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98017004"/>
        <w:docPartObj>
          <w:docPartGallery w:val="Cover Pages"/>
          <w:docPartUnique/>
        </w:docPartObj>
      </w:sdtPr>
      <w:sdtEndPr>
        <w:rPr>
          <w:b/>
          <w:bCs/>
          <w:sz w:val="24"/>
          <w:szCs w:val="24"/>
        </w:rPr>
      </w:sdtEndPr>
      <w:sdtContent>
        <w:p w14:paraId="32D8B654" w14:textId="2CFDABFF" w:rsidR="00710590" w:rsidRDefault="00312F91" w:rsidP="00EA1290">
          <w:pPr>
            <w:spacing w:after="0" w:line="240" w:lineRule="auto"/>
          </w:pPr>
          <w:r>
            <w:rPr>
              <w:b/>
              <w:bCs/>
              <w:noProof/>
              <w:sz w:val="24"/>
              <w:szCs w:val="24"/>
            </w:rPr>
            <mc:AlternateContent>
              <mc:Choice Requires="wps">
                <w:drawing>
                  <wp:anchor distT="0" distB="0" distL="114300" distR="114300" simplePos="0" relativeHeight="251693056" behindDoc="0" locked="0" layoutInCell="1" allowOverlap="1" wp14:anchorId="631BEBF0" wp14:editId="488BBBE4">
                    <wp:simplePos x="0" y="0"/>
                    <wp:positionH relativeFrom="column">
                      <wp:posOffset>285750</wp:posOffset>
                    </wp:positionH>
                    <wp:positionV relativeFrom="paragraph">
                      <wp:posOffset>1990725</wp:posOffset>
                    </wp:positionV>
                    <wp:extent cx="5200650" cy="15049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5200650" cy="1504950"/>
                            </a:xfrm>
                            <a:prstGeom prst="rect">
                              <a:avLst/>
                            </a:prstGeom>
                            <a:solidFill>
                              <a:schemeClr val="lt1"/>
                            </a:solidFill>
                            <a:ln w="6350">
                              <a:solidFill>
                                <a:schemeClr val="bg1"/>
                              </a:solidFill>
                            </a:ln>
                          </wps:spPr>
                          <wps:txbx>
                            <w:txbxContent>
                              <w:p w14:paraId="7DC727E0" w14:textId="6538E224" w:rsidR="00B037B7" w:rsidRPr="00145900" w:rsidRDefault="00B037B7" w:rsidP="00145900">
                                <w:pPr>
                                  <w:spacing w:after="0" w:line="240" w:lineRule="auto"/>
                                  <w:jc w:val="center"/>
                                  <w:rPr>
                                    <w:color w:val="44546A" w:themeColor="text2"/>
                                    <w:sz w:val="96"/>
                                    <w:szCs w:val="96"/>
                                    <w:lang w:val="en-US"/>
                                  </w:rPr>
                                </w:pPr>
                                <w:r w:rsidRPr="00145900">
                                  <w:rPr>
                                    <w:color w:val="44546A" w:themeColor="text2"/>
                                    <w:sz w:val="96"/>
                                    <w:szCs w:val="96"/>
                                    <w:lang w:val="en-US"/>
                                  </w:rPr>
                                  <w:t>Salford Thrive Plan</w:t>
                                </w:r>
                              </w:p>
                              <w:p w14:paraId="5248795C" w14:textId="7371F066" w:rsidR="00B037B7" w:rsidRPr="00145900" w:rsidRDefault="00B037B7" w:rsidP="00145900">
                                <w:pPr>
                                  <w:spacing w:after="0" w:line="240" w:lineRule="auto"/>
                                  <w:jc w:val="center"/>
                                  <w:rPr>
                                    <w:color w:val="44546A" w:themeColor="text2"/>
                                    <w:sz w:val="96"/>
                                    <w:szCs w:val="96"/>
                                    <w:lang w:val="en-US"/>
                                  </w:rPr>
                                </w:pPr>
                                <w:r w:rsidRPr="0091230D">
                                  <w:rPr>
                                    <w:color w:val="44546A" w:themeColor="text2"/>
                                    <w:sz w:val="96"/>
                                    <w:szCs w:val="96"/>
                                    <w:lang w:val="en-US"/>
                                  </w:rPr>
                                  <w:t>2022</w:t>
                                </w:r>
                              </w:p>
                              <w:p w14:paraId="42BD535E" w14:textId="74341AA8" w:rsidR="00B037B7" w:rsidRDefault="00B037B7" w:rsidP="00145900">
                                <w:pPr>
                                  <w:jc w:val="center"/>
                                  <w:rPr>
                                    <w:sz w:val="56"/>
                                    <w:szCs w:val="56"/>
                                    <w:lang w:val="en-US"/>
                                  </w:rPr>
                                </w:pPr>
                              </w:p>
                              <w:p w14:paraId="0DEF9340" w14:textId="77777777" w:rsidR="00B037B7" w:rsidRPr="00710590" w:rsidRDefault="00B037B7" w:rsidP="00145900">
                                <w:pPr>
                                  <w:jc w:val="center"/>
                                  <w:rPr>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BEBF0" id="_x0000_t202" coordsize="21600,21600" o:spt="202" path="m,l,21600r21600,l21600,xe">
                    <v:stroke joinstyle="miter"/>
                    <v:path gradientshapeok="t" o:connecttype="rect"/>
                  </v:shapetype>
                  <v:shape id="Text Box 26" o:spid="_x0000_s1026" type="#_x0000_t202" style="position:absolute;margin-left:22.5pt;margin-top:156.75pt;width:409.5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" fillcolor="white [3201]" strokecolor="white [3212]" strokeweight=".5pt">
                    <v:textbox>
                      <w:txbxContent>
                        <w:p w14:paraId="7DC727E0" w14:textId="6538E224" w:rsidR="00B037B7" w:rsidRPr="00145900" w:rsidRDefault="00B037B7" w:rsidP="00145900">
                          <w:pPr>
                            <w:spacing w:after="0" w:line="240" w:lineRule="auto"/>
                            <w:jc w:val="center"/>
                            <w:rPr>
                              <w:color w:val="44546A" w:themeColor="text2"/>
                              <w:sz w:val="96"/>
                              <w:szCs w:val="96"/>
                              <w:lang w:val="en-US"/>
                            </w:rPr>
                          </w:pPr>
                          <w:r w:rsidRPr="00145900">
                            <w:rPr>
                              <w:color w:val="44546A" w:themeColor="text2"/>
                              <w:sz w:val="96"/>
                              <w:szCs w:val="96"/>
                              <w:lang w:val="en-US"/>
                            </w:rPr>
                            <w:t>Salford Thrive Plan</w:t>
                          </w:r>
                        </w:p>
                        <w:p w14:paraId="5248795C" w14:textId="7371F066" w:rsidR="00B037B7" w:rsidRPr="00145900" w:rsidRDefault="00B037B7" w:rsidP="00145900">
                          <w:pPr>
                            <w:spacing w:after="0" w:line="240" w:lineRule="auto"/>
                            <w:jc w:val="center"/>
                            <w:rPr>
                              <w:color w:val="44546A" w:themeColor="text2"/>
                              <w:sz w:val="96"/>
                              <w:szCs w:val="96"/>
                              <w:lang w:val="en-US"/>
                            </w:rPr>
                          </w:pPr>
                          <w:r w:rsidRPr="0091230D">
                            <w:rPr>
                              <w:color w:val="44546A" w:themeColor="text2"/>
                              <w:sz w:val="96"/>
                              <w:szCs w:val="96"/>
                              <w:lang w:val="en-US"/>
                            </w:rPr>
                            <w:t>2022</w:t>
                          </w:r>
                        </w:p>
                        <w:p w14:paraId="42BD535E" w14:textId="74341AA8" w:rsidR="00B037B7" w:rsidRDefault="00B037B7" w:rsidP="00145900">
                          <w:pPr>
                            <w:jc w:val="center"/>
                            <w:rPr>
                              <w:sz w:val="56"/>
                              <w:szCs w:val="56"/>
                              <w:lang w:val="en-US"/>
                            </w:rPr>
                          </w:pPr>
                        </w:p>
                        <w:p w14:paraId="0DEF9340" w14:textId="77777777" w:rsidR="00B037B7" w:rsidRPr="00710590" w:rsidRDefault="00B037B7" w:rsidP="00145900">
                          <w:pPr>
                            <w:jc w:val="center"/>
                            <w:rPr>
                              <w:sz w:val="56"/>
                              <w:szCs w:val="56"/>
                              <w:lang w:val="en-US"/>
                            </w:rPr>
                          </w:pPr>
                        </w:p>
                      </w:txbxContent>
                    </v:textbox>
                  </v:shape>
                </w:pict>
              </mc:Fallback>
            </mc:AlternateContent>
          </w:r>
          <w:r w:rsidRPr="00145900">
            <w:rPr>
              <w:b/>
              <w:bCs/>
              <w:noProof/>
              <w:sz w:val="24"/>
              <w:szCs w:val="24"/>
            </w:rPr>
            <w:drawing>
              <wp:anchor distT="0" distB="0" distL="114300" distR="114300" simplePos="0" relativeHeight="251654139" behindDoc="0" locked="0" layoutInCell="1" allowOverlap="1" wp14:anchorId="3787D303" wp14:editId="395FA028">
                <wp:simplePos x="0" y="0"/>
                <wp:positionH relativeFrom="column">
                  <wp:posOffset>-95885</wp:posOffset>
                </wp:positionH>
                <wp:positionV relativeFrom="paragraph">
                  <wp:posOffset>0</wp:posOffset>
                </wp:positionV>
                <wp:extent cx="5913120" cy="5476875"/>
                <wp:effectExtent l="0" t="0" r="0" b="952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13120" cy="5476875"/>
                        </a:xfrm>
                        <a:prstGeom prst="rect">
                          <a:avLst/>
                        </a:prstGeom>
                      </pic:spPr>
                    </pic:pic>
                  </a:graphicData>
                </a:graphic>
                <wp14:sizeRelH relativeFrom="margin">
                  <wp14:pctWidth>0</wp14:pctWidth>
                </wp14:sizeRelH>
                <wp14:sizeRelV relativeFrom="margin">
                  <wp14:pctHeight>0</wp14:pctHeight>
                </wp14:sizeRelV>
              </wp:anchor>
            </w:drawing>
          </w:r>
        </w:p>
        <w:p w14:paraId="3EC9E043" w14:textId="77777777" w:rsidR="00312F91" w:rsidRDefault="00312F91" w:rsidP="00145900">
          <w:pPr>
            <w:jc w:val="center"/>
            <w:rPr>
              <w:b/>
              <w:bCs/>
              <w:color w:val="44546A" w:themeColor="text2"/>
              <w:sz w:val="56"/>
              <w:szCs w:val="56"/>
            </w:rPr>
          </w:pPr>
        </w:p>
        <w:p w14:paraId="4F14CAC5" w14:textId="5321B84D" w:rsidR="00312F91" w:rsidRDefault="00C24F76" w:rsidP="00145900">
          <w:pPr>
            <w:jc w:val="center"/>
            <w:rPr>
              <w:b/>
              <w:bCs/>
              <w:color w:val="44546A" w:themeColor="text2"/>
              <w:sz w:val="56"/>
              <w:szCs w:val="56"/>
            </w:rPr>
          </w:pPr>
          <w:r>
            <w:rPr>
              <w:b/>
              <w:bCs/>
              <w:color w:val="44546A" w:themeColor="text2"/>
              <w:sz w:val="56"/>
              <w:szCs w:val="56"/>
            </w:rPr>
            <w:t>Annual Update</w:t>
          </w:r>
        </w:p>
        <w:p w14:paraId="2CBCAD03" w14:textId="77777777" w:rsidR="00415015" w:rsidRDefault="008E6ADE" w:rsidP="00145900">
          <w:pPr>
            <w:jc w:val="center"/>
            <w:rPr>
              <w:b/>
              <w:bCs/>
              <w:color w:val="44546A" w:themeColor="text2"/>
              <w:sz w:val="56"/>
              <w:szCs w:val="56"/>
            </w:rPr>
          </w:pPr>
          <w:r w:rsidRPr="0091230D">
            <w:rPr>
              <w:b/>
              <w:bCs/>
              <w:color w:val="44546A" w:themeColor="text2"/>
              <w:sz w:val="56"/>
              <w:szCs w:val="56"/>
            </w:rPr>
            <w:t>March 202</w:t>
          </w:r>
          <w:r w:rsidR="0004423E" w:rsidRPr="0091230D">
            <w:rPr>
              <w:b/>
              <w:bCs/>
              <w:color w:val="44546A" w:themeColor="text2"/>
              <w:sz w:val="56"/>
              <w:szCs w:val="56"/>
            </w:rPr>
            <w:t>2</w:t>
          </w:r>
          <w:r w:rsidR="00C24F76">
            <w:rPr>
              <w:b/>
              <w:bCs/>
              <w:color w:val="44546A" w:themeColor="text2"/>
              <w:sz w:val="56"/>
              <w:szCs w:val="56"/>
            </w:rPr>
            <w:t xml:space="preserve"> </w:t>
          </w:r>
        </w:p>
        <w:p w14:paraId="3A91FD18" w14:textId="5DD5B0DE" w:rsidR="00145900" w:rsidRPr="0093202C" w:rsidRDefault="0093202C" w:rsidP="00145900">
          <w:pPr>
            <w:jc w:val="center"/>
            <w:rPr>
              <w:b/>
              <w:bCs/>
              <w:color w:val="44546A" w:themeColor="text2"/>
              <w:sz w:val="32"/>
              <w:szCs w:val="32"/>
              <w:u w:val="single"/>
            </w:rPr>
          </w:pPr>
          <w:r w:rsidRPr="0093202C">
            <w:rPr>
              <w:b/>
              <w:bCs/>
              <w:color w:val="44546A" w:themeColor="text2"/>
              <w:sz w:val="32"/>
              <w:szCs w:val="32"/>
              <w:u w:val="single"/>
            </w:rPr>
            <w:t>Final version</w:t>
          </w:r>
          <w:r w:rsidR="00710590" w:rsidRPr="0093202C">
            <w:rPr>
              <w:b/>
              <w:bCs/>
              <w:color w:val="44546A" w:themeColor="text2"/>
              <w:sz w:val="32"/>
              <w:szCs w:val="32"/>
              <w:u w:val="single"/>
            </w:rPr>
            <w:br w:type="page"/>
          </w:r>
        </w:p>
        <w:p w14:paraId="278922DC" w14:textId="0DA7435C" w:rsidR="00710590" w:rsidRDefault="0093202C" w:rsidP="00EA1290">
          <w:pPr>
            <w:spacing w:after="0" w:line="240" w:lineRule="auto"/>
            <w:rPr>
              <w:b/>
              <w:bCs/>
              <w:sz w:val="24"/>
              <w:szCs w:val="24"/>
            </w:rPr>
          </w:pPr>
        </w:p>
      </w:sdtContent>
    </w:sdt>
    <w:p w14:paraId="3D4A8138" w14:textId="77777777" w:rsidR="00062F4F" w:rsidRDefault="00062F4F" w:rsidP="00EA1290">
      <w:pPr>
        <w:pStyle w:val="ListParagraph"/>
        <w:spacing w:after="0" w:line="240" w:lineRule="auto"/>
        <w:ind w:left="360"/>
        <w:rPr>
          <w:rFonts w:cstheme="minorHAnsi"/>
          <w:noProof/>
          <w:sz w:val="36"/>
          <w:szCs w:val="36"/>
          <w:lang w:eastAsia="en-GB"/>
        </w:rPr>
      </w:pPr>
    </w:p>
    <w:p w14:paraId="7AA175E3" w14:textId="4C2E9F4E" w:rsidR="00062F4F" w:rsidRPr="0091230D" w:rsidRDefault="00062F4F" w:rsidP="00145900">
      <w:pPr>
        <w:pStyle w:val="ListParagraph"/>
        <w:spacing w:after="0" w:line="240" w:lineRule="auto"/>
        <w:ind w:left="360" w:hanging="360"/>
        <w:rPr>
          <w:rFonts w:cstheme="minorHAnsi"/>
          <w:b/>
          <w:bCs/>
          <w:noProof/>
          <w:color w:val="44546A" w:themeColor="text2"/>
          <w:lang w:eastAsia="en-GB"/>
        </w:rPr>
      </w:pPr>
      <w:bookmarkStart w:id="0" w:name="Contents"/>
      <w:bookmarkEnd w:id="0"/>
      <w:r w:rsidRPr="00A56531">
        <w:rPr>
          <w:rFonts w:cstheme="minorHAnsi"/>
          <w:b/>
          <w:bCs/>
          <w:noProof/>
          <w:color w:val="44546A" w:themeColor="text2"/>
          <w:sz w:val="48"/>
          <w:szCs w:val="48"/>
          <w:lang w:eastAsia="en-GB"/>
        </w:rPr>
        <w:t>Contents Page</w:t>
      </w:r>
      <w:r w:rsidR="0091230D">
        <w:rPr>
          <w:rFonts w:cstheme="minorHAnsi"/>
          <w:b/>
          <w:bCs/>
          <w:noProof/>
          <w:color w:val="44546A" w:themeColor="text2"/>
          <w:sz w:val="48"/>
          <w:szCs w:val="48"/>
          <w:lang w:eastAsia="en-GB"/>
        </w:rPr>
        <w:t xml:space="preserve"> </w:t>
      </w:r>
    </w:p>
    <w:p w14:paraId="4D3FC692" w14:textId="77777777" w:rsidR="00145900" w:rsidRPr="00145900" w:rsidRDefault="00145900" w:rsidP="00EA1290">
      <w:pPr>
        <w:pStyle w:val="ListParagraph"/>
        <w:spacing w:after="0" w:line="240" w:lineRule="auto"/>
        <w:ind w:left="360"/>
        <w:rPr>
          <w:rFonts w:cstheme="minorHAnsi"/>
          <w:noProof/>
          <w:color w:val="44546A" w:themeColor="text2"/>
          <w:sz w:val="32"/>
          <w:szCs w:val="32"/>
          <w:lang w:eastAsia="en-GB"/>
        </w:rPr>
      </w:pPr>
    </w:p>
    <w:tbl>
      <w:tblPr>
        <w:tblStyle w:val="TableGrid"/>
        <w:tblW w:w="9191" w:type="dxa"/>
        <w:tblBorders>
          <w:top w:val="single" w:sz="12" w:space="0" w:color="18646E"/>
          <w:left w:val="single" w:sz="12" w:space="0" w:color="18646E"/>
          <w:bottom w:val="single" w:sz="12" w:space="0" w:color="18646E"/>
          <w:right w:val="single" w:sz="12" w:space="0" w:color="18646E"/>
          <w:insideH w:val="single" w:sz="12" w:space="0" w:color="18646E"/>
          <w:insideV w:val="single" w:sz="12" w:space="0" w:color="18646E"/>
        </w:tblBorders>
        <w:tblLook w:val="04A0" w:firstRow="1" w:lastRow="0" w:firstColumn="1" w:lastColumn="0" w:noHBand="0" w:noVBand="1"/>
      </w:tblPr>
      <w:tblGrid>
        <w:gridCol w:w="984"/>
        <w:gridCol w:w="6775"/>
        <w:gridCol w:w="1432"/>
      </w:tblGrid>
      <w:tr w:rsidR="00145900" w:rsidRPr="00145900" w14:paraId="1EAB48E0" w14:textId="77777777" w:rsidTr="00801B44">
        <w:trPr>
          <w:trHeight w:val="661"/>
        </w:trPr>
        <w:tc>
          <w:tcPr>
            <w:tcW w:w="984"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44546A" w:themeFill="text2"/>
          </w:tcPr>
          <w:p w14:paraId="7B51CDC0" w14:textId="77777777" w:rsidR="00145900" w:rsidRPr="00B1781B" w:rsidRDefault="00145900"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1</w:t>
            </w:r>
          </w:p>
        </w:tc>
        <w:tc>
          <w:tcPr>
            <w:tcW w:w="6775" w:type="dxa"/>
            <w:tcBorders>
              <w:top w:val="single" w:sz="4" w:space="0" w:color="FFFFFF" w:themeColor="background1"/>
              <w:left w:val="single" w:sz="4" w:space="0" w:color="FFFFFF" w:themeColor="background1"/>
              <w:right w:val="single" w:sz="4" w:space="0" w:color="FFFFFF" w:themeColor="background1"/>
            </w:tcBorders>
            <w:vAlign w:val="center"/>
          </w:tcPr>
          <w:p w14:paraId="0C4F2747" w14:textId="7D4DB288" w:rsidR="00145900" w:rsidRPr="00145900" w:rsidRDefault="0093202C" w:rsidP="00145900">
            <w:pPr>
              <w:contextualSpacing/>
              <w:rPr>
                <w:rFonts w:asciiTheme="minorHAnsi" w:hAnsiTheme="minorHAnsi" w:cstheme="minorHAnsi"/>
                <w:sz w:val="28"/>
                <w:szCs w:val="28"/>
              </w:rPr>
            </w:pPr>
            <w:hyperlink w:anchor="Executive_summary" w:history="1">
              <w:r w:rsidR="00145900" w:rsidRPr="00145900">
                <w:rPr>
                  <w:rStyle w:val="Hyperlink"/>
                  <w:rFonts w:asciiTheme="minorHAnsi" w:hAnsiTheme="minorHAnsi" w:cstheme="minorHAnsi"/>
                  <w:sz w:val="28"/>
                  <w:szCs w:val="28"/>
                </w:rPr>
                <w:t xml:space="preserve">Executive </w:t>
              </w:r>
              <w:r w:rsidR="00594AE7">
                <w:rPr>
                  <w:rStyle w:val="Hyperlink"/>
                  <w:rFonts w:asciiTheme="minorHAnsi" w:hAnsiTheme="minorHAnsi" w:cstheme="minorHAnsi"/>
                  <w:sz w:val="28"/>
                  <w:szCs w:val="28"/>
                </w:rPr>
                <w:t>S</w:t>
              </w:r>
              <w:r w:rsidR="00145900" w:rsidRPr="00145900">
                <w:rPr>
                  <w:rStyle w:val="Hyperlink"/>
                  <w:rFonts w:asciiTheme="minorHAnsi" w:hAnsiTheme="minorHAnsi" w:cstheme="minorHAnsi"/>
                  <w:sz w:val="28"/>
                  <w:szCs w:val="28"/>
                </w:rPr>
                <w:t>ummary</w:t>
              </w:r>
            </w:hyperlink>
          </w:p>
        </w:tc>
        <w:tc>
          <w:tcPr>
            <w:tcW w:w="143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496B0" w:themeFill="text2" w:themeFillTint="99"/>
            <w:vAlign w:val="center"/>
          </w:tcPr>
          <w:p w14:paraId="53A29141" w14:textId="18F4F934" w:rsidR="00145900" w:rsidRPr="00B1781B" w:rsidRDefault="00145900" w:rsidP="00145900">
            <w:pPr>
              <w:contextualSpacing/>
              <w:rPr>
                <w:rFonts w:asciiTheme="minorHAnsi" w:hAnsiTheme="minorHAnsi" w:cstheme="minorHAnsi"/>
                <w:color w:val="FFFFFF" w:themeColor="background1"/>
                <w:sz w:val="28"/>
                <w:szCs w:val="28"/>
                <w:u w:val="single"/>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4</w:t>
            </w:r>
          </w:p>
        </w:tc>
      </w:tr>
      <w:tr w:rsidR="00145900" w:rsidRPr="00145900" w14:paraId="4243802C" w14:textId="77777777" w:rsidTr="00801B44">
        <w:trPr>
          <w:trHeight w:val="716"/>
        </w:trPr>
        <w:tc>
          <w:tcPr>
            <w:tcW w:w="984"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44546A" w:themeFill="text2"/>
          </w:tcPr>
          <w:p w14:paraId="2C17802F" w14:textId="77777777" w:rsidR="00145900" w:rsidRPr="00B1781B" w:rsidRDefault="00145900"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2</w:t>
            </w:r>
          </w:p>
        </w:tc>
        <w:tc>
          <w:tcPr>
            <w:tcW w:w="6775" w:type="dxa"/>
            <w:tcBorders>
              <w:left w:val="single" w:sz="4" w:space="0" w:color="FFFFFF" w:themeColor="background1"/>
              <w:right w:val="single" w:sz="4" w:space="0" w:color="FFFFFF" w:themeColor="background1"/>
            </w:tcBorders>
            <w:vAlign w:val="center"/>
          </w:tcPr>
          <w:p w14:paraId="1C9D5781" w14:textId="48EDC5E5" w:rsidR="00145900" w:rsidRPr="00145900" w:rsidRDefault="0093202C" w:rsidP="00145900">
            <w:pPr>
              <w:contextualSpacing/>
              <w:rPr>
                <w:rFonts w:asciiTheme="minorHAnsi" w:hAnsiTheme="minorHAnsi" w:cstheme="minorHAnsi"/>
                <w:sz w:val="28"/>
                <w:szCs w:val="28"/>
              </w:rPr>
            </w:pPr>
            <w:hyperlink w:anchor="Intro" w:history="1">
              <w:r w:rsidR="00145900" w:rsidRPr="00145900">
                <w:rPr>
                  <w:rStyle w:val="Hyperlink"/>
                  <w:rFonts w:asciiTheme="minorHAnsi" w:hAnsiTheme="minorHAnsi" w:cstheme="minorHAnsi"/>
                  <w:sz w:val="28"/>
                  <w:szCs w:val="28"/>
                </w:rPr>
                <w:t>Introduction</w:t>
              </w:r>
            </w:hyperlink>
          </w:p>
        </w:tc>
        <w:tc>
          <w:tcPr>
            <w:tcW w:w="143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496B0" w:themeFill="text2" w:themeFillTint="99"/>
            <w:vAlign w:val="center"/>
          </w:tcPr>
          <w:p w14:paraId="5B32ADD4" w14:textId="0909116B" w:rsidR="00145900" w:rsidRPr="00B1781B" w:rsidRDefault="00145900" w:rsidP="00145900">
            <w:pPr>
              <w:contextualSpacing/>
              <w:rPr>
                <w:rFonts w:asciiTheme="minorHAnsi" w:hAnsiTheme="minorHAnsi" w:cstheme="minorHAnsi"/>
                <w:color w:val="FFFFFF" w:themeColor="background1"/>
                <w:sz w:val="28"/>
                <w:szCs w:val="28"/>
                <w:u w:val="single"/>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5</w:t>
            </w:r>
          </w:p>
        </w:tc>
      </w:tr>
      <w:tr w:rsidR="00145900" w:rsidRPr="00145900" w14:paraId="2F3FA773" w14:textId="77777777" w:rsidTr="00801B44">
        <w:trPr>
          <w:trHeight w:val="613"/>
        </w:trPr>
        <w:tc>
          <w:tcPr>
            <w:tcW w:w="984"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44546A" w:themeFill="text2"/>
          </w:tcPr>
          <w:p w14:paraId="3298EFE0" w14:textId="77777777" w:rsidR="00145900" w:rsidRPr="00B1781B" w:rsidRDefault="00145900"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3</w:t>
            </w:r>
          </w:p>
        </w:tc>
        <w:tc>
          <w:tcPr>
            <w:tcW w:w="6775" w:type="dxa"/>
            <w:tcBorders>
              <w:left w:val="single" w:sz="4" w:space="0" w:color="FFFFFF" w:themeColor="background1"/>
              <w:right w:val="single" w:sz="4" w:space="0" w:color="FFFFFF" w:themeColor="background1"/>
            </w:tcBorders>
            <w:vAlign w:val="center"/>
          </w:tcPr>
          <w:p w14:paraId="303740B0" w14:textId="3B06449B" w:rsidR="00145900" w:rsidRPr="00145900" w:rsidRDefault="0093202C" w:rsidP="00145900">
            <w:pPr>
              <w:contextualSpacing/>
              <w:rPr>
                <w:rFonts w:asciiTheme="minorHAnsi" w:hAnsiTheme="minorHAnsi" w:cstheme="minorHAnsi"/>
                <w:sz w:val="28"/>
                <w:szCs w:val="28"/>
              </w:rPr>
            </w:pPr>
            <w:hyperlink w:anchor="KLOES" w:history="1">
              <w:r w:rsidR="00145900" w:rsidRPr="00145900">
                <w:rPr>
                  <w:rStyle w:val="Hyperlink"/>
                  <w:rFonts w:asciiTheme="minorHAnsi" w:hAnsiTheme="minorHAnsi" w:cstheme="minorHAnsi"/>
                  <w:sz w:val="28"/>
                  <w:szCs w:val="28"/>
                </w:rPr>
                <w:t>KLOES</w:t>
              </w:r>
            </w:hyperlink>
          </w:p>
        </w:tc>
        <w:tc>
          <w:tcPr>
            <w:tcW w:w="143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496B0" w:themeFill="text2" w:themeFillTint="99"/>
            <w:vAlign w:val="center"/>
          </w:tcPr>
          <w:p w14:paraId="52B97162" w14:textId="3BEDDAF6" w:rsidR="00145900" w:rsidRPr="00B1781B" w:rsidRDefault="00145900" w:rsidP="00145900">
            <w:pPr>
              <w:contextualSpacing/>
              <w:rPr>
                <w:rFonts w:asciiTheme="minorHAnsi" w:hAnsiTheme="minorHAnsi" w:cstheme="minorHAnsi"/>
                <w:color w:val="FFFFFF" w:themeColor="background1"/>
                <w:sz w:val="28"/>
                <w:szCs w:val="28"/>
                <w:u w:val="single"/>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6</w:t>
            </w:r>
          </w:p>
        </w:tc>
      </w:tr>
      <w:tr w:rsidR="00145900" w:rsidRPr="00145900" w14:paraId="480490B7" w14:textId="77777777" w:rsidTr="00801B44">
        <w:trPr>
          <w:trHeight w:val="667"/>
        </w:trPr>
        <w:tc>
          <w:tcPr>
            <w:tcW w:w="984"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44546A" w:themeFill="text2"/>
          </w:tcPr>
          <w:p w14:paraId="3807C15E" w14:textId="77777777" w:rsidR="00145900" w:rsidRPr="00B1781B" w:rsidRDefault="00145900"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4</w:t>
            </w:r>
          </w:p>
        </w:tc>
        <w:tc>
          <w:tcPr>
            <w:tcW w:w="6775" w:type="dxa"/>
            <w:tcBorders>
              <w:left w:val="single" w:sz="4" w:space="0" w:color="FFFFFF" w:themeColor="background1"/>
              <w:right w:val="single" w:sz="4" w:space="0" w:color="FFFFFF" w:themeColor="background1"/>
            </w:tcBorders>
            <w:vAlign w:val="center"/>
          </w:tcPr>
          <w:p w14:paraId="1C91FDC8" w14:textId="5F359C4D" w:rsidR="00145900" w:rsidRPr="0073353B" w:rsidRDefault="0093202C" w:rsidP="00145900">
            <w:pPr>
              <w:contextualSpacing/>
              <w:rPr>
                <w:rFonts w:asciiTheme="minorHAnsi" w:hAnsiTheme="minorHAnsi" w:cstheme="minorHAnsi"/>
                <w:sz w:val="28"/>
                <w:szCs w:val="28"/>
              </w:rPr>
            </w:pPr>
            <w:hyperlink w:anchor="Section_4" w:history="1">
              <w:r w:rsidR="0073353B" w:rsidRPr="0073353B">
                <w:rPr>
                  <w:rStyle w:val="Hyperlink"/>
                  <w:rFonts w:asciiTheme="minorHAnsi" w:hAnsiTheme="minorHAnsi" w:cstheme="minorHAnsi"/>
                  <w:sz w:val="28"/>
                  <w:szCs w:val="28"/>
                </w:rPr>
                <w:t>GM CYP Mental Health Plan: 2020-21 update</w:t>
              </w:r>
            </w:hyperlink>
          </w:p>
        </w:tc>
        <w:tc>
          <w:tcPr>
            <w:tcW w:w="143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496B0" w:themeFill="text2" w:themeFillTint="99"/>
            <w:vAlign w:val="center"/>
          </w:tcPr>
          <w:p w14:paraId="27C191D6" w14:textId="2EF5E5D6" w:rsidR="00145900" w:rsidRPr="00B1781B" w:rsidRDefault="00145900" w:rsidP="00145900">
            <w:pPr>
              <w:contextualSpacing/>
              <w:rPr>
                <w:rFonts w:asciiTheme="minorHAnsi" w:hAnsiTheme="minorHAnsi" w:cstheme="minorHAnsi"/>
                <w:color w:val="FFFFFF" w:themeColor="background1"/>
                <w:sz w:val="28"/>
                <w:szCs w:val="28"/>
                <w:u w:val="single"/>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7</w:t>
            </w:r>
          </w:p>
        </w:tc>
      </w:tr>
      <w:tr w:rsidR="00145900" w:rsidRPr="00145900" w14:paraId="62A07D99" w14:textId="77777777" w:rsidTr="00801B44">
        <w:trPr>
          <w:trHeight w:val="707"/>
        </w:trPr>
        <w:tc>
          <w:tcPr>
            <w:tcW w:w="984"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44546A" w:themeFill="text2"/>
          </w:tcPr>
          <w:p w14:paraId="72308B61" w14:textId="77777777" w:rsidR="00145900" w:rsidRPr="00B1781B" w:rsidRDefault="00145900"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5</w:t>
            </w:r>
          </w:p>
        </w:tc>
        <w:tc>
          <w:tcPr>
            <w:tcW w:w="6775" w:type="dxa"/>
            <w:tcBorders>
              <w:left w:val="single" w:sz="4" w:space="0" w:color="FFFFFF" w:themeColor="background1"/>
              <w:right w:val="single" w:sz="4" w:space="0" w:color="FFFFFF" w:themeColor="background1"/>
            </w:tcBorders>
            <w:vAlign w:val="center"/>
          </w:tcPr>
          <w:p w14:paraId="62B64113" w14:textId="3A4CAD23" w:rsidR="00145900" w:rsidRPr="0073353B" w:rsidRDefault="0073353B" w:rsidP="00145900">
            <w:pPr>
              <w:contextualSpacing/>
              <w:rPr>
                <w:rStyle w:val="Hyperlink"/>
                <w:rFonts w:asciiTheme="minorHAnsi" w:hAnsiTheme="minorHAnsi" w:cstheme="minorHAnsi"/>
                <w:sz w:val="28"/>
                <w:szCs w:val="28"/>
              </w:rPr>
            </w:pPr>
            <w:r>
              <w:rPr>
                <w:rFonts w:cstheme="minorHAnsi"/>
                <w:sz w:val="28"/>
                <w:szCs w:val="28"/>
              </w:rPr>
              <w:fldChar w:fldCharType="begin"/>
            </w:r>
            <w:r>
              <w:rPr>
                <w:rFonts w:asciiTheme="minorHAnsi" w:hAnsiTheme="minorHAnsi" w:cstheme="minorHAnsi"/>
                <w:sz w:val="28"/>
                <w:szCs w:val="28"/>
              </w:rPr>
              <w:instrText xml:space="preserve"> HYPERLINK  \l "Our_ambitions" </w:instrText>
            </w:r>
            <w:r>
              <w:rPr>
                <w:rFonts w:cstheme="minorHAnsi"/>
                <w:sz w:val="28"/>
                <w:szCs w:val="28"/>
              </w:rPr>
              <w:fldChar w:fldCharType="separate"/>
            </w:r>
            <w:r w:rsidRPr="0073353B">
              <w:rPr>
                <w:rStyle w:val="Hyperlink"/>
                <w:rFonts w:asciiTheme="minorHAnsi" w:hAnsiTheme="minorHAnsi" w:cstheme="minorHAnsi"/>
                <w:sz w:val="28"/>
                <w:szCs w:val="28"/>
              </w:rPr>
              <w:t>Our Ambitions:</w:t>
            </w:r>
          </w:p>
          <w:p w14:paraId="2CAA51F3" w14:textId="01EE0912" w:rsidR="0073353B" w:rsidRPr="0073353B" w:rsidRDefault="0073353B" w:rsidP="0073353B">
            <w:pPr>
              <w:ind w:left="1726" w:hanging="992"/>
              <w:contextualSpacing/>
              <w:rPr>
                <w:rFonts w:asciiTheme="minorHAnsi" w:hAnsiTheme="minorHAnsi" w:cstheme="minorHAnsi"/>
                <w:sz w:val="28"/>
                <w:szCs w:val="28"/>
              </w:rPr>
            </w:pPr>
            <w:r>
              <w:rPr>
                <w:rFonts w:cstheme="minorHAnsi"/>
                <w:sz w:val="28"/>
                <w:szCs w:val="28"/>
              </w:rPr>
              <w:fldChar w:fldCharType="end"/>
            </w:r>
            <w:hyperlink w:anchor="Ambition_one" w:history="1">
              <w:r w:rsidRPr="0073353B">
                <w:rPr>
                  <w:rStyle w:val="Hyperlink"/>
                  <w:rFonts w:asciiTheme="minorHAnsi" w:hAnsiTheme="minorHAnsi" w:cstheme="minorHAnsi"/>
                  <w:sz w:val="28"/>
                  <w:szCs w:val="28"/>
                </w:rPr>
                <w:t>Ambition One</w:t>
              </w:r>
            </w:hyperlink>
          </w:p>
          <w:p w14:paraId="142B5E5D" w14:textId="6EE7A80E" w:rsidR="0073353B" w:rsidRPr="0073353B" w:rsidRDefault="0093202C" w:rsidP="0073353B">
            <w:pPr>
              <w:ind w:left="1726" w:hanging="992"/>
              <w:contextualSpacing/>
              <w:rPr>
                <w:rFonts w:asciiTheme="minorHAnsi" w:hAnsiTheme="minorHAnsi" w:cstheme="minorHAnsi"/>
                <w:sz w:val="28"/>
                <w:szCs w:val="28"/>
              </w:rPr>
            </w:pPr>
            <w:hyperlink w:anchor="Ambition_two" w:history="1">
              <w:r w:rsidR="0073353B" w:rsidRPr="0073353B">
                <w:rPr>
                  <w:rStyle w:val="Hyperlink"/>
                  <w:rFonts w:asciiTheme="minorHAnsi" w:hAnsiTheme="minorHAnsi" w:cstheme="minorHAnsi"/>
                  <w:sz w:val="28"/>
                  <w:szCs w:val="28"/>
                </w:rPr>
                <w:t>Ambition Two</w:t>
              </w:r>
            </w:hyperlink>
          </w:p>
          <w:p w14:paraId="0186A414" w14:textId="03CC024C" w:rsidR="0073353B" w:rsidRPr="0073353B" w:rsidRDefault="0093202C" w:rsidP="0073353B">
            <w:pPr>
              <w:ind w:left="1726" w:hanging="992"/>
              <w:contextualSpacing/>
              <w:rPr>
                <w:rFonts w:asciiTheme="minorHAnsi" w:hAnsiTheme="minorHAnsi" w:cstheme="minorHAnsi"/>
                <w:sz w:val="28"/>
                <w:szCs w:val="28"/>
              </w:rPr>
            </w:pPr>
            <w:hyperlink w:anchor="Ambition_three" w:history="1">
              <w:r w:rsidR="0073353B" w:rsidRPr="0073353B">
                <w:rPr>
                  <w:rStyle w:val="Hyperlink"/>
                  <w:rFonts w:asciiTheme="minorHAnsi" w:hAnsiTheme="minorHAnsi" w:cstheme="minorHAnsi"/>
                  <w:sz w:val="28"/>
                  <w:szCs w:val="28"/>
                </w:rPr>
                <w:t>Ambition Three</w:t>
              </w:r>
            </w:hyperlink>
          </w:p>
          <w:p w14:paraId="1D0C7D54" w14:textId="00DF75AB" w:rsidR="0073353B" w:rsidRPr="0073353B" w:rsidRDefault="0093202C" w:rsidP="0073353B">
            <w:pPr>
              <w:ind w:left="1726" w:hanging="992"/>
              <w:contextualSpacing/>
              <w:rPr>
                <w:rFonts w:asciiTheme="minorHAnsi" w:hAnsiTheme="minorHAnsi" w:cstheme="minorHAnsi"/>
                <w:sz w:val="28"/>
                <w:szCs w:val="28"/>
              </w:rPr>
            </w:pPr>
            <w:hyperlink w:anchor="Ambition_four" w:history="1">
              <w:r w:rsidR="0073353B" w:rsidRPr="0073353B">
                <w:rPr>
                  <w:rStyle w:val="Hyperlink"/>
                  <w:rFonts w:asciiTheme="minorHAnsi" w:hAnsiTheme="minorHAnsi" w:cstheme="minorHAnsi"/>
                  <w:sz w:val="28"/>
                  <w:szCs w:val="28"/>
                </w:rPr>
                <w:t>Ambition Four</w:t>
              </w:r>
            </w:hyperlink>
          </w:p>
          <w:p w14:paraId="20CCA605" w14:textId="16CBD6E0" w:rsidR="0073353B" w:rsidRPr="0073353B" w:rsidRDefault="0093202C" w:rsidP="0073353B">
            <w:pPr>
              <w:ind w:left="1726" w:hanging="992"/>
              <w:contextualSpacing/>
              <w:rPr>
                <w:rFonts w:asciiTheme="minorHAnsi" w:hAnsiTheme="minorHAnsi" w:cstheme="minorHAnsi"/>
                <w:sz w:val="28"/>
                <w:szCs w:val="28"/>
              </w:rPr>
            </w:pPr>
            <w:hyperlink w:anchor="Ambition_five" w:history="1">
              <w:r w:rsidR="0073353B" w:rsidRPr="0073353B">
                <w:rPr>
                  <w:rStyle w:val="Hyperlink"/>
                  <w:rFonts w:asciiTheme="minorHAnsi" w:hAnsiTheme="minorHAnsi" w:cstheme="minorHAnsi"/>
                  <w:sz w:val="28"/>
                  <w:szCs w:val="28"/>
                </w:rPr>
                <w:t>Ambition Five</w:t>
              </w:r>
            </w:hyperlink>
          </w:p>
          <w:p w14:paraId="27984DCE" w14:textId="77777777" w:rsidR="0073353B" w:rsidRDefault="0093202C" w:rsidP="0073353B">
            <w:pPr>
              <w:ind w:left="1726" w:hanging="992"/>
              <w:contextualSpacing/>
              <w:rPr>
                <w:rFonts w:asciiTheme="minorHAnsi" w:hAnsiTheme="minorHAnsi" w:cstheme="minorHAnsi"/>
                <w:sz w:val="28"/>
                <w:szCs w:val="28"/>
              </w:rPr>
            </w:pPr>
            <w:hyperlink w:anchor="Ambition_six" w:history="1">
              <w:r w:rsidR="0073353B" w:rsidRPr="0073353B">
                <w:rPr>
                  <w:rStyle w:val="Hyperlink"/>
                  <w:rFonts w:asciiTheme="minorHAnsi" w:hAnsiTheme="minorHAnsi" w:cstheme="minorHAnsi"/>
                  <w:sz w:val="28"/>
                  <w:szCs w:val="28"/>
                </w:rPr>
                <w:t>Ambition Six</w:t>
              </w:r>
            </w:hyperlink>
          </w:p>
          <w:p w14:paraId="4B5FEC58" w14:textId="27D4BE61" w:rsidR="00B1781B" w:rsidRPr="00145900" w:rsidRDefault="00B1781B" w:rsidP="0073353B">
            <w:pPr>
              <w:ind w:left="1726" w:hanging="992"/>
              <w:contextualSpacing/>
              <w:rPr>
                <w:rFonts w:asciiTheme="minorHAnsi" w:hAnsiTheme="minorHAnsi" w:cstheme="minorHAnsi"/>
                <w:sz w:val="28"/>
                <w:szCs w:val="28"/>
              </w:rPr>
            </w:pPr>
          </w:p>
        </w:tc>
        <w:tc>
          <w:tcPr>
            <w:tcW w:w="143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496B0" w:themeFill="text2" w:themeFillTint="99"/>
            <w:vAlign w:val="center"/>
          </w:tcPr>
          <w:p w14:paraId="39FAB938" w14:textId="2A7F0DBF" w:rsidR="00145900" w:rsidRPr="00B1781B" w:rsidRDefault="00145900" w:rsidP="00145900">
            <w:pPr>
              <w:contextualSpacing/>
              <w:rPr>
                <w:rFonts w:asciiTheme="minorHAnsi" w:hAnsiTheme="minorHAnsi" w:cstheme="minorHAnsi"/>
                <w:color w:val="FFFFFF" w:themeColor="background1"/>
                <w:sz w:val="28"/>
                <w:szCs w:val="28"/>
                <w:u w:val="single"/>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8</w:t>
            </w:r>
          </w:p>
        </w:tc>
      </w:tr>
      <w:tr w:rsidR="00145900" w:rsidRPr="00145900" w14:paraId="72F0703C" w14:textId="77777777" w:rsidTr="00801B44">
        <w:trPr>
          <w:trHeight w:val="659"/>
        </w:trPr>
        <w:tc>
          <w:tcPr>
            <w:tcW w:w="984"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44546A" w:themeFill="text2"/>
          </w:tcPr>
          <w:p w14:paraId="795C49A4" w14:textId="300733E4" w:rsidR="00145900" w:rsidRPr="00B1781B" w:rsidRDefault="009E255E"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6</w:t>
            </w:r>
          </w:p>
        </w:tc>
        <w:tc>
          <w:tcPr>
            <w:tcW w:w="6775" w:type="dxa"/>
            <w:tcBorders>
              <w:left w:val="single" w:sz="4" w:space="0" w:color="FFFFFF" w:themeColor="background1"/>
              <w:right w:val="single" w:sz="4" w:space="0" w:color="FFFFFF" w:themeColor="background1"/>
            </w:tcBorders>
            <w:vAlign w:val="center"/>
          </w:tcPr>
          <w:p w14:paraId="648206A5" w14:textId="60B5FDFC" w:rsidR="00145900" w:rsidRPr="007C73FC" w:rsidRDefault="0093202C" w:rsidP="00145900">
            <w:pPr>
              <w:contextualSpacing/>
              <w:rPr>
                <w:rFonts w:asciiTheme="minorHAnsi" w:hAnsiTheme="minorHAnsi" w:cstheme="minorHAnsi"/>
                <w:sz w:val="28"/>
                <w:szCs w:val="28"/>
              </w:rPr>
            </w:pPr>
            <w:hyperlink w:anchor="Finance" w:history="1">
              <w:r w:rsidR="007C73FC" w:rsidRPr="007C73FC">
                <w:rPr>
                  <w:rStyle w:val="Hyperlink"/>
                  <w:rFonts w:asciiTheme="minorHAnsi" w:hAnsiTheme="minorHAnsi" w:cstheme="minorHAnsi"/>
                  <w:sz w:val="28"/>
                  <w:szCs w:val="28"/>
                </w:rPr>
                <w:t>Finance and Investment</w:t>
              </w:r>
            </w:hyperlink>
          </w:p>
        </w:tc>
        <w:tc>
          <w:tcPr>
            <w:tcW w:w="143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496B0" w:themeFill="text2" w:themeFillTint="99"/>
            <w:vAlign w:val="center"/>
          </w:tcPr>
          <w:p w14:paraId="6B45E1B3" w14:textId="7D711882" w:rsidR="00145900" w:rsidRPr="00B1781B" w:rsidRDefault="00145900" w:rsidP="00145900">
            <w:pPr>
              <w:contextualSpacing/>
              <w:rPr>
                <w:rFonts w:asciiTheme="minorHAnsi" w:hAnsiTheme="minorHAnsi" w:cstheme="minorHAnsi"/>
                <w:color w:val="FFFFFF" w:themeColor="background1"/>
                <w:sz w:val="28"/>
                <w:szCs w:val="28"/>
                <w:u w:val="single"/>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36</w:t>
            </w:r>
          </w:p>
        </w:tc>
      </w:tr>
      <w:tr w:rsidR="00145900" w:rsidRPr="00145900" w14:paraId="0B9EDBB9" w14:textId="77777777" w:rsidTr="00801B44">
        <w:trPr>
          <w:trHeight w:val="571"/>
        </w:trPr>
        <w:tc>
          <w:tcPr>
            <w:tcW w:w="984"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44546A" w:themeFill="text2"/>
          </w:tcPr>
          <w:p w14:paraId="0D0E9055" w14:textId="1EB31840" w:rsidR="00145900" w:rsidRPr="00B1781B" w:rsidRDefault="009E255E"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7</w:t>
            </w:r>
          </w:p>
        </w:tc>
        <w:tc>
          <w:tcPr>
            <w:tcW w:w="6775" w:type="dxa"/>
            <w:tcBorders>
              <w:left w:val="single" w:sz="4" w:space="0" w:color="FFFFFF" w:themeColor="background1"/>
              <w:right w:val="single" w:sz="4" w:space="0" w:color="FFFFFF" w:themeColor="background1"/>
            </w:tcBorders>
            <w:vAlign w:val="center"/>
          </w:tcPr>
          <w:p w14:paraId="02C3BAF7" w14:textId="77777777" w:rsidR="00145900" w:rsidRPr="00145900" w:rsidRDefault="00145900" w:rsidP="00145900">
            <w:pPr>
              <w:contextualSpacing/>
              <w:rPr>
                <w:rStyle w:val="Hyperlink"/>
                <w:rFonts w:asciiTheme="minorHAnsi" w:hAnsiTheme="minorHAnsi" w:cstheme="minorHAnsi"/>
                <w:sz w:val="16"/>
                <w:szCs w:val="16"/>
              </w:rPr>
            </w:pPr>
          </w:p>
          <w:p w14:paraId="29E83E0B" w14:textId="57C560D1" w:rsidR="00145900" w:rsidRPr="007C73FC" w:rsidRDefault="0093202C" w:rsidP="00145900">
            <w:pPr>
              <w:contextualSpacing/>
              <w:rPr>
                <w:rFonts w:asciiTheme="minorHAnsi" w:hAnsiTheme="minorHAnsi" w:cstheme="minorHAnsi"/>
                <w:sz w:val="28"/>
                <w:szCs w:val="28"/>
              </w:rPr>
            </w:pPr>
            <w:hyperlink w:anchor="Performance" w:history="1">
              <w:r w:rsidR="007C73FC" w:rsidRPr="007C73FC">
                <w:rPr>
                  <w:rStyle w:val="Hyperlink"/>
                  <w:rFonts w:asciiTheme="minorHAnsi" w:hAnsiTheme="minorHAnsi" w:cstheme="minorHAnsi"/>
                  <w:sz w:val="28"/>
                  <w:szCs w:val="28"/>
                </w:rPr>
                <w:t>Performance, Outcomes &amp; Service Data</w:t>
              </w:r>
            </w:hyperlink>
            <w:r w:rsidR="00145900" w:rsidRPr="007C73FC">
              <w:rPr>
                <w:rFonts w:asciiTheme="minorHAnsi" w:hAnsiTheme="minorHAnsi" w:cstheme="minorHAnsi"/>
                <w:sz w:val="28"/>
                <w:szCs w:val="28"/>
              </w:rPr>
              <w:tab/>
            </w:r>
          </w:p>
          <w:p w14:paraId="4DA0FB32" w14:textId="77777777" w:rsidR="00145900" w:rsidRPr="00145900" w:rsidRDefault="00145900" w:rsidP="00145900">
            <w:pPr>
              <w:contextualSpacing/>
              <w:rPr>
                <w:rFonts w:asciiTheme="minorHAnsi" w:hAnsiTheme="minorHAnsi" w:cstheme="minorHAnsi"/>
                <w:sz w:val="16"/>
                <w:szCs w:val="16"/>
              </w:rPr>
            </w:pPr>
          </w:p>
        </w:tc>
        <w:tc>
          <w:tcPr>
            <w:tcW w:w="143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496B0" w:themeFill="text2" w:themeFillTint="99"/>
            <w:vAlign w:val="center"/>
          </w:tcPr>
          <w:p w14:paraId="33D19DC8" w14:textId="2B54046F" w:rsidR="00145900" w:rsidRPr="00B1781B" w:rsidRDefault="007C73FC" w:rsidP="00145900">
            <w:pPr>
              <w:contextualSpacing/>
              <w:rPr>
                <w:rFonts w:asciiTheme="minorHAnsi" w:hAnsiTheme="minorHAnsi" w:cstheme="minorHAnsi"/>
                <w:color w:val="FFFFFF" w:themeColor="background1"/>
                <w:sz w:val="28"/>
                <w:szCs w:val="28"/>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37</w:t>
            </w:r>
          </w:p>
        </w:tc>
      </w:tr>
      <w:tr w:rsidR="00145900" w:rsidRPr="00145900" w14:paraId="3298207D" w14:textId="77777777" w:rsidTr="00801B44">
        <w:trPr>
          <w:trHeight w:val="754"/>
        </w:trPr>
        <w:tc>
          <w:tcPr>
            <w:tcW w:w="984"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44546A" w:themeFill="text2"/>
          </w:tcPr>
          <w:p w14:paraId="6860086B" w14:textId="2D6CC427" w:rsidR="00145900" w:rsidRPr="00B1781B" w:rsidRDefault="009E255E"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8</w:t>
            </w:r>
          </w:p>
        </w:tc>
        <w:tc>
          <w:tcPr>
            <w:tcW w:w="6775" w:type="dxa"/>
            <w:tcBorders>
              <w:left w:val="single" w:sz="4" w:space="0" w:color="FFFFFF" w:themeColor="background1"/>
              <w:right w:val="single" w:sz="4" w:space="0" w:color="FFFFFF" w:themeColor="background1"/>
            </w:tcBorders>
            <w:vAlign w:val="center"/>
          </w:tcPr>
          <w:p w14:paraId="472FE443" w14:textId="5984C151" w:rsidR="00145900" w:rsidRPr="007C73FC" w:rsidRDefault="0093202C" w:rsidP="00145900">
            <w:pPr>
              <w:contextualSpacing/>
              <w:rPr>
                <w:rFonts w:asciiTheme="minorHAnsi" w:hAnsiTheme="minorHAnsi" w:cstheme="minorHAnsi"/>
                <w:sz w:val="28"/>
                <w:szCs w:val="28"/>
              </w:rPr>
            </w:pPr>
            <w:hyperlink w:anchor="Priorities_for_next_year" w:history="1">
              <w:r w:rsidR="007C73FC" w:rsidRPr="007C73FC">
                <w:rPr>
                  <w:rStyle w:val="Hyperlink"/>
                  <w:rFonts w:asciiTheme="minorHAnsi" w:hAnsiTheme="minorHAnsi" w:cstheme="minorHAnsi"/>
                  <w:sz w:val="28"/>
                  <w:szCs w:val="28"/>
                </w:rPr>
                <w:t>Priorities for 2021-22</w:t>
              </w:r>
            </w:hyperlink>
          </w:p>
        </w:tc>
        <w:tc>
          <w:tcPr>
            <w:tcW w:w="143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496B0" w:themeFill="text2" w:themeFillTint="99"/>
            <w:vAlign w:val="center"/>
          </w:tcPr>
          <w:p w14:paraId="1354ADB1" w14:textId="1017A9AC" w:rsidR="00145900" w:rsidRPr="00B1781B" w:rsidRDefault="00145900" w:rsidP="00145900">
            <w:pPr>
              <w:contextualSpacing/>
              <w:rPr>
                <w:rFonts w:asciiTheme="minorHAnsi" w:hAnsiTheme="minorHAnsi" w:cstheme="minorHAnsi"/>
                <w:color w:val="FFFFFF" w:themeColor="background1"/>
                <w:sz w:val="28"/>
                <w:szCs w:val="28"/>
                <w:u w:val="single"/>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4</w:t>
            </w:r>
            <w:r w:rsidR="004D78A7">
              <w:rPr>
                <w:rFonts w:asciiTheme="minorHAnsi" w:hAnsiTheme="minorHAnsi" w:cstheme="minorHAnsi"/>
                <w:color w:val="FFFFFF" w:themeColor="background1"/>
                <w:sz w:val="28"/>
                <w:szCs w:val="28"/>
              </w:rPr>
              <w:t>3</w:t>
            </w:r>
          </w:p>
        </w:tc>
      </w:tr>
      <w:tr w:rsidR="007C73FC" w:rsidRPr="00145900" w14:paraId="6BD58E04" w14:textId="77777777" w:rsidTr="00801B44">
        <w:trPr>
          <w:trHeight w:val="754"/>
        </w:trPr>
        <w:tc>
          <w:tcPr>
            <w:tcW w:w="984"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44546A" w:themeFill="text2"/>
          </w:tcPr>
          <w:p w14:paraId="1AC8DD23" w14:textId="3C9A3C79" w:rsidR="007C73FC" w:rsidRPr="00B1781B" w:rsidRDefault="009E255E"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9</w:t>
            </w:r>
          </w:p>
        </w:tc>
        <w:tc>
          <w:tcPr>
            <w:tcW w:w="6775" w:type="dxa"/>
            <w:tcBorders>
              <w:left w:val="single" w:sz="4" w:space="0" w:color="FFFFFF" w:themeColor="background1"/>
              <w:right w:val="single" w:sz="4" w:space="0" w:color="FFFFFF" w:themeColor="background1"/>
            </w:tcBorders>
            <w:vAlign w:val="center"/>
          </w:tcPr>
          <w:p w14:paraId="26D85784" w14:textId="032D1CAC" w:rsidR="007C73FC" w:rsidRPr="009E255E" w:rsidRDefault="0093202C" w:rsidP="00145900">
            <w:pPr>
              <w:contextualSpacing/>
              <w:rPr>
                <w:rFonts w:asciiTheme="minorHAnsi" w:hAnsiTheme="minorHAnsi" w:cstheme="minorHAnsi"/>
                <w:sz w:val="28"/>
                <w:szCs w:val="28"/>
              </w:rPr>
            </w:pPr>
            <w:hyperlink w:anchor="Key_references" w:history="1">
              <w:r w:rsidR="007C73FC" w:rsidRPr="009E255E">
                <w:rPr>
                  <w:rStyle w:val="Hyperlink"/>
                  <w:rFonts w:asciiTheme="minorHAnsi" w:hAnsiTheme="minorHAnsi" w:cstheme="minorHAnsi"/>
                  <w:sz w:val="28"/>
                  <w:szCs w:val="28"/>
                </w:rPr>
                <w:t>Key References / Links</w:t>
              </w:r>
            </w:hyperlink>
          </w:p>
        </w:tc>
        <w:tc>
          <w:tcPr>
            <w:tcW w:w="143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496B0" w:themeFill="text2" w:themeFillTint="99"/>
            <w:vAlign w:val="center"/>
          </w:tcPr>
          <w:p w14:paraId="54A22796" w14:textId="5FCAD16B" w:rsidR="007C73FC" w:rsidRPr="00B1781B" w:rsidRDefault="009E255E" w:rsidP="00145900">
            <w:pPr>
              <w:contextualSpacing/>
              <w:rPr>
                <w:rFonts w:asciiTheme="minorHAnsi" w:hAnsiTheme="minorHAnsi" w:cstheme="minorHAnsi"/>
                <w:color w:val="FFFFFF" w:themeColor="background1"/>
                <w:sz w:val="28"/>
                <w:szCs w:val="28"/>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4</w:t>
            </w:r>
            <w:r w:rsidR="004D78A7">
              <w:rPr>
                <w:rFonts w:asciiTheme="minorHAnsi" w:hAnsiTheme="minorHAnsi" w:cstheme="minorHAnsi"/>
                <w:color w:val="FFFFFF" w:themeColor="background1"/>
                <w:sz w:val="28"/>
                <w:szCs w:val="28"/>
              </w:rPr>
              <w:t>4</w:t>
            </w:r>
          </w:p>
        </w:tc>
      </w:tr>
      <w:tr w:rsidR="007C73FC" w:rsidRPr="00145900" w14:paraId="0A4A8807" w14:textId="77777777" w:rsidTr="00801B44">
        <w:trPr>
          <w:trHeight w:val="754"/>
        </w:trPr>
        <w:tc>
          <w:tcPr>
            <w:tcW w:w="984"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A4414CE" w14:textId="489BF145" w:rsidR="007C73FC" w:rsidRPr="00B1781B" w:rsidRDefault="009E255E" w:rsidP="00145900">
            <w:pPr>
              <w:contextualSpacing/>
              <w:jc w:val="center"/>
              <w:rPr>
                <w:rFonts w:asciiTheme="minorHAnsi" w:eastAsia="Dotum" w:hAnsiTheme="minorHAnsi" w:cstheme="minorHAnsi"/>
                <w:b/>
                <w:color w:val="FFFFFF" w:themeColor="background1"/>
                <w:sz w:val="48"/>
                <w:szCs w:val="48"/>
              </w:rPr>
            </w:pPr>
            <w:r w:rsidRPr="00B1781B">
              <w:rPr>
                <w:rFonts w:asciiTheme="minorHAnsi" w:eastAsia="Dotum" w:hAnsiTheme="minorHAnsi" w:cstheme="minorHAnsi"/>
                <w:b/>
                <w:color w:val="FFFFFF" w:themeColor="background1"/>
                <w:sz w:val="48"/>
                <w:szCs w:val="48"/>
              </w:rPr>
              <w:t>10</w:t>
            </w:r>
          </w:p>
        </w:tc>
        <w:tc>
          <w:tcPr>
            <w:tcW w:w="6775" w:type="dxa"/>
            <w:tcBorders>
              <w:left w:val="single" w:sz="4" w:space="0" w:color="FFFFFF" w:themeColor="background1"/>
              <w:bottom w:val="single" w:sz="4" w:space="0" w:color="FFFFFF" w:themeColor="background1"/>
              <w:right w:val="single" w:sz="4" w:space="0" w:color="FFFFFF" w:themeColor="background1"/>
            </w:tcBorders>
            <w:vAlign w:val="center"/>
          </w:tcPr>
          <w:p w14:paraId="10DEE946" w14:textId="4C988CA8" w:rsidR="007C73FC" w:rsidRPr="009E255E" w:rsidRDefault="0093202C" w:rsidP="00145900">
            <w:pPr>
              <w:contextualSpacing/>
              <w:rPr>
                <w:rFonts w:asciiTheme="minorHAnsi" w:hAnsiTheme="minorHAnsi" w:cstheme="minorHAnsi"/>
                <w:sz w:val="28"/>
                <w:szCs w:val="28"/>
              </w:rPr>
            </w:pPr>
            <w:hyperlink w:anchor="Appendices" w:history="1">
              <w:r w:rsidR="009E255E" w:rsidRPr="0099262A">
                <w:rPr>
                  <w:rStyle w:val="Hyperlink"/>
                  <w:rFonts w:asciiTheme="minorHAnsi" w:hAnsiTheme="minorHAnsi" w:cstheme="minorHAnsi"/>
                  <w:sz w:val="28"/>
                  <w:szCs w:val="28"/>
                </w:rPr>
                <w:t>Appendices</w:t>
              </w:r>
            </w:hyperlink>
          </w:p>
        </w:tc>
        <w:tc>
          <w:tcPr>
            <w:tcW w:w="143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96B0" w:themeFill="text2" w:themeFillTint="99"/>
            <w:vAlign w:val="center"/>
          </w:tcPr>
          <w:p w14:paraId="52A7CC04" w14:textId="1FA64BD3" w:rsidR="007C73FC" w:rsidRPr="00B1781B" w:rsidRDefault="009E255E" w:rsidP="00145900">
            <w:pPr>
              <w:contextualSpacing/>
              <w:rPr>
                <w:rFonts w:asciiTheme="minorHAnsi" w:hAnsiTheme="minorHAnsi" w:cstheme="minorHAnsi"/>
                <w:color w:val="FFFFFF" w:themeColor="background1"/>
                <w:sz w:val="28"/>
                <w:szCs w:val="28"/>
              </w:rPr>
            </w:pPr>
            <w:r w:rsidRPr="00B1781B">
              <w:rPr>
                <w:rFonts w:asciiTheme="minorHAnsi" w:hAnsiTheme="minorHAnsi" w:cstheme="minorHAnsi"/>
                <w:color w:val="FFFFFF" w:themeColor="background1"/>
                <w:sz w:val="28"/>
                <w:szCs w:val="28"/>
              </w:rPr>
              <w:t xml:space="preserve">Page </w:t>
            </w:r>
            <w:r w:rsidR="005F08E7">
              <w:rPr>
                <w:rFonts w:asciiTheme="minorHAnsi" w:hAnsiTheme="minorHAnsi" w:cstheme="minorHAnsi"/>
                <w:color w:val="FFFFFF" w:themeColor="background1"/>
                <w:sz w:val="28"/>
                <w:szCs w:val="28"/>
              </w:rPr>
              <w:t>4</w:t>
            </w:r>
            <w:r w:rsidR="004D78A7">
              <w:rPr>
                <w:rFonts w:asciiTheme="minorHAnsi" w:hAnsiTheme="minorHAnsi" w:cstheme="minorHAnsi"/>
                <w:color w:val="FFFFFF" w:themeColor="background1"/>
                <w:sz w:val="28"/>
                <w:szCs w:val="28"/>
              </w:rPr>
              <w:t>4</w:t>
            </w:r>
          </w:p>
        </w:tc>
      </w:tr>
    </w:tbl>
    <w:p w14:paraId="3C074DBB" w14:textId="77777777" w:rsidR="00062F4F" w:rsidRDefault="00062F4F" w:rsidP="00EA1290">
      <w:pPr>
        <w:pStyle w:val="ListParagraph"/>
        <w:spacing w:after="0" w:line="240" w:lineRule="auto"/>
        <w:ind w:left="360"/>
        <w:rPr>
          <w:rFonts w:cstheme="minorHAnsi"/>
          <w:noProof/>
          <w:sz w:val="36"/>
          <w:szCs w:val="36"/>
          <w:lang w:eastAsia="en-GB"/>
        </w:rPr>
      </w:pPr>
    </w:p>
    <w:p w14:paraId="03CE88CD" w14:textId="77777777" w:rsidR="00062F4F" w:rsidRDefault="00062F4F" w:rsidP="00EA1290">
      <w:pPr>
        <w:pStyle w:val="ListParagraph"/>
        <w:spacing w:after="0" w:line="240" w:lineRule="auto"/>
        <w:ind w:left="360"/>
        <w:rPr>
          <w:rFonts w:cstheme="minorHAnsi"/>
          <w:noProof/>
          <w:sz w:val="36"/>
          <w:szCs w:val="36"/>
          <w:lang w:eastAsia="en-GB"/>
        </w:rPr>
      </w:pPr>
    </w:p>
    <w:p w14:paraId="5D750B69" w14:textId="5ED8B36C" w:rsidR="00062F4F" w:rsidRDefault="00062F4F" w:rsidP="00EA1290">
      <w:pPr>
        <w:pStyle w:val="ListParagraph"/>
        <w:spacing w:after="0" w:line="240" w:lineRule="auto"/>
        <w:ind w:left="360"/>
        <w:rPr>
          <w:rFonts w:cstheme="minorHAnsi"/>
          <w:noProof/>
          <w:sz w:val="36"/>
          <w:szCs w:val="36"/>
          <w:lang w:eastAsia="en-GB"/>
        </w:rPr>
      </w:pPr>
    </w:p>
    <w:p w14:paraId="3A683131" w14:textId="2FC0AA8D" w:rsidR="007C73FC" w:rsidRDefault="007C73FC" w:rsidP="00EA1290">
      <w:pPr>
        <w:pStyle w:val="ListParagraph"/>
        <w:spacing w:after="0" w:line="240" w:lineRule="auto"/>
        <w:ind w:left="360"/>
        <w:rPr>
          <w:rFonts w:cstheme="minorHAnsi"/>
          <w:noProof/>
          <w:sz w:val="36"/>
          <w:szCs w:val="36"/>
          <w:lang w:eastAsia="en-GB"/>
        </w:rPr>
      </w:pPr>
    </w:p>
    <w:p w14:paraId="0D5BBD37" w14:textId="77777777" w:rsidR="00801B44" w:rsidRDefault="00801B44" w:rsidP="00EA1290">
      <w:pPr>
        <w:pStyle w:val="ListParagraph"/>
        <w:spacing w:after="0" w:line="240" w:lineRule="auto"/>
        <w:ind w:left="360"/>
        <w:rPr>
          <w:rFonts w:cstheme="minorHAnsi"/>
          <w:noProof/>
          <w:sz w:val="36"/>
          <w:szCs w:val="36"/>
          <w:lang w:eastAsia="en-GB"/>
        </w:rPr>
      </w:pPr>
    </w:p>
    <w:p w14:paraId="48270677" w14:textId="77777777" w:rsidR="007C73FC" w:rsidRDefault="007C73FC" w:rsidP="00EA1290">
      <w:pPr>
        <w:pStyle w:val="ListParagraph"/>
        <w:spacing w:after="0" w:line="240" w:lineRule="auto"/>
        <w:ind w:left="360"/>
        <w:rPr>
          <w:rFonts w:cstheme="minorHAnsi"/>
          <w:noProof/>
          <w:sz w:val="36"/>
          <w:szCs w:val="36"/>
          <w:lang w:eastAsia="en-GB"/>
        </w:rPr>
      </w:pPr>
    </w:p>
    <w:p w14:paraId="343B3C40" w14:textId="77777777" w:rsidR="00062F4F" w:rsidRDefault="00062F4F" w:rsidP="00EA1290">
      <w:pPr>
        <w:pStyle w:val="ListParagraph"/>
        <w:spacing w:after="0" w:line="240" w:lineRule="auto"/>
        <w:ind w:left="360"/>
        <w:rPr>
          <w:rFonts w:cstheme="minorHAnsi"/>
          <w:noProof/>
          <w:sz w:val="36"/>
          <w:szCs w:val="36"/>
          <w:lang w:eastAsia="en-GB"/>
        </w:rPr>
      </w:pPr>
    </w:p>
    <w:p w14:paraId="04A39FB6" w14:textId="04DB7079" w:rsidR="00F25C5F" w:rsidRPr="00F21419" w:rsidRDefault="00B43929" w:rsidP="00EA1290">
      <w:pPr>
        <w:pStyle w:val="ListParagraph"/>
        <w:spacing w:after="0" w:line="240" w:lineRule="auto"/>
        <w:ind w:left="360"/>
        <w:rPr>
          <w:rFonts w:cstheme="minorHAnsi"/>
          <w:noProof/>
          <w:sz w:val="36"/>
          <w:szCs w:val="36"/>
          <w:lang w:eastAsia="en-GB"/>
        </w:rPr>
      </w:pPr>
      <w:r>
        <w:rPr>
          <w:rFonts w:cstheme="minorHAnsi"/>
          <w:noProof/>
          <w:sz w:val="36"/>
          <w:szCs w:val="36"/>
          <w:lang w:eastAsia="en-GB"/>
        </w:rPr>
        <w:lastRenderedPageBreak/>
        <mc:AlternateContent>
          <mc:Choice Requires="wps">
            <w:drawing>
              <wp:anchor distT="0" distB="0" distL="114300" distR="114300" simplePos="0" relativeHeight="251699200" behindDoc="0" locked="0" layoutInCell="1" allowOverlap="1" wp14:anchorId="7D457BD3" wp14:editId="0E165DA5">
                <wp:simplePos x="0" y="0"/>
                <wp:positionH relativeFrom="column">
                  <wp:posOffset>188595</wp:posOffset>
                </wp:positionH>
                <wp:positionV relativeFrom="paragraph">
                  <wp:posOffset>-107315</wp:posOffset>
                </wp:positionV>
                <wp:extent cx="5544000" cy="415290"/>
                <wp:effectExtent l="0" t="0" r="19050" b="22860"/>
                <wp:wrapNone/>
                <wp:docPr id="117" name="Text Box 117"/>
                <wp:cNvGraphicFramePr/>
                <a:graphic xmlns:a="http://schemas.openxmlformats.org/drawingml/2006/main">
                  <a:graphicData uri="http://schemas.microsoft.com/office/word/2010/wordprocessingShape">
                    <wps:wsp>
                      <wps:cNvSpPr txBox="1"/>
                      <wps:spPr>
                        <a:xfrm>
                          <a:off x="0" y="0"/>
                          <a:ext cx="5544000" cy="415290"/>
                        </a:xfrm>
                        <a:prstGeom prst="rect">
                          <a:avLst/>
                        </a:prstGeom>
                        <a:solidFill>
                          <a:schemeClr val="tx2"/>
                        </a:solidFill>
                        <a:ln w="6350">
                          <a:solidFill>
                            <a:schemeClr val="bg1"/>
                          </a:solidFill>
                        </a:ln>
                      </wps:spPr>
                      <wps:txbx>
                        <w:txbxContent>
                          <w:p w14:paraId="0EC0EB4E" w14:textId="58F3112E" w:rsidR="00B037B7" w:rsidRPr="00B43929" w:rsidRDefault="00B037B7">
                            <w:pPr>
                              <w:rPr>
                                <w:color w:val="FFFFFF" w:themeColor="background1"/>
                                <w:sz w:val="48"/>
                                <w:szCs w:val="48"/>
                                <w:lang w:val="en-US"/>
                              </w:rPr>
                            </w:pPr>
                            <w:r w:rsidRPr="00B43929">
                              <w:rPr>
                                <w:color w:val="FFFFFF" w:themeColor="background1"/>
                                <w:sz w:val="48"/>
                                <w:szCs w:val="48"/>
                                <w:lang w:val="en-US"/>
                              </w:rPr>
                              <w:t>Foreword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457BD3" id="Text Box 117" o:spid="_x0000_s1027" type="#_x0000_t202" style="position:absolute;left:0;text-align:left;margin-left:14.85pt;margin-top:-8.45pt;width:436.55pt;height:32.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" fillcolor="#44546a [3215]" strokecolor="white [3212]" strokeweight=".5pt">
                <v:textbox>
                  <w:txbxContent>
                    <w:p w14:paraId="0EC0EB4E" w14:textId="58F3112E" w:rsidR="00B037B7" w:rsidRPr="00B43929" w:rsidRDefault="00B037B7">
                      <w:pPr>
                        <w:rPr>
                          <w:color w:val="FFFFFF" w:themeColor="background1"/>
                          <w:sz w:val="48"/>
                          <w:szCs w:val="48"/>
                          <w:lang w:val="en-US"/>
                        </w:rPr>
                      </w:pPr>
                      <w:r w:rsidRPr="00B43929">
                        <w:rPr>
                          <w:color w:val="FFFFFF" w:themeColor="background1"/>
                          <w:sz w:val="48"/>
                          <w:szCs w:val="48"/>
                          <w:lang w:val="en-US"/>
                        </w:rPr>
                        <w:t>Foreword</w:t>
                      </w:r>
                    </w:p>
                  </w:txbxContent>
                </v:textbox>
              </v:shape>
            </w:pict>
          </mc:Fallback>
        </mc:AlternateContent>
      </w:r>
    </w:p>
    <w:p w14:paraId="3B26983E" w14:textId="77777777" w:rsidR="00EA1290" w:rsidRDefault="00EA1290" w:rsidP="00EA1290">
      <w:pPr>
        <w:spacing w:after="0" w:line="240" w:lineRule="auto"/>
        <w:ind w:left="360"/>
        <w:jc w:val="both"/>
        <w:rPr>
          <w:rFonts w:cstheme="minorHAnsi"/>
          <w:color w:val="323E4F" w:themeColor="text2" w:themeShade="BF"/>
        </w:rPr>
      </w:pPr>
    </w:p>
    <w:p w14:paraId="53088AA9" w14:textId="77777777" w:rsidR="00F665DA" w:rsidRDefault="00F665DA" w:rsidP="00E3328E">
      <w:pPr>
        <w:ind w:left="360"/>
        <w:rPr>
          <w:color w:val="3F5664"/>
          <w:lang w:eastAsia="en-GB"/>
        </w:rPr>
      </w:pPr>
    </w:p>
    <w:p w14:paraId="4BE52E69" w14:textId="7760AE38" w:rsidR="00F665DA" w:rsidRDefault="001A42A3" w:rsidP="00E3328E">
      <w:pPr>
        <w:ind w:left="360"/>
        <w:rPr>
          <w:color w:val="3F5664"/>
          <w:lang w:eastAsia="en-GB"/>
        </w:rPr>
      </w:pPr>
      <w:r w:rsidRPr="00E3328E">
        <w:rPr>
          <w:color w:val="3F5664"/>
          <w:lang w:eastAsia="en-GB"/>
        </w:rPr>
        <w:t>Salford has had a shared vision to improve Children and Young people</w:t>
      </w:r>
      <w:r w:rsidR="00E3328E">
        <w:rPr>
          <w:color w:val="3F5664"/>
          <w:lang w:eastAsia="en-GB"/>
        </w:rPr>
        <w:t>’s</w:t>
      </w:r>
      <w:r w:rsidRPr="00E3328E">
        <w:rPr>
          <w:color w:val="3F5664"/>
          <w:lang w:eastAsia="en-GB"/>
        </w:rPr>
        <w:t xml:space="preserve"> Emotional Health and Wellbeing since 2015, </w:t>
      </w:r>
      <w:r w:rsidR="00E3328E">
        <w:rPr>
          <w:color w:val="3F5664"/>
          <w:lang w:eastAsia="en-GB"/>
        </w:rPr>
        <w:t xml:space="preserve">and </w:t>
      </w:r>
      <w:r w:rsidRPr="00E3328E">
        <w:rPr>
          <w:color w:val="3F5664"/>
          <w:lang w:eastAsia="en-GB"/>
        </w:rPr>
        <w:t>despite a Global Pandemic and a global trauma for everyone, significant work has progressed in Salford to mitigate some of the widespread impacts we know will have been experienced.   Research on the mental health consequences of the Covid-19 pandemic is still quite limited.</w:t>
      </w:r>
      <w:r w:rsidRPr="002352CF">
        <w:t> </w:t>
      </w:r>
      <w:hyperlink r:id="rId9" w:history="1">
        <w:r w:rsidRPr="002352CF">
          <w:rPr>
            <w:rStyle w:val="Hyperlink"/>
          </w:rPr>
          <w:t>A rapid review of international studies</w:t>
        </w:r>
      </w:hyperlink>
      <w:r w:rsidRPr="002352CF">
        <w:t> </w:t>
      </w:r>
      <w:r w:rsidRPr="00E3328E">
        <w:rPr>
          <w:color w:val="3F5664"/>
          <w:lang w:eastAsia="en-GB"/>
        </w:rPr>
        <w:t xml:space="preserve">showed an increase in depressive and anxious symptoms in children </w:t>
      </w:r>
      <w:proofErr w:type="gramStart"/>
      <w:r w:rsidRPr="00E3328E">
        <w:rPr>
          <w:color w:val="3F5664"/>
          <w:lang w:eastAsia="en-GB"/>
        </w:rPr>
        <w:t>as a result of</w:t>
      </w:r>
      <w:proofErr w:type="gramEnd"/>
      <w:r w:rsidRPr="00E3328E">
        <w:rPr>
          <w:color w:val="3F5664"/>
          <w:lang w:eastAsia="en-GB"/>
        </w:rPr>
        <w:t xml:space="preserve"> Covid-19. This is likely attributable to a wide range of factors, including</w:t>
      </w:r>
      <w:r w:rsidR="006F0699">
        <w:rPr>
          <w:color w:val="3F5664"/>
          <w:lang w:eastAsia="en-GB"/>
        </w:rPr>
        <w:t xml:space="preserve">: </w:t>
      </w:r>
    </w:p>
    <w:p w14:paraId="4DE79C3D" w14:textId="77777777" w:rsidR="00F665DA" w:rsidRPr="00F665DA" w:rsidRDefault="006F0699" w:rsidP="00F16C6D">
      <w:pPr>
        <w:pStyle w:val="ListParagraph"/>
        <w:numPr>
          <w:ilvl w:val="0"/>
          <w:numId w:val="24"/>
        </w:numPr>
        <w:rPr>
          <w:color w:val="3F5664"/>
          <w:lang w:eastAsia="en-GB"/>
        </w:rPr>
      </w:pPr>
      <w:r w:rsidRPr="00F665DA">
        <w:rPr>
          <w:color w:val="3F5664"/>
          <w:lang w:eastAsia="en-GB"/>
        </w:rPr>
        <w:t xml:space="preserve">social </w:t>
      </w:r>
      <w:proofErr w:type="gramStart"/>
      <w:r w:rsidRPr="00F665DA">
        <w:rPr>
          <w:color w:val="3F5664"/>
          <w:lang w:eastAsia="en-GB"/>
        </w:rPr>
        <w:t>isolation;</w:t>
      </w:r>
      <w:proofErr w:type="gramEnd"/>
    </w:p>
    <w:p w14:paraId="40BE2AF3" w14:textId="3B6948FD" w:rsidR="00F665DA" w:rsidRPr="00F665DA" w:rsidRDefault="006F0699" w:rsidP="00F16C6D">
      <w:pPr>
        <w:pStyle w:val="ListParagraph"/>
        <w:numPr>
          <w:ilvl w:val="0"/>
          <w:numId w:val="24"/>
        </w:numPr>
        <w:rPr>
          <w:color w:val="3F5664"/>
          <w:lang w:eastAsia="en-GB"/>
        </w:rPr>
      </w:pPr>
      <w:r w:rsidRPr="00F665DA">
        <w:rPr>
          <w:color w:val="3F5664"/>
          <w:lang w:eastAsia="en-GB"/>
        </w:rPr>
        <w:t xml:space="preserve">anxiety about </w:t>
      </w:r>
      <w:proofErr w:type="gramStart"/>
      <w:r w:rsidRPr="00F665DA">
        <w:rPr>
          <w:color w:val="3F5664"/>
          <w:lang w:eastAsia="en-GB"/>
        </w:rPr>
        <w:t>illness;</w:t>
      </w:r>
      <w:proofErr w:type="gramEnd"/>
      <w:r w:rsidRPr="00F665DA">
        <w:rPr>
          <w:color w:val="3F5664"/>
          <w:lang w:eastAsia="en-GB"/>
        </w:rPr>
        <w:t xml:space="preserve"> </w:t>
      </w:r>
    </w:p>
    <w:p w14:paraId="77E58697" w14:textId="77777777" w:rsidR="00F665DA" w:rsidRPr="00F665DA" w:rsidRDefault="006F0699" w:rsidP="00F16C6D">
      <w:pPr>
        <w:pStyle w:val="ListParagraph"/>
        <w:numPr>
          <w:ilvl w:val="0"/>
          <w:numId w:val="24"/>
        </w:numPr>
        <w:rPr>
          <w:color w:val="3F5664"/>
          <w:lang w:eastAsia="en-GB"/>
        </w:rPr>
      </w:pPr>
      <w:r w:rsidRPr="00F665DA">
        <w:rPr>
          <w:color w:val="3F5664"/>
          <w:lang w:eastAsia="en-GB"/>
        </w:rPr>
        <w:t xml:space="preserve">uncertainty about the future; and </w:t>
      </w:r>
    </w:p>
    <w:p w14:paraId="6E12DB07" w14:textId="29B74BD9" w:rsidR="001A42A3" w:rsidRPr="00F665DA" w:rsidRDefault="006F0699" w:rsidP="00F16C6D">
      <w:pPr>
        <w:pStyle w:val="ListParagraph"/>
        <w:numPr>
          <w:ilvl w:val="0"/>
          <w:numId w:val="24"/>
        </w:numPr>
        <w:rPr>
          <w:color w:val="3F5664"/>
          <w:lang w:eastAsia="en-GB"/>
        </w:rPr>
      </w:pPr>
      <w:r w:rsidRPr="00F665DA">
        <w:rPr>
          <w:color w:val="3F5664"/>
          <w:lang w:eastAsia="en-GB"/>
        </w:rPr>
        <w:t>strained familial relationships.</w:t>
      </w:r>
    </w:p>
    <w:p w14:paraId="645EFB01" w14:textId="77777777" w:rsidR="001A42A3" w:rsidRPr="00E3328E" w:rsidRDefault="001A42A3" w:rsidP="00E3328E">
      <w:pPr>
        <w:ind w:left="360"/>
        <w:rPr>
          <w:color w:val="3F5664"/>
          <w:lang w:eastAsia="en-GB"/>
        </w:rPr>
      </w:pPr>
      <w:r w:rsidRPr="00E3328E">
        <w:rPr>
          <w:color w:val="3F5664"/>
          <w:lang w:eastAsia="en-GB"/>
        </w:rPr>
        <w:t>Similar conclusions were drawn</w:t>
      </w:r>
      <w:r w:rsidRPr="002352CF">
        <w:t> </w:t>
      </w:r>
      <w:hyperlink r:id="rId10" w:history="1">
        <w:r w:rsidRPr="002352CF">
          <w:rPr>
            <w:rStyle w:val="Hyperlink"/>
          </w:rPr>
          <w:t>by a second international review</w:t>
        </w:r>
      </w:hyperlink>
      <w:r w:rsidRPr="002352CF">
        <w:t xml:space="preserve">, </w:t>
      </w:r>
      <w:r w:rsidRPr="00E3328E">
        <w:rPr>
          <w:color w:val="3F5664"/>
          <w:lang w:eastAsia="en-GB"/>
        </w:rPr>
        <w:t xml:space="preserve">with the authors noting that any international disaster constitutes a form of trauma, and children living through Covid-19 should be considered at elevated risk of developing post-traumatic stress disorder. The pandemic may also have increased health anxiety in young people, encouraging a preoccupation with infection and current global state will create ongoing uncertainty. Further global developments including the war in Ukraine, undetected need from the lockdown period and new and emerging issues for young people will impact on their ability to maintain mental wellbeing. </w:t>
      </w:r>
    </w:p>
    <w:p w14:paraId="10172AE9" w14:textId="47F6FBB9" w:rsidR="001A42A3" w:rsidRPr="00E3328E" w:rsidRDefault="00E3328E" w:rsidP="00E3328E">
      <w:pPr>
        <w:ind w:left="360"/>
        <w:rPr>
          <w:color w:val="3F5664"/>
          <w:lang w:eastAsia="en-GB"/>
        </w:rPr>
      </w:pPr>
      <w:r w:rsidRPr="00E3328E">
        <w:rPr>
          <w:color w:val="3F5664"/>
          <w:lang w:eastAsia="en-GB"/>
        </w:rPr>
        <w:t>Therefore,</w:t>
      </w:r>
      <w:r w:rsidR="001A42A3" w:rsidRPr="00E3328E">
        <w:rPr>
          <w:color w:val="3F5664"/>
          <w:lang w:eastAsia="en-GB"/>
        </w:rPr>
        <w:t xml:space="preserve"> we still have much to do to </w:t>
      </w:r>
      <w:r>
        <w:rPr>
          <w:color w:val="3F5664"/>
          <w:lang w:eastAsia="en-GB"/>
        </w:rPr>
        <w:t xml:space="preserve">and </w:t>
      </w:r>
      <w:r w:rsidR="001A42A3" w:rsidRPr="00E3328E">
        <w:rPr>
          <w:color w:val="3F5664"/>
          <w:lang w:eastAsia="en-GB"/>
        </w:rPr>
        <w:t>we want to ensure this generation</w:t>
      </w:r>
      <w:r>
        <w:rPr>
          <w:color w:val="3F5664"/>
          <w:lang w:eastAsia="en-GB"/>
        </w:rPr>
        <w:t>’</w:t>
      </w:r>
      <w:r w:rsidR="001A42A3" w:rsidRPr="00E3328E">
        <w:rPr>
          <w:color w:val="3F5664"/>
          <w:lang w:eastAsia="en-GB"/>
        </w:rPr>
        <w:t xml:space="preserve">s mental wellbeing is acknowledged, responded to, and that we have the right support at the right time from the right people. We also want to provide hope and post traumatic growth for our children and young people by strengthening the preventative and supportive interventions we put in place. We are developing mental wellbeing champions in each sector in Salford to support us with this agenda. We wish to develop a trauma responsive system in Salford to equip our communities, professionals and care givers with the knowledge and understanding of how to become trauma responsive in all our lives. We also want to promote approaches to normalise ‘growing up’ and include support around Understanding yourself and self-help strategies, </w:t>
      </w:r>
      <w:proofErr w:type="gramStart"/>
      <w:r w:rsidR="001A42A3" w:rsidRPr="00E3328E">
        <w:rPr>
          <w:color w:val="3F5664"/>
          <w:lang w:eastAsia="en-GB"/>
        </w:rPr>
        <w:t>Transforming</w:t>
      </w:r>
      <w:proofErr w:type="gramEnd"/>
      <w:r w:rsidR="001A42A3" w:rsidRPr="00E3328E">
        <w:rPr>
          <w:color w:val="3F5664"/>
          <w:lang w:eastAsia="en-GB"/>
        </w:rPr>
        <w:t xml:space="preserve"> your thinking including coping mechanisms, Conquering Stigma and Labels, Improving Confidence and Self Esteem and Developing a Sense of purpose and community, volunteering, engagement, and empowerment. We also want to promote the Five Ways to wellbeing. </w:t>
      </w:r>
    </w:p>
    <w:p w14:paraId="1FB60EEB" w14:textId="2D65739B" w:rsidR="001A42A3" w:rsidRPr="00E3328E" w:rsidRDefault="001A42A3" w:rsidP="00E3328E">
      <w:pPr>
        <w:ind w:left="360"/>
        <w:rPr>
          <w:color w:val="3F5664"/>
          <w:lang w:eastAsia="en-GB"/>
        </w:rPr>
      </w:pPr>
      <w:r w:rsidRPr="00E3328E">
        <w:rPr>
          <w:color w:val="3F5664"/>
          <w:lang w:eastAsia="en-GB"/>
        </w:rPr>
        <w:t>The report sets out the positive work which has taken place this year which has been significant. We are seeing ongoing increased acuity and need, and staff are still stretched in our CAMHS services. We are working to maintain business continuity and support practitioners but are also looking to develop system wide approaches which support services and professionals to become more resilient and provide lower-level support. Some of our services have been impacted by covid sickness and we are keeping a close eye on how we can recover and maintain</w:t>
      </w:r>
      <w:r w:rsidR="00E3328E">
        <w:rPr>
          <w:color w:val="3F5664"/>
          <w:lang w:eastAsia="en-GB"/>
        </w:rPr>
        <w:t xml:space="preserve"> </w:t>
      </w:r>
      <w:r w:rsidRPr="00E3328E">
        <w:rPr>
          <w:color w:val="3F5664"/>
          <w:lang w:eastAsia="en-GB"/>
        </w:rPr>
        <w:t xml:space="preserve">a </w:t>
      </w:r>
      <w:r w:rsidR="00E3328E" w:rsidRPr="00E3328E">
        <w:rPr>
          <w:color w:val="3F5664"/>
          <w:lang w:eastAsia="en-GB"/>
        </w:rPr>
        <w:t>high-quality</w:t>
      </w:r>
      <w:r w:rsidRPr="00E3328E">
        <w:rPr>
          <w:color w:val="3F5664"/>
          <w:lang w:eastAsia="en-GB"/>
        </w:rPr>
        <w:t xml:space="preserve"> service. </w:t>
      </w:r>
    </w:p>
    <w:p w14:paraId="19D66FD9" w14:textId="77777777" w:rsidR="00F665DA" w:rsidRDefault="00F665DA" w:rsidP="00E3328E">
      <w:pPr>
        <w:ind w:left="360"/>
        <w:rPr>
          <w:color w:val="3F5664"/>
          <w:lang w:eastAsia="en-GB"/>
        </w:rPr>
      </w:pPr>
    </w:p>
    <w:p w14:paraId="26670D70" w14:textId="09BC5A07" w:rsidR="001A42A3" w:rsidRPr="00E3328E" w:rsidRDefault="001A42A3" w:rsidP="00E3328E">
      <w:pPr>
        <w:ind w:left="360"/>
        <w:rPr>
          <w:color w:val="3F5664"/>
          <w:lang w:eastAsia="en-GB"/>
        </w:rPr>
      </w:pPr>
      <w:r w:rsidRPr="00E3328E">
        <w:rPr>
          <w:color w:val="3F5664"/>
          <w:lang w:eastAsia="en-GB"/>
        </w:rPr>
        <w:lastRenderedPageBreak/>
        <w:t xml:space="preserve">We hope you will enjoy reading this report and be assured we our keeping our focus strongly on improving outcomes for children and young people to support our vision where every child and young person will achieve their potential. </w:t>
      </w:r>
    </w:p>
    <w:p w14:paraId="73E5F7D4" w14:textId="31A054D3" w:rsidR="004E79F9" w:rsidRDefault="00145900" w:rsidP="00E3328E">
      <w:pPr>
        <w:spacing w:after="0" w:line="240" w:lineRule="auto"/>
        <w:rPr>
          <w:rFonts w:ascii="Arial" w:hAnsi="Arial" w:cs="Arial"/>
        </w:rPr>
      </w:pPr>
      <w:r w:rsidRPr="00BA6AB9">
        <w:rPr>
          <w:noProof/>
          <w:lang w:eastAsia="en-GB"/>
        </w:rPr>
        <w:drawing>
          <wp:anchor distT="0" distB="0" distL="114300" distR="114300" simplePos="0" relativeHeight="251694080" behindDoc="0" locked="0" layoutInCell="1" allowOverlap="1" wp14:anchorId="76C8765D" wp14:editId="02294369">
            <wp:simplePos x="0" y="0"/>
            <wp:positionH relativeFrom="column">
              <wp:posOffset>4066540</wp:posOffset>
            </wp:positionH>
            <wp:positionV relativeFrom="paragraph">
              <wp:posOffset>137160</wp:posOffset>
            </wp:positionV>
            <wp:extent cx="796925" cy="1154430"/>
            <wp:effectExtent l="0" t="0" r="3175" b="7620"/>
            <wp:wrapSquare wrapText="bothSides"/>
            <wp:docPr id="24" name="Picture 24" descr="R:\Childrens Resources\Strategy &amp; Commissioning Communal\Emotional Health and Wellbeing (EHWB)\CAMHS Transformation Plan\Refresh 2020\Content received\Steve Dixon (compress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hildrens Resources\Strategy &amp; Commissioning Communal\Emotional Health and Wellbeing (EHWB)\CAMHS Transformation Plan\Refresh 2020\Content received\Steve Dixon (compressed)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925" cy="1154430"/>
                    </a:xfrm>
                    <a:prstGeom prst="rect">
                      <a:avLst/>
                    </a:prstGeom>
                    <a:noFill/>
                    <a:ln>
                      <a:noFill/>
                    </a:ln>
                  </pic:spPr>
                </pic:pic>
              </a:graphicData>
            </a:graphic>
          </wp:anchor>
        </w:drawing>
      </w:r>
      <w:r w:rsidR="00062F4F" w:rsidRPr="00724122">
        <w:rPr>
          <w:noProof/>
          <w:lang w:eastAsia="en-GB"/>
        </w:rPr>
        <w:drawing>
          <wp:anchor distT="0" distB="0" distL="114300" distR="114300" simplePos="0" relativeHeight="251685888" behindDoc="0" locked="0" layoutInCell="1" allowOverlap="1" wp14:anchorId="7F34A056" wp14:editId="7F14CAB9">
            <wp:simplePos x="0" y="0"/>
            <wp:positionH relativeFrom="column">
              <wp:posOffset>828040</wp:posOffset>
            </wp:positionH>
            <wp:positionV relativeFrom="paragraph">
              <wp:posOffset>212090</wp:posOffset>
            </wp:positionV>
            <wp:extent cx="920750" cy="1167765"/>
            <wp:effectExtent l="0" t="0" r="0" b="0"/>
            <wp:wrapSquare wrapText="bothSides"/>
            <wp:docPr id="173" name="Picture 173" descr="C:\Users\Emily.edwards.COS.000\AppData\Local\Microsoft\Windows\INetCache\Content.Outlook\98765R9B\Charlotte Ramsden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edwards.COS.000\AppData\Local\Microsoft\Windows\INetCache\Content.Outlook\98765R9B\Charlotte Ramsden  3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66" r="13729"/>
                    <a:stretch/>
                  </pic:blipFill>
                  <pic:spPr bwMode="auto">
                    <a:xfrm>
                      <a:off x="0" y="0"/>
                      <a:ext cx="920750" cy="1167765"/>
                    </a:xfrm>
                    <a:prstGeom prst="rect">
                      <a:avLst/>
                    </a:prstGeom>
                    <a:noFill/>
                    <a:ln>
                      <a:noFill/>
                    </a:ln>
                    <a:extLst>
                      <a:ext uri="{53640926-AAD7-44D8-BBD7-CCE9431645EC}">
                        <a14:shadowObscured xmlns:a14="http://schemas.microsoft.com/office/drawing/2010/main"/>
                      </a:ext>
                    </a:extLst>
                  </pic:spPr>
                </pic:pic>
              </a:graphicData>
            </a:graphic>
          </wp:anchor>
        </w:drawing>
      </w:r>
    </w:p>
    <w:p w14:paraId="5861707B" w14:textId="73684411" w:rsidR="004E79F9" w:rsidRDefault="004E79F9" w:rsidP="00EA1290">
      <w:pPr>
        <w:spacing w:after="0" w:line="240" w:lineRule="auto"/>
        <w:jc w:val="both"/>
        <w:rPr>
          <w:rFonts w:ascii="Arial" w:hAnsi="Arial" w:cs="Arial"/>
        </w:rPr>
      </w:pPr>
    </w:p>
    <w:p w14:paraId="2D251140" w14:textId="34432941" w:rsidR="004E79F9" w:rsidRPr="007F0A1E" w:rsidRDefault="004E79F9" w:rsidP="00EA1290">
      <w:pPr>
        <w:spacing w:after="0" w:line="240" w:lineRule="auto"/>
        <w:jc w:val="both"/>
        <w:rPr>
          <w:rFonts w:ascii="Arial" w:hAnsi="Arial" w:cs="Arial"/>
        </w:rPr>
      </w:pPr>
    </w:p>
    <w:p w14:paraId="021393AE" w14:textId="4845AB4E" w:rsidR="004E79F9" w:rsidRPr="008B25B9" w:rsidRDefault="004E79F9" w:rsidP="00EA1290">
      <w:pPr>
        <w:spacing w:after="0" w:line="240" w:lineRule="auto"/>
        <w:ind w:left="5760" w:firstLine="720"/>
        <w:rPr>
          <w:color w:val="FF0000"/>
        </w:rPr>
      </w:pPr>
    </w:p>
    <w:p w14:paraId="44151C01" w14:textId="77777777" w:rsidR="004E79F9" w:rsidRPr="008B25B9" w:rsidRDefault="004E79F9" w:rsidP="00EA1290">
      <w:pPr>
        <w:spacing w:after="0" w:line="240" w:lineRule="auto"/>
        <w:rPr>
          <w:color w:val="FF0000"/>
        </w:rPr>
      </w:pPr>
    </w:p>
    <w:p w14:paraId="6D297243" w14:textId="77777777" w:rsidR="00062F4F" w:rsidRDefault="00062F4F" w:rsidP="00EA1290">
      <w:pPr>
        <w:spacing w:after="0" w:line="240" w:lineRule="auto"/>
        <w:ind w:right="-731"/>
        <w:rPr>
          <w:rFonts w:ascii="Arial" w:hAnsi="Arial" w:cs="Arial"/>
          <w:b/>
        </w:rPr>
      </w:pPr>
    </w:p>
    <w:p w14:paraId="6F9BBCC8" w14:textId="0A5C8003" w:rsidR="00062F4F" w:rsidRDefault="00062F4F" w:rsidP="00EA1290">
      <w:pPr>
        <w:spacing w:after="0" w:line="240" w:lineRule="auto"/>
        <w:ind w:right="-731" w:firstLine="720"/>
        <w:rPr>
          <w:rFonts w:ascii="Arial" w:hAnsi="Arial" w:cs="Arial"/>
          <w:b/>
        </w:rPr>
      </w:pPr>
      <w:r>
        <w:rPr>
          <w:rFonts w:ascii="Arial" w:hAnsi="Arial" w:cs="Arial"/>
          <w:b/>
          <w:noProof/>
        </w:rPr>
        <mc:AlternateContent>
          <mc:Choice Requires="wps">
            <w:drawing>
              <wp:anchor distT="0" distB="0" distL="114300" distR="114300" simplePos="0" relativeHeight="251697152" behindDoc="0" locked="0" layoutInCell="1" allowOverlap="1" wp14:anchorId="3925AD57" wp14:editId="15973A79">
                <wp:simplePos x="0" y="0"/>
                <wp:positionH relativeFrom="column">
                  <wp:posOffset>3563007</wp:posOffset>
                </wp:positionH>
                <wp:positionV relativeFrom="paragraph">
                  <wp:posOffset>81192</wp:posOffset>
                </wp:positionV>
                <wp:extent cx="1860331" cy="945931"/>
                <wp:effectExtent l="0" t="0" r="6985" b="6985"/>
                <wp:wrapNone/>
                <wp:docPr id="109" name="Text Box 109"/>
                <wp:cNvGraphicFramePr/>
                <a:graphic xmlns:a="http://schemas.openxmlformats.org/drawingml/2006/main">
                  <a:graphicData uri="http://schemas.microsoft.com/office/word/2010/wordprocessingShape">
                    <wps:wsp>
                      <wps:cNvSpPr txBox="1"/>
                      <wps:spPr>
                        <a:xfrm>
                          <a:off x="0" y="0"/>
                          <a:ext cx="1860331" cy="945931"/>
                        </a:xfrm>
                        <a:prstGeom prst="rect">
                          <a:avLst/>
                        </a:prstGeom>
                        <a:solidFill>
                          <a:sysClr val="window" lastClr="FFFFFF"/>
                        </a:solidFill>
                        <a:ln w="6350">
                          <a:noFill/>
                        </a:ln>
                      </wps:spPr>
                      <wps:txbx>
                        <w:txbxContent>
                          <w:p w14:paraId="58E10A33" w14:textId="77777777" w:rsidR="00B037B7" w:rsidRDefault="00B037B7" w:rsidP="00062F4F">
                            <w:pPr>
                              <w:spacing w:after="0" w:line="240" w:lineRule="auto"/>
                              <w:ind w:right="-731" w:firstLine="720"/>
                              <w:jc w:val="center"/>
                              <w:rPr>
                                <w:rFonts w:ascii="Arial" w:hAnsi="Arial" w:cs="Arial"/>
                                <w:b/>
                              </w:rPr>
                            </w:pPr>
                          </w:p>
                          <w:p w14:paraId="7FCB6DBA" w14:textId="77777777" w:rsidR="00B037B7" w:rsidRPr="00062F4F" w:rsidRDefault="00B037B7" w:rsidP="00062F4F">
                            <w:pPr>
                              <w:spacing w:after="0" w:line="240" w:lineRule="auto"/>
                              <w:jc w:val="center"/>
                              <w:rPr>
                                <w:rFonts w:ascii="Arial" w:hAnsi="Arial" w:cs="Arial"/>
                                <w:color w:val="44546A" w:themeColor="text2"/>
                              </w:rPr>
                            </w:pPr>
                            <w:r w:rsidRPr="00062F4F">
                              <w:rPr>
                                <w:rFonts w:ascii="Arial" w:hAnsi="Arial" w:cs="Arial"/>
                                <w:b/>
                                <w:color w:val="44546A" w:themeColor="text2"/>
                              </w:rPr>
                              <w:t>Steve Dixon</w:t>
                            </w:r>
                            <w:r w:rsidRPr="00062F4F">
                              <w:rPr>
                                <w:rFonts w:ascii="Arial" w:hAnsi="Arial" w:cs="Arial"/>
                                <w:color w:val="44546A" w:themeColor="text2"/>
                              </w:rPr>
                              <w:t xml:space="preserve"> </w:t>
                            </w:r>
                          </w:p>
                          <w:p w14:paraId="6CC608D0" w14:textId="7D04D1C4" w:rsidR="00B037B7" w:rsidRPr="00062F4F" w:rsidRDefault="00B037B7" w:rsidP="00062F4F">
                            <w:pPr>
                              <w:spacing w:after="0" w:line="240" w:lineRule="auto"/>
                              <w:jc w:val="center"/>
                              <w:rPr>
                                <w:rFonts w:ascii="Arial" w:hAnsi="Arial" w:cs="Arial"/>
                                <w:color w:val="44546A" w:themeColor="text2"/>
                              </w:rPr>
                            </w:pPr>
                            <w:r w:rsidRPr="00062F4F">
                              <w:rPr>
                                <w:rFonts w:ascii="Arial" w:hAnsi="Arial" w:cs="Arial"/>
                                <w:color w:val="44546A" w:themeColor="text2"/>
                              </w:rPr>
                              <w:t>Chief Accountable Officer Salford CCG</w:t>
                            </w:r>
                          </w:p>
                          <w:p w14:paraId="044D0FF3" w14:textId="77777777" w:rsidR="00B037B7" w:rsidRDefault="00B037B7" w:rsidP="00062F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5AD57" id="Text Box 109" o:spid="_x0000_s1028" type="#_x0000_t202" style="position:absolute;left:0;text-align:left;margin-left:280.55pt;margin-top:6.4pt;width:146.5pt;height:7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" fillcolor="window" stroked="f" strokeweight=".5pt">
                <v:textbox>
                  <w:txbxContent>
                    <w:p w14:paraId="58E10A33" w14:textId="77777777" w:rsidR="00B037B7" w:rsidRDefault="00B037B7" w:rsidP="00062F4F">
                      <w:pPr>
                        <w:spacing w:after="0" w:line="240" w:lineRule="auto"/>
                        <w:ind w:right="-731" w:firstLine="720"/>
                        <w:jc w:val="center"/>
                        <w:rPr>
                          <w:rFonts w:ascii="Arial" w:hAnsi="Arial" w:cs="Arial"/>
                          <w:b/>
                        </w:rPr>
                      </w:pPr>
                    </w:p>
                    <w:p w14:paraId="7FCB6DBA" w14:textId="77777777" w:rsidR="00B037B7" w:rsidRPr="00062F4F" w:rsidRDefault="00B037B7" w:rsidP="00062F4F">
                      <w:pPr>
                        <w:spacing w:after="0" w:line="240" w:lineRule="auto"/>
                        <w:jc w:val="center"/>
                        <w:rPr>
                          <w:rFonts w:ascii="Arial" w:hAnsi="Arial" w:cs="Arial"/>
                          <w:color w:val="44546A" w:themeColor="text2"/>
                        </w:rPr>
                      </w:pPr>
                      <w:r w:rsidRPr="00062F4F">
                        <w:rPr>
                          <w:rFonts w:ascii="Arial" w:hAnsi="Arial" w:cs="Arial"/>
                          <w:b/>
                          <w:color w:val="44546A" w:themeColor="text2"/>
                        </w:rPr>
                        <w:t>Steve Dixon</w:t>
                      </w:r>
                      <w:r w:rsidRPr="00062F4F">
                        <w:rPr>
                          <w:rFonts w:ascii="Arial" w:hAnsi="Arial" w:cs="Arial"/>
                          <w:color w:val="44546A" w:themeColor="text2"/>
                        </w:rPr>
                        <w:t xml:space="preserve"> </w:t>
                      </w:r>
                    </w:p>
                    <w:p w14:paraId="6CC608D0" w14:textId="7D04D1C4" w:rsidR="00B037B7" w:rsidRPr="00062F4F" w:rsidRDefault="00B037B7" w:rsidP="00062F4F">
                      <w:pPr>
                        <w:spacing w:after="0" w:line="240" w:lineRule="auto"/>
                        <w:jc w:val="center"/>
                        <w:rPr>
                          <w:rFonts w:ascii="Arial" w:hAnsi="Arial" w:cs="Arial"/>
                          <w:color w:val="44546A" w:themeColor="text2"/>
                        </w:rPr>
                      </w:pPr>
                      <w:r w:rsidRPr="00062F4F">
                        <w:rPr>
                          <w:rFonts w:ascii="Arial" w:hAnsi="Arial" w:cs="Arial"/>
                          <w:color w:val="44546A" w:themeColor="text2"/>
                        </w:rPr>
                        <w:t>Chief Accountable Officer Salford CCG</w:t>
                      </w:r>
                    </w:p>
                    <w:p w14:paraId="044D0FF3" w14:textId="77777777" w:rsidR="00B037B7" w:rsidRDefault="00B037B7" w:rsidP="00062F4F">
                      <w:pPr>
                        <w:jc w:val="center"/>
                      </w:pPr>
                    </w:p>
                  </w:txbxContent>
                </v:textbox>
              </v:shape>
            </w:pict>
          </mc:Fallback>
        </mc:AlternateContent>
      </w:r>
      <w:r>
        <w:rPr>
          <w:rFonts w:ascii="Arial" w:hAnsi="Arial" w:cs="Arial"/>
          <w:b/>
          <w:noProof/>
        </w:rPr>
        <mc:AlternateContent>
          <mc:Choice Requires="wps">
            <w:drawing>
              <wp:anchor distT="0" distB="0" distL="114300" distR="114300" simplePos="0" relativeHeight="251695104" behindDoc="0" locked="0" layoutInCell="1" allowOverlap="1" wp14:anchorId="41DB408D" wp14:editId="675E29FC">
                <wp:simplePos x="0" y="0"/>
                <wp:positionH relativeFrom="column">
                  <wp:posOffset>378372</wp:posOffset>
                </wp:positionH>
                <wp:positionV relativeFrom="paragraph">
                  <wp:posOffset>117869</wp:posOffset>
                </wp:positionV>
                <wp:extent cx="1860331" cy="945931"/>
                <wp:effectExtent l="0" t="0" r="6985" b="6985"/>
                <wp:wrapNone/>
                <wp:docPr id="108" name="Text Box 108"/>
                <wp:cNvGraphicFramePr/>
                <a:graphic xmlns:a="http://schemas.openxmlformats.org/drawingml/2006/main">
                  <a:graphicData uri="http://schemas.microsoft.com/office/word/2010/wordprocessingShape">
                    <wps:wsp>
                      <wps:cNvSpPr txBox="1"/>
                      <wps:spPr>
                        <a:xfrm>
                          <a:off x="0" y="0"/>
                          <a:ext cx="1860331" cy="945931"/>
                        </a:xfrm>
                        <a:prstGeom prst="rect">
                          <a:avLst/>
                        </a:prstGeom>
                        <a:solidFill>
                          <a:schemeClr val="lt1"/>
                        </a:solidFill>
                        <a:ln w="6350">
                          <a:noFill/>
                        </a:ln>
                      </wps:spPr>
                      <wps:txbx>
                        <w:txbxContent>
                          <w:p w14:paraId="5DD2ABF1" w14:textId="77777777" w:rsidR="00B037B7" w:rsidRDefault="00B037B7" w:rsidP="00062F4F">
                            <w:pPr>
                              <w:spacing w:after="0" w:line="240" w:lineRule="auto"/>
                              <w:ind w:right="-731" w:firstLine="720"/>
                              <w:jc w:val="center"/>
                              <w:rPr>
                                <w:rFonts w:ascii="Arial" w:hAnsi="Arial" w:cs="Arial"/>
                                <w:b/>
                              </w:rPr>
                            </w:pPr>
                          </w:p>
                          <w:p w14:paraId="52FDBE48" w14:textId="5A24C322" w:rsidR="00B037B7" w:rsidRPr="00062F4F" w:rsidRDefault="00B037B7" w:rsidP="00062F4F">
                            <w:pPr>
                              <w:spacing w:after="0" w:line="240" w:lineRule="auto"/>
                              <w:jc w:val="center"/>
                              <w:rPr>
                                <w:rFonts w:ascii="Arial" w:hAnsi="Arial" w:cs="Arial"/>
                                <w:b/>
                                <w:color w:val="44546A" w:themeColor="text2"/>
                              </w:rPr>
                            </w:pPr>
                            <w:r w:rsidRPr="00062F4F">
                              <w:rPr>
                                <w:rFonts w:ascii="Arial" w:hAnsi="Arial" w:cs="Arial"/>
                                <w:b/>
                                <w:color w:val="44546A" w:themeColor="text2"/>
                              </w:rPr>
                              <w:t>Charlotte Ramsden OBE</w:t>
                            </w:r>
                          </w:p>
                          <w:p w14:paraId="4F5ED195" w14:textId="7AB45F0E" w:rsidR="00B037B7" w:rsidRPr="00062F4F" w:rsidRDefault="00B037B7" w:rsidP="00062F4F">
                            <w:pPr>
                              <w:spacing w:after="0" w:line="240" w:lineRule="auto"/>
                              <w:jc w:val="center"/>
                              <w:rPr>
                                <w:rFonts w:ascii="Arial" w:hAnsi="Arial" w:cs="Arial"/>
                                <w:color w:val="44546A" w:themeColor="text2"/>
                              </w:rPr>
                            </w:pPr>
                            <w:r w:rsidRPr="00062F4F">
                              <w:rPr>
                                <w:rFonts w:ascii="Arial" w:hAnsi="Arial" w:cs="Arial"/>
                                <w:color w:val="44546A" w:themeColor="text2"/>
                              </w:rPr>
                              <w:t>Strategic Director, People</w:t>
                            </w:r>
                          </w:p>
                          <w:p w14:paraId="74AF88E1" w14:textId="0D23160E" w:rsidR="00B037B7" w:rsidRPr="00062F4F" w:rsidRDefault="00B037B7" w:rsidP="00062F4F">
                            <w:pPr>
                              <w:spacing w:after="0" w:line="240" w:lineRule="auto"/>
                              <w:jc w:val="center"/>
                              <w:rPr>
                                <w:rFonts w:ascii="Arial" w:hAnsi="Arial" w:cs="Arial"/>
                                <w:color w:val="44546A" w:themeColor="text2"/>
                              </w:rPr>
                            </w:pPr>
                            <w:r w:rsidRPr="00062F4F">
                              <w:rPr>
                                <w:rFonts w:ascii="Arial" w:hAnsi="Arial" w:cs="Arial"/>
                                <w:color w:val="44546A" w:themeColor="text2"/>
                              </w:rPr>
                              <w:t>Salford City Council</w:t>
                            </w:r>
                          </w:p>
                          <w:p w14:paraId="58C3902C" w14:textId="77777777" w:rsidR="00B037B7" w:rsidRDefault="00B037B7" w:rsidP="00062F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B408D" id="Text Box 108" o:spid="_x0000_s1029" type="#_x0000_t202" style="position:absolute;left:0;text-align:left;margin-left:29.8pt;margin-top:9.3pt;width:146.5pt;height:7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" fillcolor="white [3201]" stroked="f" strokeweight=".5pt">
                <v:textbox>
                  <w:txbxContent>
                    <w:p w14:paraId="5DD2ABF1" w14:textId="77777777" w:rsidR="00B037B7" w:rsidRDefault="00B037B7" w:rsidP="00062F4F">
                      <w:pPr>
                        <w:spacing w:after="0" w:line="240" w:lineRule="auto"/>
                        <w:ind w:right="-731" w:firstLine="720"/>
                        <w:jc w:val="center"/>
                        <w:rPr>
                          <w:rFonts w:ascii="Arial" w:hAnsi="Arial" w:cs="Arial"/>
                          <w:b/>
                        </w:rPr>
                      </w:pPr>
                    </w:p>
                    <w:p w14:paraId="52FDBE48" w14:textId="5A24C322" w:rsidR="00B037B7" w:rsidRPr="00062F4F" w:rsidRDefault="00B037B7" w:rsidP="00062F4F">
                      <w:pPr>
                        <w:spacing w:after="0" w:line="240" w:lineRule="auto"/>
                        <w:jc w:val="center"/>
                        <w:rPr>
                          <w:rFonts w:ascii="Arial" w:hAnsi="Arial" w:cs="Arial"/>
                          <w:b/>
                          <w:color w:val="44546A" w:themeColor="text2"/>
                        </w:rPr>
                      </w:pPr>
                      <w:r w:rsidRPr="00062F4F">
                        <w:rPr>
                          <w:rFonts w:ascii="Arial" w:hAnsi="Arial" w:cs="Arial"/>
                          <w:b/>
                          <w:color w:val="44546A" w:themeColor="text2"/>
                        </w:rPr>
                        <w:t>Charlotte Ramsden OBE</w:t>
                      </w:r>
                    </w:p>
                    <w:p w14:paraId="4F5ED195" w14:textId="7AB45F0E" w:rsidR="00B037B7" w:rsidRPr="00062F4F" w:rsidRDefault="00B037B7" w:rsidP="00062F4F">
                      <w:pPr>
                        <w:spacing w:after="0" w:line="240" w:lineRule="auto"/>
                        <w:jc w:val="center"/>
                        <w:rPr>
                          <w:rFonts w:ascii="Arial" w:hAnsi="Arial" w:cs="Arial"/>
                          <w:color w:val="44546A" w:themeColor="text2"/>
                        </w:rPr>
                      </w:pPr>
                      <w:r w:rsidRPr="00062F4F">
                        <w:rPr>
                          <w:rFonts w:ascii="Arial" w:hAnsi="Arial" w:cs="Arial"/>
                          <w:color w:val="44546A" w:themeColor="text2"/>
                        </w:rPr>
                        <w:t>Strategic Director, People</w:t>
                      </w:r>
                    </w:p>
                    <w:p w14:paraId="74AF88E1" w14:textId="0D23160E" w:rsidR="00B037B7" w:rsidRPr="00062F4F" w:rsidRDefault="00B037B7" w:rsidP="00062F4F">
                      <w:pPr>
                        <w:spacing w:after="0" w:line="240" w:lineRule="auto"/>
                        <w:jc w:val="center"/>
                        <w:rPr>
                          <w:rFonts w:ascii="Arial" w:hAnsi="Arial" w:cs="Arial"/>
                          <w:color w:val="44546A" w:themeColor="text2"/>
                        </w:rPr>
                      </w:pPr>
                      <w:r w:rsidRPr="00062F4F">
                        <w:rPr>
                          <w:rFonts w:ascii="Arial" w:hAnsi="Arial" w:cs="Arial"/>
                          <w:color w:val="44546A" w:themeColor="text2"/>
                        </w:rPr>
                        <w:t>Salford City Council</w:t>
                      </w:r>
                    </w:p>
                    <w:p w14:paraId="58C3902C" w14:textId="77777777" w:rsidR="00B037B7" w:rsidRDefault="00B037B7" w:rsidP="00062F4F">
                      <w:pPr>
                        <w:jc w:val="center"/>
                      </w:pPr>
                    </w:p>
                  </w:txbxContent>
                </v:textbox>
              </v:shape>
            </w:pict>
          </mc:Fallback>
        </mc:AlternateContent>
      </w:r>
    </w:p>
    <w:p w14:paraId="39815F89" w14:textId="3F3C60DB" w:rsidR="00062F4F" w:rsidRDefault="00062F4F" w:rsidP="00EA1290">
      <w:pPr>
        <w:spacing w:after="0" w:line="240" w:lineRule="auto"/>
        <w:ind w:right="-731" w:firstLine="720"/>
        <w:rPr>
          <w:rFonts w:ascii="Arial" w:hAnsi="Arial" w:cs="Arial"/>
          <w:b/>
        </w:rPr>
      </w:pPr>
    </w:p>
    <w:p w14:paraId="7313C0DA" w14:textId="77777777" w:rsidR="00062F4F" w:rsidRDefault="00062F4F" w:rsidP="00EA1290">
      <w:pPr>
        <w:spacing w:after="0" w:line="240" w:lineRule="auto"/>
        <w:ind w:right="-731" w:firstLine="720"/>
        <w:rPr>
          <w:rFonts w:ascii="Arial" w:hAnsi="Arial" w:cs="Arial"/>
          <w:b/>
        </w:rPr>
      </w:pPr>
    </w:p>
    <w:p w14:paraId="71655914" w14:textId="77777777" w:rsidR="00062F4F" w:rsidRDefault="00062F4F" w:rsidP="00EA1290">
      <w:pPr>
        <w:spacing w:after="0" w:line="240" w:lineRule="auto"/>
        <w:ind w:right="-731" w:firstLine="720"/>
        <w:rPr>
          <w:rFonts w:ascii="Arial" w:hAnsi="Arial" w:cs="Arial"/>
          <w:b/>
        </w:rPr>
      </w:pPr>
    </w:p>
    <w:p w14:paraId="0EE895C2" w14:textId="77777777" w:rsidR="00062F4F" w:rsidRDefault="00062F4F" w:rsidP="00EA1290">
      <w:pPr>
        <w:spacing w:after="0" w:line="240" w:lineRule="auto"/>
        <w:ind w:right="-731" w:firstLine="720"/>
        <w:rPr>
          <w:rFonts w:ascii="Arial" w:hAnsi="Arial" w:cs="Arial"/>
          <w:b/>
        </w:rPr>
      </w:pPr>
    </w:p>
    <w:p w14:paraId="45506CBF" w14:textId="77777777" w:rsidR="00062F4F" w:rsidRDefault="00062F4F" w:rsidP="00EA1290">
      <w:pPr>
        <w:spacing w:after="0" w:line="240" w:lineRule="auto"/>
        <w:ind w:right="-731" w:firstLine="720"/>
        <w:rPr>
          <w:rFonts w:ascii="Arial" w:hAnsi="Arial" w:cs="Arial"/>
          <w:b/>
        </w:rPr>
      </w:pPr>
    </w:p>
    <w:p w14:paraId="038F8621" w14:textId="1E35CF47" w:rsidR="00062F4F" w:rsidRDefault="00062F4F" w:rsidP="00EA1290">
      <w:pPr>
        <w:spacing w:after="0" w:line="240" w:lineRule="auto"/>
        <w:ind w:right="-731" w:firstLine="720"/>
        <w:rPr>
          <w:rFonts w:ascii="Arial" w:hAnsi="Arial" w:cs="Arial"/>
          <w:b/>
        </w:rPr>
      </w:pPr>
    </w:p>
    <w:p w14:paraId="115D9091" w14:textId="4D7FBFE0" w:rsidR="00957412" w:rsidRDefault="00957412" w:rsidP="00EA1290">
      <w:pPr>
        <w:spacing w:after="0" w:line="240" w:lineRule="auto"/>
        <w:ind w:right="-731" w:firstLine="720"/>
        <w:rPr>
          <w:rFonts w:ascii="Arial" w:hAnsi="Arial" w:cs="Arial"/>
          <w:b/>
        </w:rPr>
      </w:pPr>
    </w:p>
    <w:p w14:paraId="38F0CCDE" w14:textId="08F027FC" w:rsidR="00957412" w:rsidRDefault="00957412" w:rsidP="00EA1290">
      <w:pPr>
        <w:spacing w:after="0" w:line="240" w:lineRule="auto"/>
        <w:ind w:right="-731" w:firstLine="720"/>
        <w:rPr>
          <w:rFonts w:ascii="Arial" w:hAnsi="Arial" w:cs="Arial"/>
          <w:b/>
        </w:rPr>
      </w:pPr>
    </w:p>
    <w:p w14:paraId="003A9F08" w14:textId="63F39706" w:rsidR="00957412" w:rsidRDefault="00957412" w:rsidP="00EA1290">
      <w:pPr>
        <w:spacing w:after="0" w:line="240" w:lineRule="auto"/>
        <w:ind w:right="-731" w:firstLine="720"/>
        <w:rPr>
          <w:rFonts w:ascii="Arial" w:hAnsi="Arial" w:cs="Arial"/>
          <w:b/>
        </w:rPr>
      </w:pPr>
    </w:p>
    <w:p w14:paraId="12F5A5F6" w14:textId="74EC9BFD" w:rsidR="00957412" w:rsidRDefault="00957412" w:rsidP="00EA1290">
      <w:pPr>
        <w:spacing w:after="0" w:line="240" w:lineRule="auto"/>
        <w:ind w:right="-731" w:firstLine="720"/>
        <w:rPr>
          <w:rFonts w:ascii="Arial" w:hAnsi="Arial" w:cs="Arial"/>
          <w:b/>
        </w:rPr>
      </w:pPr>
    </w:p>
    <w:p w14:paraId="34294002" w14:textId="2D895363" w:rsidR="00957412" w:rsidRDefault="00957412" w:rsidP="00EA1290">
      <w:pPr>
        <w:spacing w:after="0" w:line="240" w:lineRule="auto"/>
        <w:ind w:right="-731" w:firstLine="720"/>
        <w:rPr>
          <w:rFonts w:ascii="Arial" w:hAnsi="Arial" w:cs="Arial"/>
          <w:b/>
        </w:rPr>
      </w:pPr>
    </w:p>
    <w:p w14:paraId="0850BB75" w14:textId="1C343DB7" w:rsidR="00957412" w:rsidRDefault="00957412" w:rsidP="00EA1290">
      <w:pPr>
        <w:spacing w:after="0" w:line="240" w:lineRule="auto"/>
        <w:ind w:right="-731" w:firstLine="720"/>
        <w:rPr>
          <w:rFonts w:ascii="Arial" w:hAnsi="Arial" w:cs="Arial"/>
          <w:b/>
        </w:rPr>
      </w:pPr>
    </w:p>
    <w:p w14:paraId="1B305087" w14:textId="278E039E" w:rsidR="00957412" w:rsidRDefault="00957412" w:rsidP="00EA1290">
      <w:pPr>
        <w:spacing w:after="0" w:line="240" w:lineRule="auto"/>
        <w:ind w:right="-731" w:firstLine="720"/>
        <w:rPr>
          <w:rFonts w:ascii="Arial" w:hAnsi="Arial" w:cs="Arial"/>
          <w:b/>
        </w:rPr>
      </w:pPr>
    </w:p>
    <w:p w14:paraId="0E2D7D33" w14:textId="0228B4DE" w:rsidR="00957412" w:rsidRDefault="00957412" w:rsidP="00EA1290">
      <w:pPr>
        <w:spacing w:after="0" w:line="240" w:lineRule="auto"/>
        <w:ind w:right="-731" w:firstLine="720"/>
        <w:rPr>
          <w:rFonts w:ascii="Arial" w:hAnsi="Arial" w:cs="Arial"/>
          <w:b/>
        </w:rPr>
      </w:pPr>
    </w:p>
    <w:p w14:paraId="6EAF69FC" w14:textId="5A81D15F" w:rsidR="00957412" w:rsidRDefault="00957412" w:rsidP="00EA1290">
      <w:pPr>
        <w:spacing w:after="0" w:line="240" w:lineRule="auto"/>
        <w:ind w:right="-731" w:firstLine="720"/>
        <w:rPr>
          <w:rFonts w:ascii="Arial" w:hAnsi="Arial" w:cs="Arial"/>
          <w:b/>
        </w:rPr>
      </w:pPr>
    </w:p>
    <w:p w14:paraId="414A1EC6" w14:textId="538B7608" w:rsidR="00957412" w:rsidRDefault="00957412" w:rsidP="00EA1290">
      <w:pPr>
        <w:spacing w:after="0" w:line="240" w:lineRule="auto"/>
        <w:ind w:right="-731" w:firstLine="720"/>
        <w:rPr>
          <w:rFonts w:ascii="Arial" w:hAnsi="Arial" w:cs="Arial"/>
          <w:b/>
        </w:rPr>
      </w:pPr>
    </w:p>
    <w:p w14:paraId="283C0486" w14:textId="21864693" w:rsidR="00957412" w:rsidRDefault="00957412" w:rsidP="00EA1290">
      <w:pPr>
        <w:spacing w:after="0" w:line="240" w:lineRule="auto"/>
        <w:ind w:right="-731" w:firstLine="720"/>
        <w:rPr>
          <w:rFonts w:ascii="Arial" w:hAnsi="Arial" w:cs="Arial"/>
          <w:b/>
        </w:rPr>
      </w:pPr>
    </w:p>
    <w:p w14:paraId="374E2A3A" w14:textId="4CB6CF15" w:rsidR="00957412" w:rsidRDefault="00957412" w:rsidP="00EA1290">
      <w:pPr>
        <w:spacing w:after="0" w:line="240" w:lineRule="auto"/>
        <w:ind w:right="-731" w:firstLine="720"/>
        <w:rPr>
          <w:rFonts w:ascii="Arial" w:hAnsi="Arial" w:cs="Arial"/>
          <w:b/>
        </w:rPr>
      </w:pPr>
    </w:p>
    <w:p w14:paraId="1C333492" w14:textId="737473A4" w:rsidR="00957412" w:rsidRDefault="00957412" w:rsidP="00EA1290">
      <w:pPr>
        <w:spacing w:after="0" w:line="240" w:lineRule="auto"/>
        <w:ind w:right="-731" w:firstLine="720"/>
        <w:rPr>
          <w:rFonts w:ascii="Arial" w:hAnsi="Arial" w:cs="Arial"/>
          <w:b/>
        </w:rPr>
      </w:pPr>
    </w:p>
    <w:p w14:paraId="55855A08" w14:textId="77DBBDB1" w:rsidR="00957412" w:rsidRDefault="00957412" w:rsidP="00EA1290">
      <w:pPr>
        <w:spacing w:after="0" w:line="240" w:lineRule="auto"/>
        <w:ind w:right="-731" w:firstLine="720"/>
        <w:rPr>
          <w:rFonts w:ascii="Arial" w:hAnsi="Arial" w:cs="Arial"/>
          <w:b/>
        </w:rPr>
      </w:pPr>
    </w:p>
    <w:p w14:paraId="440938DF" w14:textId="30D7895F" w:rsidR="00957412" w:rsidRDefault="00957412" w:rsidP="00EA1290">
      <w:pPr>
        <w:spacing w:after="0" w:line="240" w:lineRule="auto"/>
        <w:ind w:right="-731" w:firstLine="720"/>
        <w:rPr>
          <w:rFonts w:ascii="Arial" w:hAnsi="Arial" w:cs="Arial"/>
          <w:b/>
        </w:rPr>
      </w:pPr>
    </w:p>
    <w:p w14:paraId="57BDCA7E" w14:textId="270E1A78" w:rsidR="00957412" w:rsidRDefault="00957412" w:rsidP="00EA1290">
      <w:pPr>
        <w:spacing w:after="0" w:line="240" w:lineRule="auto"/>
        <w:ind w:right="-731" w:firstLine="720"/>
        <w:rPr>
          <w:rFonts w:ascii="Arial" w:hAnsi="Arial" w:cs="Arial"/>
          <w:b/>
        </w:rPr>
      </w:pPr>
    </w:p>
    <w:p w14:paraId="631A2723" w14:textId="7D5C56BB" w:rsidR="00957412" w:rsidRDefault="00957412" w:rsidP="00EA1290">
      <w:pPr>
        <w:spacing w:after="0" w:line="240" w:lineRule="auto"/>
        <w:ind w:right="-731" w:firstLine="720"/>
        <w:rPr>
          <w:rFonts w:ascii="Arial" w:hAnsi="Arial" w:cs="Arial"/>
          <w:b/>
        </w:rPr>
      </w:pPr>
    </w:p>
    <w:p w14:paraId="5A784F26" w14:textId="54815186" w:rsidR="00957412" w:rsidRDefault="00957412" w:rsidP="00EA1290">
      <w:pPr>
        <w:spacing w:after="0" w:line="240" w:lineRule="auto"/>
        <w:ind w:right="-731" w:firstLine="720"/>
        <w:rPr>
          <w:rFonts w:ascii="Arial" w:hAnsi="Arial" w:cs="Arial"/>
          <w:b/>
        </w:rPr>
      </w:pPr>
    </w:p>
    <w:p w14:paraId="00217107" w14:textId="1DF9C9E0" w:rsidR="00957412" w:rsidRDefault="00957412" w:rsidP="00EA1290">
      <w:pPr>
        <w:spacing w:after="0" w:line="240" w:lineRule="auto"/>
        <w:ind w:right="-731" w:firstLine="720"/>
        <w:rPr>
          <w:rFonts w:ascii="Arial" w:hAnsi="Arial" w:cs="Arial"/>
          <w:b/>
        </w:rPr>
      </w:pPr>
    </w:p>
    <w:p w14:paraId="12C24FED" w14:textId="4380E5C7" w:rsidR="00957412" w:rsidRDefault="00957412" w:rsidP="00EA1290">
      <w:pPr>
        <w:spacing w:after="0" w:line="240" w:lineRule="auto"/>
        <w:ind w:right="-731" w:firstLine="720"/>
        <w:rPr>
          <w:rFonts w:ascii="Arial" w:hAnsi="Arial" w:cs="Arial"/>
          <w:b/>
        </w:rPr>
      </w:pPr>
    </w:p>
    <w:p w14:paraId="42FBE35A" w14:textId="544DC84A" w:rsidR="00957412" w:rsidRDefault="00957412" w:rsidP="00EA1290">
      <w:pPr>
        <w:spacing w:after="0" w:line="240" w:lineRule="auto"/>
        <w:ind w:right="-731" w:firstLine="720"/>
        <w:rPr>
          <w:rFonts w:ascii="Arial" w:hAnsi="Arial" w:cs="Arial"/>
          <w:b/>
        </w:rPr>
      </w:pPr>
    </w:p>
    <w:p w14:paraId="47099B7E" w14:textId="569F1E18" w:rsidR="00957412" w:rsidRDefault="00957412" w:rsidP="00EA1290">
      <w:pPr>
        <w:spacing w:after="0" w:line="240" w:lineRule="auto"/>
        <w:ind w:right="-731" w:firstLine="720"/>
        <w:rPr>
          <w:rFonts w:ascii="Arial" w:hAnsi="Arial" w:cs="Arial"/>
          <w:b/>
        </w:rPr>
      </w:pPr>
    </w:p>
    <w:p w14:paraId="31525915" w14:textId="3F3056B7" w:rsidR="00957412" w:rsidRDefault="00957412" w:rsidP="00EA1290">
      <w:pPr>
        <w:spacing w:after="0" w:line="240" w:lineRule="auto"/>
        <w:ind w:right="-731" w:firstLine="720"/>
        <w:rPr>
          <w:rFonts w:ascii="Arial" w:hAnsi="Arial" w:cs="Arial"/>
          <w:b/>
        </w:rPr>
      </w:pPr>
    </w:p>
    <w:p w14:paraId="3C7B8D63" w14:textId="6AEBDFCF" w:rsidR="00957412" w:rsidRDefault="00957412" w:rsidP="00EA1290">
      <w:pPr>
        <w:spacing w:after="0" w:line="240" w:lineRule="auto"/>
        <w:ind w:right="-731" w:firstLine="720"/>
        <w:rPr>
          <w:rFonts w:ascii="Arial" w:hAnsi="Arial" w:cs="Arial"/>
          <w:b/>
        </w:rPr>
      </w:pPr>
    </w:p>
    <w:p w14:paraId="75F60806" w14:textId="7A9EC9E2" w:rsidR="00957412" w:rsidRDefault="00957412" w:rsidP="00EA1290">
      <w:pPr>
        <w:spacing w:after="0" w:line="240" w:lineRule="auto"/>
        <w:ind w:right="-731" w:firstLine="720"/>
        <w:rPr>
          <w:rFonts w:ascii="Arial" w:hAnsi="Arial" w:cs="Arial"/>
          <w:b/>
        </w:rPr>
      </w:pPr>
    </w:p>
    <w:p w14:paraId="38B3DF1C" w14:textId="67830053" w:rsidR="00957412" w:rsidRDefault="00957412" w:rsidP="00EA1290">
      <w:pPr>
        <w:spacing w:after="0" w:line="240" w:lineRule="auto"/>
        <w:ind w:right="-731" w:firstLine="720"/>
        <w:rPr>
          <w:rFonts w:ascii="Arial" w:hAnsi="Arial" w:cs="Arial"/>
          <w:b/>
        </w:rPr>
      </w:pPr>
    </w:p>
    <w:p w14:paraId="27B0511D" w14:textId="32247AA9" w:rsidR="00957412" w:rsidRDefault="00957412" w:rsidP="00EA1290">
      <w:pPr>
        <w:spacing w:after="0" w:line="240" w:lineRule="auto"/>
        <w:ind w:right="-731" w:firstLine="720"/>
        <w:rPr>
          <w:rFonts w:ascii="Arial" w:hAnsi="Arial" w:cs="Arial"/>
          <w:b/>
        </w:rPr>
      </w:pPr>
    </w:p>
    <w:p w14:paraId="3C8276EB" w14:textId="7418E0D2" w:rsidR="00957412" w:rsidRDefault="00957412" w:rsidP="00EA1290">
      <w:pPr>
        <w:spacing w:after="0" w:line="240" w:lineRule="auto"/>
        <w:ind w:right="-731" w:firstLine="720"/>
        <w:rPr>
          <w:rFonts w:ascii="Arial" w:hAnsi="Arial" w:cs="Arial"/>
          <w:b/>
        </w:rPr>
      </w:pPr>
    </w:p>
    <w:p w14:paraId="7975D51E" w14:textId="387DD16A" w:rsidR="00957412" w:rsidRDefault="00957412" w:rsidP="00EA1290">
      <w:pPr>
        <w:spacing w:after="0" w:line="240" w:lineRule="auto"/>
        <w:ind w:right="-731" w:firstLine="720"/>
        <w:rPr>
          <w:rFonts w:ascii="Arial" w:hAnsi="Arial" w:cs="Arial"/>
          <w:b/>
        </w:rPr>
      </w:pPr>
    </w:p>
    <w:p w14:paraId="4DD7B08A" w14:textId="669C8096" w:rsidR="00957412" w:rsidRDefault="00957412" w:rsidP="00EA1290">
      <w:pPr>
        <w:spacing w:after="0" w:line="240" w:lineRule="auto"/>
        <w:ind w:right="-731" w:firstLine="720"/>
        <w:rPr>
          <w:rFonts w:ascii="Arial" w:hAnsi="Arial" w:cs="Arial"/>
          <w:b/>
        </w:rPr>
      </w:pPr>
    </w:p>
    <w:p w14:paraId="1CFDEE42" w14:textId="54AA25CE" w:rsidR="00957412" w:rsidRDefault="00957412" w:rsidP="00EA1290">
      <w:pPr>
        <w:spacing w:after="0" w:line="240" w:lineRule="auto"/>
        <w:ind w:right="-731" w:firstLine="720"/>
        <w:rPr>
          <w:rFonts w:ascii="Arial" w:hAnsi="Arial" w:cs="Arial"/>
          <w:b/>
        </w:rPr>
      </w:pPr>
    </w:p>
    <w:p w14:paraId="1E7922C9" w14:textId="28382F6B" w:rsidR="00957412" w:rsidRDefault="00957412" w:rsidP="00EA1290">
      <w:pPr>
        <w:spacing w:after="0" w:line="240" w:lineRule="auto"/>
        <w:ind w:right="-731" w:firstLine="720"/>
        <w:rPr>
          <w:rFonts w:ascii="Arial" w:hAnsi="Arial" w:cs="Arial"/>
          <w:b/>
        </w:rPr>
      </w:pPr>
    </w:p>
    <w:p w14:paraId="0E7FF0C5" w14:textId="5D446153" w:rsidR="00957412" w:rsidRDefault="00957412" w:rsidP="00EA1290">
      <w:pPr>
        <w:spacing w:after="0" w:line="240" w:lineRule="auto"/>
        <w:ind w:right="-731" w:firstLine="720"/>
        <w:rPr>
          <w:rFonts w:ascii="Arial" w:hAnsi="Arial" w:cs="Arial"/>
          <w:b/>
        </w:rPr>
      </w:pPr>
    </w:p>
    <w:p w14:paraId="235689FE" w14:textId="49F88AC6" w:rsidR="00957412" w:rsidRDefault="00957412" w:rsidP="00EA1290">
      <w:pPr>
        <w:spacing w:after="0" w:line="240" w:lineRule="auto"/>
        <w:ind w:right="-731" w:firstLine="720"/>
        <w:rPr>
          <w:rFonts w:ascii="Arial" w:hAnsi="Arial" w:cs="Arial"/>
          <w:b/>
        </w:rPr>
      </w:pPr>
    </w:p>
    <w:p w14:paraId="5EF09BEE" w14:textId="77777777" w:rsidR="00957412" w:rsidRDefault="00957412" w:rsidP="00EA1290">
      <w:pPr>
        <w:spacing w:after="0" w:line="240" w:lineRule="auto"/>
        <w:ind w:right="-731" w:firstLine="720"/>
        <w:rPr>
          <w:rFonts w:ascii="Arial" w:hAnsi="Arial" w:cs="Arial"/>
          <w:b/>
        </w:rPr>
      </w:pPr>
    </w:p>
    <w:bookmarkStart w:id="1" w:name="Executive_summary"/>
    <w:bookmarkEnd w:id="1"/>
    <w:p w14:paraId="41EF8E93" w14:textId="78D6416F" w:rsidR="00470A15" w:rsidRPr="00F21419" w:rsidRDefault="00B43929" w:rsidP="000F312B">
      <w:pPr>
        <w:pStyle w:val="ListParagraph"/>
        <w:numPr>
          <w:ilvl w:val="0"/>
          <w:numId w:val="4"/>
        </w:numPr>
        <w:spacing w:after="0" w:line="240" w:lineRule="auto"/>
        <w:rPr>
          <w:rFonts w:cstheme="minorHAnsi"/>
          <w:noProof/>
          <w:sz w:val="36"/>
          <w:szCs w:val="36"/>
          <w:lang w:eastAsia="en-GB"/>
        </w:rPr>
      </w:pPr>
      <w:r>
        <w:rPr>
          <w:rFonts w:cstheme="minorHAnsi"/>
          <w:noProof/>
          <w:sz w:val="36"/>
          <w:szCs w:val="36"/>
          <w:lang w:eastAsia="en-GB"/>
        </w:rPr>
        <w:lastRenderedPageBreak/>
        <mc:AlternateContent>
          <mc:Choice Requires="wps">
            <w:drawing>
              <wp:anchor distT="0" distB="0" distL="114300" distR="114300" simplePos="0" relativeHeight="251700224" behindDoc="0" locked="0" layoutInCell="1" allowOverlap="1" wp14:anchorId="28B8AD59" wp14:editId="7BEE26A7">
                <wp:simplePos x="0" y="0"/>
                <wp:positionH relativeFrom="column">
                  <wp:posOffset>676275</wp:posOffset>
                </wp:positionH>
                <wp:positionV relativeFrom="paragraph">
                  <wp:posOffset>201295</wp:posOffset>
                </wp:positionV>
                <wp:extent cx="5112000" cy="427512"/>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5112000" cy="427512"/>
                        </a:xfrm>
                        <a:prstGeom prst="rect">
                          <a:avLst/>
                        </a:prstGeom>
                        <a:solidFill>
                          <a:schemeClr val="tx2"/>
                        </a:solidFill>
                        <a:ln w="6350">
                          <a:noFill/>
                        </a:ln>
                      </wps:spPr>
                      <wps:txbx>
                        <w:txbxContent>
                          <w:p w14:paraId="385626D7" w14:textId="4AB711C3" w:rsidR="00B037B7" w:rsidRPr="00B43929" w:rsidRDefault="00B037B7" w:rsidP="00B43929">
                            <w:pPr>
                              <w:spacing w:after="0"/>
                              <w:rPr>
                                <w:color w:val="FFFFFF" w:themeColor="background1"/>
                                <w:sz w:val="44"/>
                                <w:szCs w:val="44"/>
                                <w:lang w:val="en-US"/>
                              </w:rPr>
                            </w:pPr>
                            <w:r w:rsidRPr="00B43929">
                              <w:rPr>
                                <w:color w:val="FFFFFF" w:themeColor="background1"/>
                                <w:sz w:val="44"/>
                                <w:szCs w:val="44"/>
                                <w:lang w:val="en-US"/>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8AD59" id="Text Box 120" o:spid="_x0000_s1030" type="#_x0000_t202" style="position:absolute;left:0;text-align:left;margin-left:53.25pt;margin-top:15.85pt;width:402.5pt;height:33.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" fillcolor="#44546a [3215]" stroked="f" strokeweight=".5pt">
                <v:textbox>
                  <w:txbxContent>
                    <w:p w14:paraId="385626D7" w14:textId="4AB711C3" w:rsidR="00B037B7" w:rsidRPr="00B43929" w:rsidRDefault="00B037B7" w:rsidP="00B43929">
                      <w:pPr>
                        <w:spacing w:after="0"/>
                        <w:rPr>
                          <w:color w:val="FFFFFF" w:themeColor="background1"/>
                          <w:sz w:val="44"/>
                          <w:szCs w:val="44"/>
                          <w:lang w:val="en-US"/>
                        </w:rPr>
                      </w:pPr>
                      <w:r w:rsidRPr="00B43929">
                        <w:rPr>
                          <w:color w:val="FFFFFF" w:themeColor="background1"/>
                          <w:sz w:val="44"/>
                          <w:szCs w:val="44"/>
                          <w:lang w:val="en-US"/>
                        </w:rPr>
                        <w:t>Executive Summary</w:t>
                      </w:r>
                    </w:p>
                  </w:txbxContent>
                </v:textbox>
              </v:shape>
            </w:pict>
          </mc:Fallback>
        </mc:AlternateContent>
      </w:r>
    </w:p>
    <w:p w14:paraId="44E6E2BE" w14:textId="6BFE92AB" w:rsidR="00145900" w:rsidRPr="00145900" w:rsidRDefault="0093202C" w:rsidP="00145900">
      <w:pPr>
        <w:tabs>
          <w:tab w:val="num" w:pos="720"/>
        </w:tabs>
        <w:spacing w:after="0" w:line="240" w:lineRule="auto"/>
        <w:ind w:left="360"/>
        <w:jc w:val="right"/>
        <w:rPr>
          <w:rFonts w:cstheme="minorHAnsi"/>
          <w:color w:val="3F5664"/>
          <w:sz w:val="20"/>
          <w:szCs w:val="20"/>
        </w:rPr>
      </w:pPr>
      <w:hyperlink w:anchor="Contents" w:history="1">
        <w:r w:rsidR="00145900" w:rsidRPr="00145900">
          <w:rPr>
            <w:rStyle w:val="Hyperlink"/>
            <w:rFonts w:cstheme="minorHAnsi"/>
            <w:sz w:val="20"/>
            <w:szCs w:val="20"/>
          </w:rPr>
          <w:t>Back to Contents</w:t>
        </w:r>
      </w:hyperlink>
    </w:p>
    <w:p w14:paraId="1C6C7502" w14:textId="30F276CA" w:rsidR="003553E1" w:rsidRDefault="0091230D" w:rsidP="00EA1290">
      <w:pPr>
        <w:tabs>
          <w:tab w:val="num" w:pos="720"/>
        </w:tabs>
        <w:spacing w:after="0" w:line="240" w:lineRule="auto"/>
        <w:ind w:left="360"/>
        <w:rPr>
          <w:rFonts w:cstheme="minorHAnsi"/>
          <w:color w:val="3F5664"/>
        </w:rPr>
      </w:pPr>
      <w:r>
        <w:rPr>
          <w:rFonts w:cstheme="minorHAnsi"/>
          <w:b/>
          <w:bCs/>
          <w:color w:val="3F5664"/>
        </w:rPr>
        <w:t>2021-22</w:t>
      </w:r>
      <w:r w:rsidR="004E79F9" w:rsidRPr="004E79F9">
        <w:rPr>
          <w:rFonts w:cstheme="minorHAnsi"/>
          <w:b/>
          <w:bCs/>
          <w:color w:val="3F5664"/>
        </w:rPr>
        <w:t xml:space="preserve"> </w:t>
      </w:r>
      <w:r w:rsidR="00003D48" w:rsidRPr="004E79F9">
        <w:rPr>
          <w:rFonts w:cstheme="minorHAnsi"/>
          <w:b/>
          <w:bCs/>
          <w:color w:val="3F5664"/>
        </w:rPr>
        <w:t>Highlights</w:t>
      </w:r>
      <w:r w:rsidR="004E79F9">
        <w:rPr>
          <w:rFonts w:cstheme="minorHAnsi"/>
          <w:b/>
          <w:bCs/>
          <w:color w:val="3F5664"/>
        </w:rPr>
        <w:t>:</w:t>
      </w:r>
      <w:r w:rsidR="00003D48" w:rsidRPr="004E79F9">
        <w:rPr>
          <w:rFonts w:cstheme="minorHAnsi"/>
          <w:b/>
          <w:bCs/>
          <w:color w:val="3F5664"/>
        </w:rPr>
        <w:t xml:space="preserve"> </w:t>
      </w:r>
      <w:r w:rsidR="004E79F9" w:rsidRPr="004E79F9">
        <w:rPr>
          <w:rFonts w:cstheme="minorHAnsi"/>
          <w:b/>
          <w:bCs/>
          <w:color w:val="3F5664"/>
        </w:rPr>
        <w:t xml:space="preserve">a </w:t>
      </w:r>
      <w:r w:rsidR="00003D48" w:rsidRPr="004E79F9">
        <w:rPr>
          <w:rFonts w:cstheme="minorHAnsi"/>
          <w:b/>
          <w:bCs/>
          <w:color w:val="3F5664"/>
        </w:rPr>
        <w:t>summary of key developments</w:t>
      </w:r>
      <w:r w:rsidR="003011A1">
        <w:rPr>
          <w:rFonts w:cstheme="minorHAnsi"/>
          <w:b/>
          <w:bCs/>
          <w:color w:val="3F5664"/>
        </w:rPr>
        <w:t xml:space="preserve"> and challenges </w:t>
      </w:r>
      <w:r w:rsidR="00003D48" w:rsidRPr="004E79F9">
        <w:rPr>
          <w:rFonts w:cstheme="minorHAnsi"/>
          <w:b/>
          <w:bCs/>
          <w:color w:val="3F5664"/>
        </w:rPr>
        <w:t>in the last 12 months</w:t>
      </w:r>
      <w:r w:rsidR="008F2642" w:rsidRPr="00454E1B">
        <w:rPr>
          <w:rFonts w:cstheme="minorHAnsi"/>
          <w:color w:val="3F5664"/>
        </w:rPr>
        <w:t xml:space="preserve"> </w:t>
      </w:r>
    </w:p>
    <w:p w14:paraId="1311F09E" w14:textId="44AC4F8E" w:rsidR="003553E1" w:rsidRDefault="00524469" w:rsidP="00EA1290">
      <w:pPr>
        <w:spacing w:after="0" w:line="240" w:lineRule="auto"/>
        <w:ind w:left="360"/>
        <w:rPr>
          <w:color w:val="3F5664"/>
          <w:lang w:eastAsia="en-GB"/>
        </w:rPr>
      </w:pPr>
      <w:r>
        <w:rPr>
          <w:color w:val="3F5664"/>
          <w:lang w:eastAsia="en-GB"/>
        </w:rPr>
        <w:t xml:space="preserve">Despite the </w:t>
      </w:r>
      <w:r w:rsidR="0091230D">
        <w:rPr>
          <w:color w:val="3F5664"/>
          <w:lang w:eastAsia="en-GB"/>
        </w:rPr>
        <w:t xml:space="preserve">continued challenges and </w:t>
      </w:r>
      <w:r>
        <w:rPr>
          <w:color w:val="3F5664"/>
          <w:lang w:eastAsia="en-GB"/>
        </w:rPr>
        <w:t xml:space="preserve">pressures over the last year, </w:t>
      </w:r>
      <w:r w:rsidR="0091230D">
        <w:rPr>
          <w:color w:val="3F5664"/>
          <w:lang w:eastAsia="en-GB"/>
        </w:rPr>
        <w:t>we have continued to deliver several key transformation programmes in 2021 and made progress on others</w:t>
      </w:r>
      <w:r w:rsidR="003553E1" w:rsidRPr="003553E1">
        <w:rPr>
          <w:color w:val="3F5664"/>
          <w:lang w:eastAsia="en-GB"/>
        </w:rPr>
        <w:t>.</w:t>
      </w:r>
      <w:r w:rsidR="003553E1">
        <w:rPr>
          <w:color w:val="3F5664"/>
          <w:lang w:eastAsia="en-GB"/>
        </w:rPr>
        <w:t xml:space="preserve"> A summary of</w:t>
      </w:r>
      <w:r w:rsidR="0091230D">
        <w:rPr>
          <w:color w:val="3F5664"/>
          <w:lang w:eastAsia="en-GB"/>
        </w:rPr>
        <w:t xml:space="preserve"> these </w:t>
      </w:r>
      <w:r w:rsidR="003553E1">
        <w:rPr>
          <w:color w:val="3F5664"/>
          <w:lang w:eastAsia="en-GB"/>
        </w:rPr>
        <w:t xml:space="preserve">is </w:t>
      </w:r>
      <w:r w:rsidR="00D624EF">
        <w:rPr>
          <w:color w:val="3F5664"/>
          <w:lang w:eastAsia="en-GB"/>
        </w:rPr>
        <w:t xml:space="preserve">outlined </w:t>
      </w:r>
      <w:r w:rsidR="003553E1">
        <w:rPr>
          <w:color w:val="3F5664"/>
          <w:lang w:eastAsia="en-GB"/>
        </w:rPr>
        <w:t>below:</w:t>
      </w:r>
    </w:p>
    <w:p w14:paraId="32102EAE" w14:textId="77777777" w:rsidR="00EA1290" w:rsidRDefault="00EA1290" w:rsidP="00EA1290">
      <w:pPr>
        <w:spacing w:after="0" w:line="240" w:lineRule="auto"/>
        <w:ind w:left="360"/>
        <w:rPr>
          <w:color w:val="3F5664"/>
          <w:lang w:eastAsia="en-GB"/>
        </w:rPr>
      </w:pPr>
    </w:p>
    <w:p w14:paraId="0E382383" w14:textId="4A32576C" w:rsidR="0091230D" w:rsidRDefault="00713C4D" w:rsidP="00F16C6D">
      <w:pPr>
        <w:numPr>
          <w:ilvl w:val="0"/>
          <w:numId w:val="7"/>
        </w:numPr>
        <w:spacing w:after="0" w:line="240" w:lineRule="auto"/>
        <w:rPr>
          <w:rFonts w:cstheme="minorHAnsi"/>
          <w:color w:val="3F5664"/>
        </w:rPr>
      </w:pPr>
      <w:r>
        <w:rPr>
          <w:rFonts w:cstheme="minorHAnsi"/>
          <w:color w:val="3F5664"/>
        </w:rPr>
        <w:t>Salford Thrive in Education</w:t>
      </w:r>
      <w:r w:rsidR="00B56969" w:rsidRPr="0091230D">
        <w:rPr>
          <w:rFonts w:cstheme="minorHAnsi"/>
          <w:color w:val="3F5664"/>
        </w:rPr>
        <w:t xml:space="preserve"> </w:t>
      </w:r>
      <w:r>
        <w:rPr>
          <w:rFonts w:cstheme="minorHAnsi"/>
          <w:color w:val="3F5664"/>
        </w:rPr>
        <w:t>(m</w:t>
      </w:r>
      <w:r w:rsidR="00B56969" w:rsidRPr="0091230D">
        <w:rPr>
          <w:rFonts w:cstheme="minorHAnsi"/>
          <w:color w:val="3F5664"/>
        </w:rPr>
        <w:t xml:space="preserve">ental </w:t>
      </w:r>
      <w:r>
        <w:rPr>
          <w:rFonts w:cstheme="minorHAnsi"/>
          <w:color w:val="3F5664"/>
        </w:rPr>
        <w:t>h</w:t>
      </w:r>
      <w:r w:rsidR="00B56969" w:rsidRPr="0091230D">
        <w:rPr>
          <w:rFonts w:cstheme="minorHAnsi"/>
          <w:color w:val="3F5664"/>
        </w:rPr>
        <w:t xml:space="preserve">ealth </w:t>
      </w:r>
      <w:r>
        <w:rPr>
          <w:rFonts w:cstheme="minorHAnsi"/>
          <w:color w:val="3F5664"/>
        </w:rPr>
        <w:t>s</w:t>
      </w:r>
      <w:r w:rsidR="00B56969" w:rsidRPr="0091230D">
        <w:rPr>
          <w:rFonts w:cstheme="minorHAnsi"/>
          <w:color w:val="3F5664"/>
        </w:rPr>
        <w:t>upport team</w:t>
      </w:r>
      <w:r>
        <w:rPr>
          <w:rFonts w:cstheme="minorHAnsi"/>
          <w:color w:val="3F5664"/>
        </w:rPr>
        <w:t xml:space="preserve">): first 12 months delivery </w:t>
      </w:r>
    </w:p>
    <w:p w14:paraId="7BE67361" w14:textId="77777777" w:rsidR="0091230D" w:rsidRDefault="0091230D" w:rsidP="00713C4D">
      <w:pPr>
        <w:spacing w:after="0" w:line="240" w:lineRule="auto"/>
        <w:ind w:left="720"/>
        <w:rPr>
          <w:rFonts w:cstheme="minorHAnsi"/>
          <w:color w:val="3F5664"/>
        </w:rPr>
      </w:pPr>
    </w:p>
    <w:p w14:paraId="037CDEE5" w14:textId="0B38CB1A" w:rsidR="00971EE9" w:rsidRDefault="00971EE9" w:rsidP="00F16C6D">
      <w:pPr>
        <w:numPr>
          <w:ilvl w:val="0"/>
          <w:numId w:val="7"/>
        </w:numPr>
        <w:spacing w:after="0" w:line="240" w:lineRule="auto"/>
        <w:rPr>
          <w:rFonts w:cstheme="minorHAnsi"/>
          <w:color w:val="3F5664"/>
        </w:rPr>
      </w:pPr>
      <w:proofErr w:type="spellStart"/>
      <w:r w:rsidRPr="0091230D">
        <w:rPr>
          <w:rFonts w:cstheme="minorHAnsi"/>
          <w:color w:val="3F5664"/>
        </w:rPr>
        <w:t>Gaddum</w:t>
      </w:r>
      <w:proofErr w:type="spellEnd"/>
      <w:r w:rsidR="00EA1290" w:rsidRPr="0091230D">
        <w:rPr>
          <w:rFonts w:cstheme="minorHAnsi"/>
          <w:color w:val="3F5664"/>
        </w:rPr>
        <w:t xml:space="preserve">: </w:t>
      </w:r>
      <w:r w:rsidR="00713C4D">
        <w:rPr>
          <w:rFonts w:cstheme="minorHAnsi"/>
          <w:color w:val="3F5664"/>
        </w:rPr>
        <w:t>scale up and roll out of enhanced bereavement support for young people</w:t>
      </w:r>
    </w:p>
    <w:p w14:paraId="03ACEFE7" w14:textId="77777777" w:rsidR="0091230D" w:rsidRPr="0091230D" w:rsidRDefault="0091230D" w:rsidP="00713C4D">
      <w:pPr>
        <w:spacing w:after="0" w:line="240" w:lineRule="auto"/>
        <w:ind w:left="720"/>
        <w:rPr>
          <w:rFonts w:cstheme="minorHAnsi"/>
          <w:color w:val="3F5664"/>
        </w:rPr>
      </w:pPr>
    </w:p>
    <w:p w14:paraId="701DF441" w14:textId="20667747" w:rsidR="007338DE" w:rsidRDefault="007338DE" w:rsidP="00F16C6D">
      <w:pPr>
        <w:numPr>
          <w:ilvl w:val="0"/>
          <w:numId w:val="7"/>
        </w:numPr>
        <w:spacing w:after="0" w:line="240" w:lineRule="auto"/>
        <w:rPr>
          <w:rFonts w:cstheme="minorHAnsi"/>
          <w:color w:val="3F5664"/>
        </w:rPr>
      </w:pPr>
      <w:r w:rsidRPr="00454E1B">
        <w:rPr>
          <w:rFonts w:cstheme="minorHAnsi"/>
          <w:color w:val="3F5664"/>
        </w:rPr>
        <w:t>Neuro Dev</w:t>
      </w:r>
      <w:r w:rsidR="00971EE9" w:rsidRPr="00454E1B">
        <w:rPr>
          <w:rFonts w:cstheme="minorHAnsi"/>
          <w:color w:val="3F5664"/>
        </w:rPr>
        <w:t>elopment pathway</w:t>
      </w:r>
      <w:r w:rsidRPr="00454E1B">
        <w:rPr>
          <w:rFonts w:cstheme="minorHAnsi"/>
          <w:color w:val="3F5664"/>
        </w:rPr>
        <w:t>:</w:t>
      </w:r>
      <w:r w:rsidR="00713C4D">
        <w:rPr>
          <w:rFonts w:cstheme="minorHAnsi"/>
          <w:color w:val="3F5664"/>
        </w:rPr>
        <w:t xml:space="preserve"> continued development, </w:t>
      </w:r>
      <w:proofErr w:type="gramStart"/>
      <w:r w:rsidR="00713C4D">
        <w:rPr>
          <w:rFonts w:cstheme="minorHAnsi"/>
          <w:color w:val="3F5664"/>
        </w:rPr>
        <w:t>capacity</w:t>
      </w:r>
      <w:proofErr w:type="gramEnd"/>
      <w:r w:rsidR="00713C4D">
        <w:rPr>
          <w:rFonts w:cstheme="minorHAnsi"/>
          <w:color w:val="3F5664"/>
        </w:rPr>
        <w:t xml:space="preserve"> and pressures</w:t>
      </w:r>
    </w:p>
    <w:p w14:paraId="7BD8A376" w14:textId="77777777" w:rsidR="00EA1290" w:rsidRPr="00454E1B" w:rsidRDefault="00EA1290" w:rsidP="00713C4D">
      <w:pPr>
        <w:spacing w:after="0" w:line="240" w:lineRule="auto"/>
        <w:ind w:left="720"/>
        <w:rPr>
          <w:rFonts w:cstheme="minorHAnsi"/>
          <w:color w:val="3F5664"/>
        </w:rPr>
      </w:pPr>
    </w:p>
    <w:p w14:paraId="7FEF45A8" w14:textId="1CD463C3" w:rsidR="007338DE" w:rsidRDefault="007338DE" w:rsidP="00F16C6D">
      <w:pPr>
        <w:numPr>
          <w:ilvl w:val="0"/>
          <w:numId w:val="7"/>
        </w:numPr>
        <w:spacing w:after="0" w:line="240" w:lineRule="auto"/>
        <w:rPr>
          <w:rFonts w:cstheme="minorHAnsi"/>
          <w:color w:val="3F5664"/>
        </w:rPr>
      </w:pPr>
      <w:r w:rsidRPr="00454E1B">
        <w:rPr>
          <w:rFonts w:cstheme="minorHAnsi"/>
          <w:color w:val="3F5664"/>
        </w:rPr>
        <w:t>COVID impact, recovery &amp; surge planning</w:t>
      </w:r>
      <w:r w:rsidR="00D624EF">
        <w:rPr>
          <w:rFonts w:cstheme="minorHAnsi"/>
          <w:color w:val="3F5664"/>
        </w:rPr>
        <w:t xml:space="preserve"> and review work continued</w:t>
      </w:r>
      <w:r w:rsidRPr="00454E1B">
        <w:rPr>
          <w:rFonts w:cstheme="minorHAnsi"/>
          <w:color w:val="3F5664"/>
        </w:rPr>
        <w:t>.</w:t>
      </w:r>
      <w:r w:rsidR="00D624EF">
        <w:rPr>
          <w:rFonts w:cstheme="minorHAnsi"/>
          <w:color w:val="3F5664"/>
        </w:rPr>
        <w:t xml:space="preserve"> The </w:t>
      </w:r>
      <w:r w:rsidRPr="00454E1B">
        <w:rPr>
          <w:rFonts w:cstheme="minorHAnsi"/>
          <w:color w:val="3F5664"/>
        </w:rPr>
        <w:t xml:space="preserve">CAMHS COVID Surge Plan </w:t>
      </w:r>
      <w:r w:rsidR="00713C4D">
        <w:rPr>
          <w:rFonts w:cstheme="minorHAnsi"/>
          <w:color w:val="3F5664"/>
        </w:rPr>
        <w:t>first</w:t>
      </w:r>
      <w:r w:rsidR="00D624EF">
        <w:rPr>
          <w:rFonts w:cstheme="minorHAnsi"/>
          <w:color w:val="3F5664"/>
        </w:rPr>
        <w:t xml:space="preserve"> </w:t>
      </w:r>
      <w:r w:rsidRPr="00454E1B">
        <w:rPr>
          <w:rFonts w:cstheme="minorHAnsi"/>
          <w:color w:val="3F5664"/>
        </w:rPr>
        <w:t xml:space="preserve">implemented </w:t>
      </w:r>
      <w:r w:rsidR="00D624EF">
        <w:rPr>
          <w:rFonts w:cstheme="minorHAnsi"/>
          <w:color w:val="3F5664"/>
        </w:rPr>
        <w:t>in</w:t>
      </w:r>
      <w:r w:rsidRPr="00454E1B">
        <w:rPr>
          <w:rFonts w:cstheme="minorHAnsi"/>
          <w:color w:val="3F5664"/>
        </w:rPr>
        <w:t xml:space="preserve"> December </w:t>
      </w:r>
      <w:r w:rsidR="00D624EF">
        <w:rPr>
          <w:rFonts w:cstheme="minorHAnsi"/>
          <w:color w:val="3F5664"/>
        </w:rPr>
        <w:t>2020</w:t>
      </w:r>
      <w:r w:rsidR="00713C4D">
        <w:rPr>
          <w:rFonts w:cstheme="minorHAnsi"/>
          <w:color w:val="3F5664"/>
        </w:rPr>
        <w:t xml:space="preserve"> </w:t>
      </w:r>
      <w:r w:rsidR="00D624EF">
        <w:rPr>
          <w:rFonts w:cstheme="minorHAnsi"/>
          <w:color w:val="3F5664"/>
        </w:rPr>
        <w:t xml:space="preserve">remains in place to manage service capacity and demand and to </w:t>
      </w:r>
      <w:r w:rsidRPr="00454E1B">
        <w:rPr>
          <w:rFonts w:cstheme="minorHAnsi"/>
          <w:color w:val="3F5664"/>
        </w:rPr>
        <w:t>prioriti</w:t>
      </w:r>
      <w:r w:rsidR="00806927" w:rsidRPr="00454E1B">
        <w:rPr>
          <w:rFonts w:cstheme="minorHAnsi"/>
          <w:color w:val="3F5664"/>
        </w:rPr>
        <w:t>s</w:t>
      </w:r>
      <w:r w:rsidR="00D624EF">
        <w:rPr>
          <w:rFonts w:cstheme="minorHAnsi"/>
          <w:color w:val="3F5664"/>
        </w:rPr>
        <w:t>e resources on the front door / duty</w:t>
      </w:r>
      <w:r w:rsidR="00386507">
        <w:rPr>
          <w:rFonts w:cstheme="minorHAnsi"/>
          <w:color w:val="3F5664"/>
        </w:rPr>
        <w:t xml:space="preserve"> and</w:t>
      </w:r>
      <w:r w:rsidR="00D624EF" w:rsidRPr="00386507">
        <w:rPr>
          <w:rFonts w:cstheme="minorHAnsi"/>
          <w:color w:val="3F5664"/>
        </w:rPr>
        <w:t xml:space="preserve"> assessment and risk support offer. Similar service re-modelling has also started in 42</w:t>
      </w:r>
      <w:r w:rsidR="00D624EF" w:rsidRPr="00713C4D">
        <w:rPr>
          <w:rFonts w:cstheme="minorHAnsi"/>
          <w:color w:val="3F5664"/>
        </w:rPr>
        <w:t>nd</w:t>
      </w:r>
      <w:r w:rsidR="00D624EF" w:rsidRPr="00386507">
        <w:rPr>
          <w:rFonts w:cstheme="minorHAnsi"/>
          <w:color w:val="3F5664"/>
        </w:rPr>
        <w:t xml:space="preserve"> street and joint work established between both services to collaboratively manage demand and risk, ensuring that young people are directed to the best service to meet their needs.</w:t>
      </w:r>
    </w:p>
    <w:p w14:paraId="59FBEE51" w14:textId="77777777" w:rsidR="00713C4D" w:rsidRDefault="00713C4D" w:rsidP="00713C4D">
      <w:pPr>
        <w:spacing w:after="0" w:line="240" w:lineRule="auto"/>
        <w:ind w:left="720"/>
        <w:rPr>
          <w:rFonts w:cstheme="minorHAnsi"/>
          <w:color w:val="3F5664"/>
        </w:rPr>
      </w:pPr>
    </w:p>
    <w:p w14:paraId="1B03F5FA" w14:textId="1A44BC63" w:rsidR="00713C4D" w:rsidRPr="00386507" w:rsidRDefault="00713C4D" w:rsidP="00F16C6D">
      <w:pPr>
        <w:numPr>
          <w:ilvl w:val="0"/>
          <w:numId w:val="7"/>
        </w:numPr>
        <w:spacing w:after="0" w:line="240" w:lineRule="auto"/>
        <w:rPr>
          <w:rFonts w:cstheme="minorHAnsi"/>
          <w:color w:val="3F5664"/>
        </w:rPr>
      </w:pPr>
      <w:r>
        <w:rPr>
          <w:rFonts w:cstheme="minorHAnsi"/>
          <w:color w:val="3F5664"/>
        </w:rPr>
        <w:t>Salford PPIMH programme development, stakeholder engagement and Implementation work</w:t>
      </w:r>
    </w:p>
    <w:p w14:paraId="4AF52B9C" w14:textId="77777777" w:rsidR="00EA1290" w:rsidRPr="00454E1B" w:rsidRDefault="00EA1290" w:rsidP="00713C4D">
      <w:pPr>
        <w:spacing w:after="0" w:line="240" w:lineRule="auto"/>
        <w:ind w:left="720"/>
        <w:rPr>
          <w:rFonts w:cstheme="minorHAnsi"/>
          <w:color w:val="3F5664"/>
        </w:rPr>
      </w:pPr>
    </w:p>
    <w:p w14:paraId="0AF6DF05" w14:textId="6918E5FD" w:rsidR="00EA1290" w:rsidRDefault="00111BD9" w:rsidP="00F16C6D">
      <w:pPr>
        <w:numPr>
          <w:ilvl w:val="0"/>
          <w:numId w:val="7"/>
        </w:numPr>
        <w:spacing w:after="0" w:line="240" w:lineRule="auto"/>
        <w:rPr>
          <w:rFonts w:cstheme="minorHAnsi"/>
          <w:color w:val="3F5664"/>
        </w:rPr>
      </w:pPr>
      <w:r w:rsidRPr="00D624EF">
        <w:rPr>
          <w:rFonts w:cstheme="minorHAnsi"/>
          <w:color w:val="3F5664"/>
        </w:rPr>
        <w:t xml:space="preserve">A </w:t>
      </w:r>
      <w:r w:rsidR="00D624EF" w:rsidRPr="00D624EF">
        <w:rPr>
          <w:rFonts w:cstheme="minorHAnsi"/>
          <w:color w:val="3F5664"/>
        </w:rPr>
        <w:t xml:space="preserve">Service Review of all </w:t>
      </w:r>
      <w:r w:rsidR="007338DE" w:rsidRPr="00D624EF">
        <w:rPr>
          <w:rFonts w:cstheme="minorHAnsi"/>
          <w:color w:val="3F5664"/>
        </w:rPr>
        <w:t>42nd st</w:t>
      </w:r>
      <w:r w:rsidRPr="00D624EF">
        <w:rPr>
          <w:rFonts w:cstheme="minorHAnsi"/>
          <w:color w:val="3F5664"/>
        </w:rPr>
        <w:t>reet</w:t>
      </w:r>
      <w:r w:rsidR="00D624EF" w:rsidRPr="00D624EF">
        <w:rPr>
          <w:rFonts w:cstheme="minorHAnsi"/>
          <w:color w:val="3F5664"/>
        </w:rPr>
        <w:t xml:space="preserve"> provision in Salford has been undertaken between service leads and commissioners and with involvement of wider stakeholders and has shaped proposals for a service re-organisation and increased capacity f</w:t>
      </w:r>
      <w:r w:rsidR="00386507">
        <w:rPr>
          <w:rFonts w:cstheme="minorHAnsi"/>
          <w:color w:val="3F5664"/>
        </w:rPr>
        <w:t>ro</w:t>
      </w:r>
      <w:r w:rsidR="00D624EF" w:rsidRPr="00D624EF">
        <w:rPr>
          <w:rFonts w:cstheme="minorHAnsi"/>
          <w:color w:val="3F5664"/>
        </w:rPr>
        <w:t xml:space="preserve">m April 2022. </w:t>
      </w:r>
    </w:p>
    <w:p w14:paraId="52A590F3" w14:textId="77777777" w:rsidR="00D624EF" w:rsidRDefault="00D624EF" w:rsidP="00713C4D">
      <w:pPr>
        <w:spacing w:after="0" w:line="240" w:lineRule="auto"/>
        <w:ind w:left="720"/>
        <w:rPr>
          <w:rFonts w:cstheme="minorHAnsi"/>
          <w:color w:val="3F5664"/>
        </w:rPr>
      </w:pPr>
    </w:p>
    <w:p w14:paraId="35D23C95" w14:textId="7B3C10FE" w:rsidR="007338DE" w:rsidRDefault="00D624EF" w:rsidP="00F16C6D">
      <w:pPr>
        <w:numPr>
          <w:ilvl w:val="0"/>
          <w:numId w:val="7"/>
        </w:numPr>
        <w:spacing w:after="0" w:line="240" w:lineRule="auto"/>
        <w:rPr>
          <w:rFonts w:cstheme="minorHAnsi"/>
          <w:color w:val="3F5664"/>
        </w:rPr>
      </w:pPr>
      <w:r>
        <w:rPr>
          <w:rFonts w:cstheme="minorHAnsi"/>
          <w:color w:val="3F5664"/>
        </w:rPr>
        <w:t xml:space="preserve">The </w:t>
      </w:r>
      <w:r w:rsidR="007338DE" w:rsidRPr="00454E1B">
        <w:rPr>
          <w:rFonts w:cstheme="minorHAnsi"/>
          <w:color w:val="3F5664"/>
        </w:rPr>
        <w:t>Thrive Partnership</w:t>
      </w:r>
      <w:r>
        <w:rPr>
          <w:rFonts w:cstheme="minorHAnsi"/>
          <w:color w:val="3F5664"/>
        </w:rPr>
        <w:t xml:space="preserve"> has continued to meet virtually with more focused agendas</w:t>
      </w:r>
      <w:r w:rsidR="007338DE" w:rsidRPr="00454E1B">
        <w:rPr>
          <w:rFonts w:cstheme="minorHAnsi"/>
          <w:color w:val="3F5664"/>
        </w:rPr>
        <w:t xml:space="preserve"> </w:t>
      </w:r>
      <w:r>
        <w:rPr>
          <w:rFonts w:cstheme="minorHAnsi"/>
          <w:color w:val="3F5664"/>
        </w:rPr>
        <w:t xml:space="preserve">and a review of priorities was undertaken with partners in </w:t>
      </w:r>
      <w:r w:rsidR="007338DE" w:rsidRPr="00454E1B">
        <w:rPr>
          <w:rFonts w:cstheme="minorHAnsi"/>
          <w:color w:val="3F5664"/>
        </w:rPr>
        <w:t>December</w:t>
      </w:r>
      <w:r>
        <w:rPr>
          <w:rFonts w:cstheme="minorHAnsi"/>
          <w:color w:val="3F5664"/>
        </w:rPr>
        <w:t xml:space="preserve"> 2021 </w:t>
      </w:r>
      <w:r w:rsidR="007338DE" w:rsidRPr="00454E1B">
        <w:rPr>
          <w:rFonts w:cstheme="minorHAnsi"/>
          <w:color w:val="3F5664"/>
        </w:rPr>
        <w:t xml:space="preserve">to inform </w:t>
      </w:r>
      <w:r>
        <w:rPr>
          <w:rFonts w:cstheme="minorHAnsi"/>
          <w:color w:val="3F5664"/>
        </w:rPr>
        <w:t>work</w:t>
      </w:r>
      <w:r w:rsidR="007338DE" w:rsidRPr="00454E1B">
        <w:rPr>
          <w:rFonts w:cstheme="minorHAnsi"/>
          <w:color w:val="3F5664"/>
        </w:rPr>
        <w:t xml:space="preserve"> </w:t>
      </w:r>
      <w:r>
        <w:rPr>
          <w:rFonts w:cstheme="minorHAnsi"/>
          <w:color w:val="3F5664"/>
        </w:rPr>
        <w:t>plans for 2022.</w:t>
      </w:r>
    </w:p>
    <w:p w14:paraId="57C71F66" w14:textId="77777777" w:rsidR="00EA1290" w:rsidRDefault="00EA1290" w:rsidP="00713C4D">
      <w:pPr>
        <w:spacing w:after="0" w:line="240" w:lineRule="auto"/>
        <w:ind w:left="720"/>
        <w:rPr>
          <w:rFonts w:cstheme="minorHAnsi"/>
          <w:color w:val="3F5664"/>
        </w:rPr>
      </w:pPr>
    </w:p>
    <w:p w14:paraId="7A53C911" w14:textId="32216D98" w:rsidR="007338DE" w:rsidRDefault="007338DE" w:rsidP="00F16C6D">
      <w:pPr>
        <w:numPr>
          <w:ilvl w:val="0"/>
          <w:numId w:val="7"/>
        </w:numPr>
        <w:spacing w:after="0" w:line="240" w:lineRule="auto"/>
        <w:rPr>
          <w:rFonts w:cstheme="minorHAnsi"/>
          <w:color w:val="3F5664"/>
        </w:rPr>
      </w:pPr>
      <w:r w:rsidRPr="00454E1B">
        <w:rPr>
          <w:rFonts w:cstheme="minorHAnsi"/>
          <w:color w:val="3F5664"/>
        </w:rPr>
        <w:t>Ongoing delivery of Thrive and Trauma Training programme</w:t>
      </w:r>
      <w:r w:rsidR="00651B26">
        <w:rPr>
          <w:rFonts w:cstheme="minorHAnsi"/>
          <w:color w:val="3F5664"/>
        </w:rPr>
        <w:t>s</w:t>
      </w:r>
      <w:r w:rsidR="00EA1290">
        <w:rPr>
          <w:rFonts w:cstheme="minorHAnsi"/>
          <w:color w:val="3F5664"/>
        </w:rPr>
        <w:t xml:space="preserve">, </w:t>
      </w:r>
      <w:r w:rsidR="00D624EF">
        <w:rPr>
          <w:rFonts w:cstheme="minorHAnsi"/>
          <w:color w:val="3F5664"/>
        </w:rPr>
        <w:t xml:space="preserve">and feedback through these along with a training needs survey is helping shape </w:t>
      </w:r>
      <w:r w:rsidR="00386507">
        <w:rPr>
          <w:rFonts w:cstheme="minorHAnsi"/>
          <w:color w:val="3F5664"/>
        </w:rPr>
        <w:t>training plans for 2022.</w:t>
      </w:r>
    </w:p>
    <w:p w14:paraId="333186BC" w14:textId="77777777" w:rsidR="00386507" w:rsidRPr="00386507" w:rsidRDefault="00386507" w:rsidP="00713C4D">
      <w:pPr>
        <w:spacing w:after="0" w:line="240" w:lineRule="auto"/>
        <w:ind w:left="720"/>
        <w:rPr>
          <w:rFonts w:cstheme="minorHAnsi"/>
          <w:color w:val="3F5664"/>
        </w:rPr>
      </w:pPr>
    </w:p>
    <w:p w14:paraId="284D011C" w14:textId="3220B98D" w:rsidR="00386507" w:rsidRPr="00386507" w:rsidRDefault="007338DE" w:rsidP="00F16C6D">
      <w:pPr>
        <w:numPr>
          <w:ilvl w:val="0"/>
          <w:numId w:val="7"/>
        </w:numPr>
        <w:spacing w:after="0" w:line="240" w:lineRule="auto"/>
        <w:rPr>
          <w:rFonts w:cstheme="minorHAnsi"/>
          <w:color w:val="3F5664"/>
        </w:rPr>
      </w:pPr>
      <w:r w:rsidRPr="00713C4D">
        <w:rPr>
          <w:rFonts w:cstheme="minorHAnsi"/>
          <w:color w:val="3F5664"/>
        </w:rPr>
        <w:t>Ongoing</w:t>
      </w:r>
      <w:r w:rsidR="00EA1290" w:rsidRPr="00713C4D">
        <w:rPr>
          <w:rFonts w:cstheme="minorHAnsi"/>
          <w:color w:val="3F5664"/>
        </w:rPr>
        <w:t xml:space="preserve">: </w:t>
      </w:r>
      <w:r w:rsidRPr="00713C4D">
        <w:rPr>
          <w:rFonts w:cstheme="minorHAnsi"/>
          <w:color w:val="3F5664"/>
        </w:rPr>
        <w:t xml:space="preserve">Thrive Network: </w:t>
      </w:r>
      <w:r w:rsidR="00386507" w:rsidRPr="00713C4D">
        <w:rPr>
          <w:rFonts w:cstheme="minorHAnsi"/>
          <w:color w:val="3F5664"/>
        </w:rPr>
        <w:t xml:space="preserve">regular </w:t>
      </w:r>
      <w:r w:rsidRPr="00713C4D">
        <w:rPr>
          <w:rFonts w:cstheme="minorHAnsi"/>
          <w:color w:val="3F5664"/>
        </w:rPr>
        <w:t xml:space="preserve">email bulletins continue to be sent out on providing service updates, </w:t>
      </w:r>
      <w:proofErr w:type="gramStart"/>
      <w:r w:rsidR="00386507" w:rsidRPr="00713C4D">
        <w:rPr>
          <w:rFonts w:cstheme="minorHAnsi"/>
          <w:color w:val="3F5664"/>
        </w:rPr>
        <w:t>information</w:t>
      </w:r>
      <w:proofErr w:type="gramEnd"/>
      <w:r w:rsidRPr="00713C4D">
        <w:rPr>
          <w:rFonts w:cstheme="minorHAnsi"/>
          <w:color w:val="3F5664"/>
        </w:rPr>
        <w:t xml:space="preserve"> and resources alongside the </w:t>
      </w:r>
      <w:r w:rsidR="00386507" w:rsidRPr="00713C4D">
        <w:rPr>
          <w:rFonts w:cstheme="minorHAnsi"/>
          <w:color w:val="3F5664"/>
        </w:rPr>
        <w:t>Thrive w</w:t>
      </w:r>
      <w:r w:rsidRPr="00713C4D">
        <w:rPr>
          <w:rFonts w:cstheme="minorHAnsi"/>
          <w:color w:val="3F5664"/>
        </w:rPr>
        <w:t>ebpages being kept updated</w:t>
      </w:r>
      <w:r w:rsidR="00386507" w:rsidRPr="00713C4D">
        <w:rPr>
          <w:rFonts w:cstheme="minorHAnsi"/>
          <w:color w:val="3F5664"/>
        </w:rPr>
        <w:t xml:space="preserve"> </w:t>
      </w:r>
    </w:p>
    <w:p w14:paraId="296B55A3" w14:textId="77777777" w:rsidR="00386507" w:rsidRDefault="00386507" w:rsidP="00713C4D">
      <w:pPr>
        <w:spacing w:after="0" w:line="240" w:lineRule="auto"/>
        <w:ind w:left="720"/>
        <w:rPr>
          <w:rFonts w:cstheme="minorHAnsi"/>
          <w:color w:val="3F5664"/>
        </w:rPr>
      </w:pPr>
    </w:p>
    <w:p w14:paraId="644362B0" w14:textId="4A64EAAA" w:rsidR="007338DE" w:rsidRPr="00386507" w:rsidRDefault="00386507" w:rsidP="00F16C6D">
      <w:pPr>
        <w:numPr>
          <w:ilvl w:val="0"/>
          <w:numId w:val="7"/>
        </w:numPr>
        <w:spacing w:after="0" w:line="240" w:lineRule="auto"/>
        <w:rPr>
          <w:rFonts w:cstheme="minorHAnsi"/>
          <w:color w:val="3F5664"/>
        </w:rPr>
      </w:pPr>
      <w:r w:rsidRPr="00713C4D">
        <w:rPr>
          <w:rFonts w:cstheme="minorHAnsi"/>
          <w:color w:val="3F5664"/>
        </w:rPr>
        <w:t xml:space="preserve">The Thrive </w:t>
      </w:r>
      <w:r w:rsidR="007338DE" w:rsidRPr="00713C4D">
        <w:rPr>
          <w:rFonts w:cstheme="minorHAnsi"/>
          <w:color w:val="3F5664"/>
        </w:rPr>
        <w:t xml:space="preserve">online directory </w:t>
      </w:r>
      <w:r w:rsidRPr="00713C4D">
        <w:rPr>
          <w:rFonts w:cstheme="minorHAnsi"/>
          <w:color w:val="3F5664"/>
        </w:rPr>
        <w:t>was expanded and re-launched in 2021, to include even more information of support for young people and professionals.</w:t>
      </w:r>
    </w:p>
    <w:p w14:paraId="30C43B42" w14:textId="77777777" w:rsidR="00713C4D" w:rsidRPr="00713C4D" w:rsidRDefault="00713C4D" w:rsidP="00713C4D">
      <w:pPr>
        <w:ind w:left="360"/>
        <w:rPr>
          <w:rFonts w:cstheme="minorHAnsi"/>
          <w:color w:val="3F5664"/>
        </w:rPr>
      </w:pPr>
    </w:p>
    <w:p w14:paraId="1C8B687B" w14:textId="7924F7D6" w:rsidR="00386507" w:rsidRPr="00713C4D" w:rsidRDefault="00713C4D" w:rsidP="00F16C6D">
      <w:pPr>
        <w:numPr>
          <w:ilvl w:val="0"/>
          <w:numId w:val="8"/>
        </w:numPr>
        <w:spacing w:after="0" w:line="240" w:lineRule="auto"/>
        <w:rPr>
          <w:rFonts w:cstheme="minorHAnsi"/>
          <w:color w:val="3F5664"/>
        </w:rPr>
      </w:pPr>
      <w:r w:rsidRPr="00713C4D">
        <w:rPr>
          <w:rFonts w:cstheme="minorHAnsi"/>
          <w:color w:val="3F5664"/>
        </w:rPr>
        <w:t>Cris</w:t>
      </w:r>
      <w:r>
        <w:rPr>
          <w:rFonts w:cstheme="minorHAnsi"/>
          <w:color w:val="3F5664"/>
        </w:rPr>
        <w:t>i</w:t>
      </w:r>
      <w:r w:rsidRPr="00713C4D">
        <w:rPr>
          <w:rFonts w:cstheme="minorHAnsi"/>
          <w:color w:val="3F5664"/>
        </w:rPr>
        <w:t>s Care Pathway work and improved support for young people who present in distress, including the develop of the Parachute team model to be tested in Salford and rolled out across GM</w:t>
      </w:r>
    </w:p>
    <w:p w14:paraId="5228021E" w14:textId="77777777" w:rsidR="00EA1290" w:rsidRPr="00454E1B" w:rsidRDefault="00EA1290" w:rsidP="00EA1290">
      <w:pPr>
        <w:spacing w:after="0" w:line="240" w:lineRule="auto"/>
        <w:ind w:left="720"/>
        <w:rPr>
          <w:rFonts w:cstheme="minorHAnsi"/>
          <w:color w:val="3F5664"/>
        </w:rPr>
      </w:pPr>
    </w:p>
    <w:p w14:paraId="7807F48B" w14:textId="643D5E19" w:rsidR="008E6ADE" w:rsidRDefault="008E6ADE" w:rsidP="00EA1290">
      <w:pPr>
        <w:spacing w:after="0" w:line="240" w:lineRule="auto"/>
        <w:rPr>
          <w:rFonts w:ascii="Arial" w:hAnsi="Arial" w:cs="Arial"/>
          <w:color w:val="3F5664"/>
        </w:rPr>
      </w:pPr>
    </w:p>
    <w:bookmarkStart w:id="2" w:name="Intro"/>
    <w:bookmarkEnd w:id="2"/>
    <w:p w14:paraId="5979B738" w14:textId="3160A257" w:rsidR="00EA1290" w:rsidRDefault="00EA1290" w:rsidP="000F312B">
      <w:pPr>
        <w:pStyle w:val="ListParagraph"/>
        <w:numPr>
          <w:ilvl w:val="0"/>
          <w:numId w:val="4"/>
        </w:numPr>
        <w:spacing w:after="0" w:line="240" w:lineRule="auto"/>
        <w:rPr>
          <w:rFonts w:cstheme="minorHAnsi"/>
          <w:noProof/>
          <w:sz w:val="36"/>
          <w:szCs w:val="36"/>
          <w:lang w:eastAsia="en-GB"/>
        </w:rPr>
      </w:pPr>
      <w:r>
        <w:rPr>
          <w:rFonts w:cstheme="minorHAnsi"/>
          <w:noProof/>
          <w:sz w:val="36"/>
          <w:szCs w:val="36"/>
          <w:lang w:eastAsia="en-GB"/>
        </w:rPr>
        <w:lastRenderedPageBreak/>
        <mc:AlternateContent>
          <mc:Choice Requires="wps">
            <w:drawing>
              <wp:anchor distT="0" distB="0" distL="114300" distR="114300" simplePos="0" relativeHeight="251702272" behindDoc="0" locked="0" layoutInCell="1" allowOverlap="1" wp14:anchorId="2FD0839F" wp14:editId="713C64CF">
                <wp:simplePos x="0" y="0"/>
                <wp:positionH relativeFrom="column">
                  <wp:posOffset>619125</wp:posOffset>
                </wp:positionH>
                <wp:positionV relativeFrom="paragraph">
                  <wp:posOffset>208915</wp:posOffset>
                </wp:positionV>
                <wp:extent cx="5112000" cy="427512"/>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5112000" cy="427512"/>
                        </a:xfrm>
                        <a:prstGeom prst="rect">
                          <a:avLst/>
                        </a:prstGeom>
                        <a:solidFill>
                          <a:srgbClr val="44546A"/>
                        </a:solidFill>
                        <a:ln w="6350">
                          <a:noFill/>
                        </a:ln>
                      </wps:spPr>
                      <wps:txbx>
                        <w:txbxContent>
                          <w:p w14:paraId="26842E8F" w14:textId="23466DA3" w:rsidR="00B037B7" w:rsidRPr="00B43929" w:rsidRDefault="00B037B7" w:rsidP="00EA1290">
                            <w:pPr>
                              <w:spacing w:after="0"/>
                              <w:rPr>
                                <w:color w:val="FFFFFF" w:themeColor="background1"/>
                                <w:sz w:val="44"/>
                                <w:szCs w:val="44"/>
                                <w:lang w:val="en-US"/>
                              </w:rPr>
                            </w:pPr>
                            <w:r>
                              <w:rPr>
                                <w:color w:val="FFFFFF" w:themeColor="background1"/>
                                <w:sz w:val="44"/>
                                <w:szCs w:val="44"/>
                                <w:lang w:val="en-US"/>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839F" id="Text Box 121" o:spid="_x0000_s1031" type="#_x0000_t202" style="position:absolute;left:0;text-align:left;margin-left:48.75pt;margin-top:16.45pt;width:402.5pt;height:3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" fillcolor="#44546a" stroked="f" strokeweight=".5pt">
                <v:textbox>
                  <w:txbxContent>
                    <w:p w14:paraId="26842E8F" w14:textId="23466DA3" w:rsidR="00B037B7" w:rsidRPr="00B43929" w:rsidRDefault="00B037B7" w:rsidP="00EA1290">
                      <w:pPr>
                        <w:spacing w:after="0"/>
                        <w:rPr>
                          <w:color w:val="FFFFFF" w:themeColor="background1"/>
                          <w:sz w:val="44"/>
                          <w:szCs w:val="44"/>
                          <w:lang w:val="en-US"/>
                        </w:rPr>
                      </w:pPr>
                      <w:r>
                        <w:rPr>
                          <w:color w:val="FFFFFF" w:themeColor="background1"/>
                          <w:sz w:val="44"/>
                          <w:szCs w:val="44"/>
                          <w:lang w:val="en-US"/>
                        </w:rPr>
                        <w:t>Introduction</w:t>
                      </w:r>
                    </w:p>
                  </w:txbxContent>
                </v:textbox>
              </v:shape>
            </w:pict>
          </mc:Fallback>
        </mc:AlternateContent>
      </w:r>
    </w:p>
    <w:p w14:paraId="6FAE1468" w14:textId="7F7A89E6" w:rsidR="00BD0257" w:rsidRDefault="0093202C" w:rsidP="00145900">
      <w:pPr>
        <w:spacing w:after="0" w:line="240" w:lineRule="auto"/>
        <w:ind w:firstLine="360"/>
        <w:jc w:val="right"/>
        <w:rPr>
          <w:rFonts w:cstheme="minorHAnsi"/>
          <w:b/>
          <w:bCs/>
          <w:color w:val="3F5664"/>
        </w:rPr>
      </w:pPr>
      <w:hyperlink w:anchor="Contents" w:history="1">
        <w:r w:rsidR="00145900" w:rsidRPr="00145900">
          <w:rPr>
            <w:rStyle w:val="Hyperlink"/>
            <w:rFonts w:cstheme="minorHAnsi"/>
            <w:sz w:val="20"/>
            <w:szCs w:val="20"/>
          </w:rPr>
          <w:t>Back to Contents</w:t>
        </w:r>
      </w:hyperlink>
    </w:p>
    <w:p w14:paraId="602E14BE" w14:textId="639BEBB3" w:rsidR="003A0FBB" w:rsidRPr="00651B39" w:rsidRDefault="003A0FBB" w:rsidP="00651B39">
      <w:pPr>
        <w:ind w:left="360"/>
        <w:rPr>
          <w:rFonts w:cstheme="minorHAnsi"/>
          <w:b/>
          <w:bCs/>
          <w:color w:val="3F5664"/>
        </w:rPr>
      </w:pPr>
      <w:r w:rsidRPr="00651B39">
        <w:rPr>
          <w:rFonts w:cstheme="minorHAnsi"/>
          <w:b/>
          <w:bCs/>
          <w:color w:val="3F5664"/>
        </w:rPr>
        <w:t>COVID-19</w:t>
      </w:r>
    </w:p>
    <w:p w14:paraId="4A4B7E1E" w14:textId="4071AC8E" w:rsidR="00930087" w:rsidRDefault="005745A4" w:rsidP="00651B39">
      <w:pPr>
        <w:ind w:left="360"/>
        <w:rPr>
          <w:rFonts w:cstheme="minorHAnsi"/>
          <w:color w:val="3F5664"/>
        </w:rPr>
      </w:pPr>
      <w:r w:rsidRPr="00651B39">
        <w:rPr>
          <w:rFonts w:cstheme="minorHAnsi"/>
          <w:color w:val="3F5664"/>
        </w:rPr>
        <w:t>The</w:t>
      </w:r>
      <w:r>
        <w:rPr>
          <w:rFonts w:cstheme="minorHAnsi"/>
          <w:color w:val="3F5664"/>
        </w:rPr>
        <w:t xml:space="preserve"> pandemic has continued to </w:t>
      </w:r>
      <w:r w:rsidR="008E380F" w:rsidRPr="00454E1B">
        <w:rPr>
          <w:rFonts w:cstheme="minorHAnsi"/>
          <w:color w:val="3F5664"/>
        </w:rPr>
        <w:t>plac</w:t>
      </w:r>
      <w:r>
        <w:rPr>
          <w:rFonts w:cstheme="minorHAnsi"/>
          <w:color w:val="3F5664"/>
        </w:rPr>
        <w:t>e</w:t>
      </w:r>
      <w:r w:rsidR="008E380F" w:rsidRPr="00454E1B">
        <w:rPr>
          <w:rFonts w:cstheme="minorHAnsi"/>
          <w:color w:val="3F5664"/>
        </w:rPr>
        <w:t xml:space="preserve"> a significant pressure</w:t>
      </w:r>
      <w:r w:rsidR="00825D2F" w:rsidRPr="00454E1B">
        <w:rPr>
          <w:rFonts w:cstheme="minorHAnsi"/>
          <w:color w:val="3F5664"/>
        </w:rPr>
        <w:t xml:space="preserve"> on servic</w:t>
      </w:r>
      <w:r w:rsidR="008838CC" w:rsidRPr="00454E1B">
        <w:rPr>
          <w:rFonts w:cstheme="minorHAnsi"/>
          <w:color w:val="3F5664"/>
        </w:rPr>
        <w:t xml:space="preserve">es and staff and has certainly impacted on priorities and workplans. </w:t>
      </w:r>
      <w:r>
        <w:rPr>
          <w:rFonts w:cstheme="minorHAnsi"/>
          <w:color w:val="3F5664"/>
        </w:rPr>
        <w:t>This</w:t>
      </w:r>
      <w:r w:rsidR="00B32A13" w:rsidRPr="00454E1B">
        <w:rPr>
          <w:rFonts w:cstheme="minorHAnsi"/>
          <w:color w:val="3F5664"/>
        </w:rPr>
        <w:t xml:space="preserve"> is reflected in </w:t>
      </w:r>
      <w:r>
        <w:rPr>
          <w:rFonts w:cstheme="minorHAnsi"/>
          <w:color w:val="3F5664"/>
        </w:rPr>
        <w:t xml:space="preserve">increased demand for services and greater acuity and complexity of need amongst </w:t>
      </w:r>
      <w:r w:rsidR="00B32A13" w:rsidRPr="00454E1B">
        <w:rPr>
          <w:rFonts w:cstheme="minorHAnsi"/>
          <w:color w:val="3F5664"/>
        </w:rPr>
        <w:t>young people</w:t>
      </w:r>
      <w:r>
        <w:rPr>
          <w:rFonts w:cstheme="minorHAnsi"/>
          <w:color w:val="3F5664"/>
        </w:rPr>
        <w:t xml:space="preserve"> who are referred to / access our services. The picture is the same across</w:t>
      </w:r>
      <w:r w:rsidR="00B32A13" w:rsidRPr="00454E1B">
        <w:rPr>
          <w:rFonts w:cstheme="minorHAnsi"/>
          <w:color w:val="3F5664"/>
        </w:rPr>
        <w:t xml:space="preserve"> inpatient and community settings, across GM and within Salford</w:t>
      </w:r>
      <w:r w:rsidR="00B53825" w:rsidRPr="00454E1B">
        <w:rPr>
          <w:rFonts w:cstheme="minorHAnsi"/>
          <w:color w:val="3F5664"/>
        </w:rPr>
        <w:t xml:space="preserve">, </w:t>
      </w:r>
      <w:r>
        <w:rPr>
          <w:rFonts w:cstheme="minorHAnsi"/>
          <w:color w:val="3F5664"/>
        </w:rPr>
        <w:t xml:space="preserve">across NHS providers and VCSE providers alike. </w:t>
      </w:r>
      <w:r w:rsidR="00B32A13" w:rsidRPr="00454E1B">
        <w:rPr>
          <w:rFonts w:cstheme="minorHAnsi"/>
          <w:color w:val="3F5664"/>
        </w:rPr>
        <w:t>The</w:t>
      </w:r>
      <w:r w:rsidR="008838CC" w:rsidRPr="00454E1B">
        <w:rPr>
          <w:rFonts w:cstheme="minorHAnsi"/>
          <w:color w:val="3F5664"/>
        </w:rPr>
        <w:t xml:space="preserve"> </w:t>
      </w:r>
      <w:r w:rsidR="00B32A13" w:rsidRPr="00454E1B">
        <w:rPr>
          <w:rFonts w:cstheme="minorHAnsi"/>
          <w:color w:val="3F5664"/>
        </w:rPr>
        <w:t xml:space="preserve">pandemic </w:t>
      </w:r>
      <w:r w:rsidR="008838CC" w:rsidRPr="00454E1B">
        <w:rPr>
          <w:rFonts w:cstheme="minorHAnsi"/>
          <w:color w:val="3F5664"/>
        </w:rPr>
        <w:t xml:space="preserve">has </w:t>
      </w:r>
      <w:r>
        <w:rPr>
          <w:rFonts w:cstheme="minorHAnsi"/>
          <w:color w:val="3F5664"/>
        </w:rPr>
        <w:t xml:space="preserve">continued to have </w:t>
      </w:r>
      <w:r w:rsidR="008838CC" w:rsidRPr="00454E1B">
        <w:rPr>
          <w:rFonts w:cstheme="minorHAnsi"/>
          <w:color w:val="3F5664"/>
        </w:rPr>
        <w:t xml:space="preserve">a significant and ongoing impact on our </w:t>
      </w:r>
      <w:r w:rsidR="00830BB6" w:rsidRPr="00454E1B">
        <w:rPr>
          <w:rFonts w:cstheme="minorHAnsi"/>
          <w:color w:val="3F5664"/>
        </w:rPr>
        <w:t>residents</w:t>
      </w:r>
      <w:r w:rsidR="008838CC" w:rsidRPr="00454E1B">
        <w:rPr>
          <w:rFonts w:cstheme="minorHAnsi"/>
          <w:color w:val="3F5664"/>
        </w:rPr>
        <w:t>, and for many children and young people and families in Salford has caused tremendous disruption to everyone’s lives</w:t>
      </w:r>
      <w:r w:rsidR="00B53825" w:rsidRPr="00454E1B">
        <w:rPr>
          <w:rFonts w:cstheme="minorHAnsi"/>
          <w:color w:val="3F5664"/>
        </w:rPr>
        <w:t xml:space="preserve"> </w:t>
      </w:r>
      <w:r w:rsidR="008838CC" w:rsidRPr="00454E1B">
        <w:rPr>
          <w:rFonts w:cstheme="minorHAnsi"/>
          <w:color w:val="3F5664"/>
        </w:rPr>
        <w:t xml:space="preserve">and </w:t>
      </w:r>
      <w:r w:rsidR="0053576D" w:rsidRPr="00454E1B">
        <w:rPr>
          <w:rFonts w:cstheme="minorHAnsi"/>
          <w:color w:val="3F5664"/>
        </w:rPr>
        <w:t xml:space="preserve">has heightened </w:t>
      </w:r>
      <w:r w:rsidR="008838CC" w:rsidRPr="00454E1B">
        <w:rPr>
          <w:rFonts w:cstheme="minorHAnsi"/>
          <w:color w:val="3F5664"/>
        </w:rPr>
        <w:t>distress and anxieties and resulted in increased mental health needs.</w:t>
      </w:r>
      <w:r w:rsidR="00830BB6" w:rsidRPr="00454E1B">
        <w:rPr>
          <w:rFonts w:cstheme="minorHAnsi"/>
          <w:color w:val="3F5664"/>
        </w:rPr>
        <w:t xml:space="preserve"> This has been especially true for </w:t>
      </w:r>
      <w:r w:rsidR="0053576D" w:rsidRPr="00454E1B">
        <w:rPr>
          <w:rFonts w:cstheme="minorHAnsi"/>
          <w:color w:val="3F5664"/>
        </w:rPr>
        <w:t xml:space="preserve">young </w:t>
      </w:r>
      <w:r w:rsidR="00830BB6" w:rsidRPr="00454E1B">
        <w:rPr>
          <w:rFonts w:cstheme="minorHAnsi"/>
          <w:color w:val="3F5664"/>
        </w:rPr>
        <w:t xml:space="preserve">people that </w:t>
      </w:r>
      <w:r w:rsidR="0053576D" w:rsidRPr="00454E1B">
        <w:rPr>
          <w:rFonts w:cstheme="minorHAnsi"/>
          <w:color w:val="3F5664"/>
        </w:rPr>
        <w:t xml:space="preserve">have pre-existing </w:t>
      </w:r>
      <w:r w:rsidR="00830BB6" w:rsidRPr="00454E1B">
        <w:rPr>
          <w:rFonts w:cstheme="minorHAnsi"/>
          <w:color w:val="3F5664"/>
        </w:rPr>
        <w:t>mental health illnesses</w:t>
      </w:r>
      <w:r w:rsidR="0053576D" w:rsidRPr="00454E1B">
        <w:rPr>
          <w:rFonts w:cstheme="minorHAnsi"/>
          <w:color w:val="3F5664"/>
        </w:rPr>
        <w:t xml:space="preserve"> and/or additional needs or disabilities. </w:t>
      </w:r>
    </w:p>
    <w:p w14:paraId="1B3BE3B9" w14:textId="77777777" w:rsidR="00BD0257" w:rsidRDefault="00BD0257" w:rsidP="00EA1290">
      <w:pPr>
        <w:spacing w:after="0" w:line="240" w:lineRule="auto"/>
        <w:ind w:left="360"/>
        <w:rPr>
          <w:rFonts w:cstheme="minorHAnsi"/>
          <w:color w:val="3F5664"/>
        </w:rPr>
      </w:pPr>
    </w:p>
    <w:p w14:paraId="4B1FDBB9" w14:textId="709FB86F" w:rsidR="00D769FE" w:rsidRDefault="005745A4" w:rsidP="00EA1290">
      <w:pPr>
        <w:spacing w:after="0" w:line="240" w:lineRule="auto"/>
        <w:ind w:left="360"/>
        <w:rPr>
          <w:rFonts w:cstheme="minorHAnsi"/>
          <w:color w:val="3F5664"/>
        </w:rPr>
      </w:pPr>
      <w:r>
        <w:rPr>
          <w:rFonts w:cstheme="minorHAnsi"/>
          <w:color w:val="3F5664"/>
        </w:rPr>
        <w:t>Last year we highlighted the additional c</w:t>
      </w:r>
      <w:r w:rsidR="0053576D" w:rsidRPr="00454E1B">
        <w:rPr>
          <w:rFonts w:cstheme="minorHAnsi"/>
          <w:color w:val="3F5664"/>
        </w:rPr>
        <w:t>halleng</w:t>
      </w:r>
      <w:r>
        <w:rPr>
          <w:rFonts w:cstheme="minorHAnsi"/>
          <w:color w:val="3F5664"/>
        </w:rPr>
        <w:t>es</w:t>
      </w:r>
      <w:r w:rsidR="0053576D" w:rsidRPr="00454E1B">
        <w:rPr>
          <w:rFonts w:cstheme="minorHAnsi"/>
          <w:color w:val="3F5664"/>
        </w:rPr>
        <w:t xml:space="preserve"> for</w:t>
      </w:r>
      <w:r w:rsidR="00386507">
        <w:rPr>
          <w:rFonts w:cstheme="minorHAnsi"/>
          <w:color w:val="3F5664"/>
        </w:rPr>
        <w:t xml:space="preserve"> some</w:t>
      </w:r>
      <w:r w:rsidR="0053576D" w:rsidRPr="00454E1B">
        <w:rPr>
          <w:rFonts w:cstheme="minorHAnsi"/>
          <w:color w:val="3F5664"/>
        </w:rPr>
        <w:t xml:space="preserve"> children and young people who may already experience </w:t>
      </w:r>
      <w:r w:rsidR="00386507">
        <w:rPr>
          <w:rFonts w:cstheme="minorHAnsi"/>
          <w:color w:val="3F5664"/>
        </w:rPr>
        <w:t xml:space="preserve">greater difficulties or </w:t>
      </w:r>
      <w:r w:rsidR="0053576D" w:rsidRPr="00454E1B">
        <w:rPr>
          <w:rFonts w:cstheme="minorHAnsi"/>
          <w:color w:val="3F5664"/>
        </w:rPr>
        <w:t xml:space="preserve">vulnerabilities </w:t>
      </w:r>
      <w:r w:rsidR="00386507">
        <w:rPr>
          <w:rFonts w:cstheme="minorHAnsi"/>
          <w:color w:val="3F5664"/>
        </w:rPr>
        <w:t xml:space="preserve">including those who are </w:t>
      </w:r>
      <w:r w:rsidR="0053576D" w:rsidRPr="00454E1B">
        <w:rPr>
          <w:rFonts w:cstheme="minorHAnsi"/>
          <w:color w:val="3F5664"/>
        </w:rPr>
        <w:t xml:space="preserve">BAME, LGBTQ+, </w:t>
      </w:r>
      <w:r w:rsidR="00B32A13" w:rsidRPr="00454E1B">
        <w:rPr>
          <w:rFonts w:cstheme="minorHAnsi"/>
          <w:color w:val="3F5664"/>
        </w:rPr>
        <w:t>or come from disadvantaged backgrounds and may not have access to the resources they need to access online support,</w:t>
      </w:r>
      <w:r w:rsidR="00B22B8D" w:rsidRPr="00454E1B">
        <w:rPr>
          <w:rFonts w:cstheme="minorHAnsi"/>
          <w:color w:val="3F5664"/>
        </w:rPr>
        <w:t xml:space="preserve"> engage effectively in</w:t>
      </w:r>
      <w:r w:rsidR="00B32A13" w:rsidRPr="00454E1B">
        <w:rPr>
          <w:rFonts w:cstheme="minorHAnsi"/>
          <w:color w:val="3F5664"/>
        </w:rPr>
        <w:t xml:space="preserve"> home learning</w:t>
      </w:r>
      <w:r w:rsidR="00B22B8D" w:rsidRPr="00454E1B">
        <w:rPr>
          <w:rFonts w:cstheme="minorHAnsi"/>
          <w:color w:val="3F5664"/>
        </w:rPr>
        <w:t xml:space="preserve">, </w:t>
      </w:r>
      <w:r w:rsidR="00386507">
        <w:rPr>
          <w:rFonts w:cstheme="minorHAnsi"/>
          <w:color w:val="3F5664"/>
        </w:rPr>
        <w:t xml:space="preserve">or </w:t>
      </w:r>
      <w:r w:rsidR="00B22B8D" w:rsidRPr="00454E1B">
        <w:rPr>
          <w:rFonts w:cstheme="minorHAnsi"/>
          <w:color w:val="3F5664"/>
        </w:rPr>
        <w:t xml:space="preserve">to participate in hobbies and interests / sports and leisure </w:t>
      </w:r>
      <w:r w:rsidR="00B53825" w:rsidRPr="00454E1B">
        <w:rPr>
          <w:rFonts w:cstheme="minorHAnsi"/>
          <w:color w:val="3F5664"/>
        </w:rPr>
        <w:t>activities</w:t>
      </w:r>
      <w:r w:rsidR="00B22B8D" w:rsidRPr="00454E1B">
        <w:rPr>
          <w:rFonts w:cstheme="minorHAnsi"/>
          <w:color w:val="3F5664"/>
        </w:rPr>
        <w:t>,</w:t>
      </w:r>
      <w:r w:rsidR="00B32A13" w:rsidRPr="00454E1B">
        <w:rPr>
          <w:rFonts w:cstheme="minorHAnsi"/>
          <w:color w:val="3F5664"/>
        </w:rPr>
        <w:t xml:space="preserve"> and to keep in touch with friends and families.</w:t>
      </w:r>
      <w:r w:rsidR="0053576D" w:rsidRPr="00454E1B">
        <w:rPr>
          <w:rFonts w:cstheme="minorHAnsi"/>
          <w:color w:val="3F5664"/>
        </w:rPr>
        <w:t xml:space="preserve"> </w:t>
      </w:r>
      <w:r>
        <w:rPr>
          <w:rFonts w:cstheme="minorHAnsi"/>
          <w:color w:val="3F5664"/>
        </w:rPr>
        <w:t xml:space="preserve">Over the last 12 months we have </w:t>
      </w:r>
      <w:r w:rsidR="006A48FE">
        <w:rPr>
          <w:rFonts w:cstheme="minorHAnsi"/>
          <w:color w:val="3F5664"/>
        </w:rPr>
        <w:t xml:space="preserve">targeted extra support to those with greatest levels of need and to those who have </w:t>
      </w:r>
      <w:r w:rsidR="00D769FE">
        <w:rPr>
          <w:rFonts w:cstheme="minorHAnsi"/>
          <w:color w:val="3F5664"/>
        </w:rPr>
        <w:t xml:space="preserve">been disproportionately </w:t>
      </w:r>
      <w:r w:rsidR="006A48FE">
        <w:rPr>
          <w:rFonts w:cstheme="minorHAnsi"/>
          <w:color w:val="3F5664"/>
        </w:rPr>
        <w:t>impacted by COVID</w:t>
      </w:r>
      <w:r w:rsidR="00386507">
        <w:rPr>
          <w:rFonts w:cstheme="minorHAnsi"/>
          <w:color w:val="3F5664"/>
        </w:rPr>
        <w:t xml:space="preserve">. We have invested extra </w:t>
      </w:r>
      <w:r w:rsidR="006A48FE">
        <w:rPr>
          <w:rFonts w:cstheme="minorHAnsi"/>
          <w:color w:val="3F5664"/>
        </w:rPr>
        <w:t xml:space="preserve">to support these groups through Public Health England funding </w:t>
      </w:r>
      <w:r w:rsidR="00386507">
        <w:rPr>
          <w:rFonts w:cstheme="minorHAnsi"/>
          <w:color w:val="3F5664"/>
        </w:rPr>
        <w:t xml:space="preserve">awarded to </w:t>
      </w:r>
      <w:r w:rsidR="006A48FE">
        <w:rPr>
          <w:rFonts w:cstheme="minorHAnsi"/>
          <w:color w:val="3F5664"/>
        </w:rPr>
        <w:t>Salford</w:t>
      </w:r>
      <w:r w:rsidR="00386507">
        <w:rPr>
          <w:rFonts w:cstheme="minorHAnsi"/>
          <w:color w:val="3F5664"/>
        </w:rPr>
        <w:t>.</w:t>
      </w:r>
      <w:r w:rsidR="006A48FE">
        <w:rPr>
          <w:rFonts w:cstheme="minorHAnsi"/>
          <w:color w:val="3F5664"/>
        </w:rPr>
        <w:t xml:space="preserve"> which we have channelled through our VCSE services to offer more help to young people aged </w:t>
      </w:r>
      <w:r w:rsidR="00D769FE" w:rsidRPr="00D769FE">
        <w:rPr>
          <w:rFonts w:cstheme="minorHAnsi"/>
          <w:color w:val="3F5664"/>
        </w:rPr>
        <w:t>16-24</w:t>
      </w:r>
      <w:r w:rsidR="006A48FE">
        <w:rPr>
          <w:rFonts w:cstheme="minorHAnsi"/>
          <w:color w:val="3F5664"/>
        </w:rPr>
        <w:t xml:space="preserve">, people from our Orthodox Jewish Community, expectant / new parents with children under two and to those who have </w:t>
      </w:r>
      <w:r w:rsidR="00386507">
        <w:rPr>
          <w:rFonts w:cstheme="minorHAnsi"/>
          <w:color w:val="3F5664"/>
        </w:rPr>
        <w:t xml:space="preserve">been impacted by </w:t>
      </w:r>
      <w:r w:rsidR="006A48FE">
        <w:rPr>
          <w:rFonts w:cstheme="minorHAnsi"/>
          <w:color w:val="3F5664"/>
        </w:rPr>
        <w:t>bereavement.</w:t>
      </w:r>
      <w:r w:rsidR="00D769FE">
        <w:rPr>
          <w:rFonts w:cstheme="minorHAnsi"/>
          <w:color w:val="3F5664"/>
        </w:rPr>
        <w:t xml:space="preserve"> </w:t>
      </w:r>
    </w:p>
    <w:p w14:paraId="02923902" w14:textId="77777777" w:rsidR="00BD0257" w:rsidRDefault="00BD0257" w:rsidP="00EA1290">
      <w:pPr>
        <w:spacing w:after="0" w:line="240" w:lineRule="auto"/>
        <w:ind w:left="360"/>
        <w:rPr>
          <w:rFonts w:cstheme="minorHAnsi"/>
          <w:color w:val="3F5664"/>
        </w:rPr>
      </w:pPr>
    </w:p>
    <w:p w14:paraId="3E3843B9" w14:textId="74735BEA" w:rsidR="00764EA7" w:rsidRDefault="006A48FE" w:rsidP="006A48FE">
      <w:pPr>
        <w:spacing w:after="0" w:line="240" w:lineRule="auto"/>
        <w:ind w:left="360"/>
        <w:rPr>
          <w:rFonts w:cstheme="minorHAnsi"/>
          <w:color w:val="3F5664"/>
        </w:rPr>
      </w:pPr>
      <w:r>
        <w:rPr>
          <w:rFonts w:cstheme="minorHAnsi"/>
          <w:color w:val="3F5664"/>
        </w:rPr>
        <w:t>Whilst the o</w:t>
      </w:r>
      <w:r w:rsidR="00B22B8D" w:rsidRPr="00454E1B">
        <w:rPr>
          <w:rFonts w:cstheme="minorHAnsi"/>
          <w:color w:val="3F5664"/>
        </w:rPr>
        <w:t>ver</w:t>
      </w:r>
      <w:r>
        <w:rPr>
          <w:rFonts w:cstheme="minorHAnsi"/>
          <w:color w:val="3F5664"/>
        </w:rPr>
        <w:t xml:space="preserve">riding </w:t>
      </w:r>
      <w:r w:rsidR="00B22B8D" w:rsidRPr="00454E1B">
        <w:rPr>
          <w:rFonts w:cstheme="minorHAnsi"/>
          <w:color w:val="3F5664"/>
        </w:rPr>
        <w:t xml:space="preserve">impact </w:t>
      </w:r>
      <w:r w:rsidR="00764EA7" w:rsidRPr="00454E1B">
        <w:rPr>
          <w:rFonts w:cstheme="minorHAnsi"/>
          <w:color w:val="3F5664"/>
        </w:rPr>
        <w:t xml:space="preserve">of the pandemic </w:t>
      </w:r>
      <w:r w:rsidR="00B22B8D" w:rsidRPr="00454E1B">
        <w:rPr>
          <w:rFonts w:cstheme="minorHAnsi"/>
          <w:color w:val="3F5664"/>
        </w:rPr>
        <w:t>has been negative and the challenges</w:t>
      </w:r>
      <w:r w:rsidR="00B53825" w:rsidRPr="00454E1B">
        <w:rPr>
          <w:rFonts w:cstheme="minorHAnsi"/>
          <w:color w:val="3F5664"/>
        </w:rPr>
        <w:t xml:space="preserve"> </w:t>
      </w:r>
      <w:r w:rsidR="00764EA7" w:rsidRPr="00454E1B">
        <w:rPr>
          <w:rFonts w:cstheme="minorHAnsi"/>
          <w:color w:val="3F5664"/>
        </w:rPr>
        <w:t>for services unparalleled</w:t>
      </w:r>
      <w:r w:rsidR="00830BB6" w:rsidRPr="00454E1B">
        <w:rPr>
          <w:rFonts w:cstheme="minorHAnsi"/>
          <w:color w:val="3F5664"/>
        </w:rPr>
        <w:t>,</w:t>
      </w:r>
      <w:r w:rsidR="00B53825" w:rsidRPr="00454E1B">
        <w:rPr>
          <w:rFonts w:cstheme="minorHAnsi"/>
          <w:color w:val="3F5664"/>
        </w:rPr>
        <w:t xml:space="preserve"> </w:t>
      </w:r>
      <w:r w:rsidR="00764EA7" w:rsidRPr="00454E1B">
        <w:rPr>
          <w:rFonts w:cstheme="minorHAnsi"/>
          <w:color w:val="3F5664"/>
        </w:rPr>
        <w:t xml:space="preserve">we </w:t>
      </w:r>
      <w:r>
        <w:rPr>
          <w:rFonts w:cstheme="minorHAnsi"/>
          <w:color w:val="3F5664"/>
        </w:rPr>
        <w:t xml:space="preserve">have continued to be amazed </w:t>
      </w:r>
      <w:r w:rsidR="00B53825" w:rsidRPr="00454E1B">
        <w:rPr>
          <w:rFonts w:cstheme="minorHAnsi"/>
          <w:color w:val="3F5664"/>
        </w:rPr>
        <w:t xml:space="preserve">by how our services, staff, schools, communities, and families have managed to </w:t>
      </w:r>
      <w:r w:rsidR="00764EA7" w:rsidRPr="00454E1B">
        <w:rPr>
          <w:rFonts w:cstheme="minorHAnsi"/>
          <w:color w:val="3F5664"/>
        </w:rPr>
        <w:t xml:space="preserve">continue to </w:t>
      </w:r>
      <w:r w:rsidR="00B53825" w:rsidRPr="00454E1B">
        <w:rPr>
          <w:rFonts w:cstheme="minorHAnsi"/>
          <w:color w:val="3F5664"/>
        </w:rPr>
        <w:t xml:space="preserve">support children. </w:t>
      </w:r>
      <w:r>
        <w:rPr>
          <w:rFonts w:cstheme="minorHAnsi"/>
          <w:color w:val="3F5664"/>
        </w:rPr>
        <w:t xml:space="preserve">The updates in this report highlight the ongoing effort and </w:t>
      </w:r>
      <w:r w:rsidR="00B53825" w:rsidRPr="00454E1B">
        <w:rPr>
          <w:rFonts w:cstheme="minorHAnsi"/>
          <w:color w:val="3F5664"/>
        </w:rPr>
        <w:t>response across the system</w:t>
      </w:r>
      <w:r>
        <w:rPr>
          <w:rFonts w:cstheme="minorHAnsi"/>
          <w:color w:val="3F5664"/>
        </w:rPr>
        <w:t xml:space="preserve"> in Salford to support and improve children’s young people’s emotional wellbeing and mental health.</w:t>
      </w:r>
    </w:p>
    <w:p w14:paraId="089A1353" w14:textId="19E41F9C" w:rsidR="006E35A7" w:rsidRDefault="006E35A7" w:rsidP="006A48FE">
      <w:pPr>
        <w:spacing w:after="0" w:line="240" w:lineRule="auto"/>
        <w:ind w:left="360"/>
        <w:rPr>
          <w:rFonts w:cstheme="minorHAnsi"/>
          <w:color w:val="3F5664"/>
        </w:rPr>
      </w:pPr>
    </w:p>
    <w:p w14:paraId="2F67C62B" w14:textId="485D2B57" w:rsidR="003A0FBB" w:rsidRPr="00454E1B" w:rsidRDefault="003A0FBB" w:rsidP="00651B39">
      <w:pPr>
        <w:ind w:left="360"/>
        <w:rPr>
          <w:rFonts w:cstheme="minorHAnsi"/>
          <w:b/>
          <w:bCs/>
          <w:color w:val="3F5664"/>
        </w:rPr>
      </w:pPr>
      <w:r w:rsidRPr="00454E1B">
        <w:rPr>
          <w:rFonts w:cstheme="minorHAnsi"/>
          <w:b/>
          <w:bCs/>
          <w:color w:val="3F5664"/>
        </w:rPr>
        <w:t xml:space="preserve">Salford Thrive Plan </w:t>
      </w:r>
      <w:r w:rsidR="00221106">
        <w:rPr>
          <w:rFonts w:cstheme="minorHAnsi"/>
          <w:b/>
          <w:bCs/>
          <w:color w:val="3F5664"/>
        </w:rPr>
        <w:t>– what is it?</w:t>
      </w:r>
    </w:p>
    <w:p w14:paraId="4657DDFD" w14:textId="673C3C89" w:rsidR="003A0FBB" w:rsidRDefault="005129F9" w:rsidP="00651B39">
      <w:pPr>
        <w:ind w:left="360"/>
        <w:rPr>
          <w:rFonts w:cstheme="minorHAnsi"/>
          <w:color w:val="3F5664"/>
        </w:rPr>
      </w:pPr>
      <w:r w:rsidRPr="00651B39">
        <w:rPr>
          <w:rFonts w:cstheme="minorHAnsi"/>
          <w:color w:val="3F5664"/>
        </w:rPr>
        <w:t>The</w:t>
      </w:r>
      <w:r w:rsidRPr="00454E1B">
        <w:rPr>
          <w:rFonts w:cstheme="minorHAnsi"/>
          <w:color w:val="3F5664"/>
        </w:rPr>
        <w:t xml:space="preserve"> </w:t>
      </w:r>
      <w:r w:rsidR="003A0FBB" w:rsidRPr="00454E1B">
        <w:rPr>
          <w:rFonts w:cstheme="minorHAnsi"/>
          <w:color w:val="3F5664"/>
        </w:rPr>
        <w:t>Salford Thrive Plan is what we call our children and young people’s mental health (CYPMH) Local Transformation Plan</w:t>
      </w:r>
      <w:r w:rsidR="00713C4D">
        <w:rPr>
          <w:rFonts w:cstheme="minorHAnsi"/>
          <w:color w:val="3F5664"/>
        </w:rPr>
        <w:t xml:space="preserve">. </w:t>
      </w:r>
      <w:r w:rsidR="004855FC" w:rsidRPr="00454E1B">
        <w:rPr>
          <w:rFonts w:cstheme="minorHAnsi"/>
          <w:color w:val="3F5664"/>
        </w:rPr>
        <w:t xml:space="preserve">As stated in the guidance, these plans </w:t>
      </w:r>
      <w:r w:rsidR="003A0FBB" w:rsidRPr="00454E1B">
        <w:rPr>
          <w:rFonts w:cstheme="minorHAnsi"/>
          <w:color w:val="3F5664"/>
        </w:rPr>
        <w:t xml:space="preserve">should be a </w:t>
      </w:r>
      <w:r w:rsidR="004855FC" w:rsidRPr="00454E1B">
        <w:rPr>
          <w:rFonts w:cstheme="minorHAnsi"/>
          <w:color w:val="3F5664"/>
        </w:rPr>
        <w:t>‘</w:t>
      </w:r>
      <w:r w:rsidR="003A0FBB" w:rsidRPr="00454E1B">
        <w:rPr>
          <w:rFonts w:cstheme="minorHAnsi"/>
          <w:color w:val="3F5664"/>
        </w:rPr>
        <w:t xml:space="preserve">transparent, organic living document, locally developed by partnerships that include the NHS, Local Authority Children’s Services, the voluntary and third sector, education and justice agencies and children, young </w:t>
      </w:r>
      <w:proofErr w:type="gramStart"/>
      <w:r w:rsidR="003A0FBB" w:rsidRPr="00454E1B">
        <w:rPr>
          <w:rFonts w:cstheme="minorHAnsi"/>
          <w:color w:val="3F5664"/>
        </w:rPr>
        <w:t>people</w:t>
      </w:r>
      <w:proofErr w:type="gramEnd"/>
      <w:r w:rsidR="003A0FBB" w:rsidRPr="00454E1B">
        <w:rPr>
          <w:rFonts w:cstheme="minorHAnsi"/>
          <w:color w:val="3F5664"/>
        </w:rPr>
        <w:t xml:space="preserve"> and their families/carers</w:t>
      </w:r>
      <w:r w:rsidR="004855FC" w:rsidRPr="00454E1B">
        <w:rPr>
          <w:rFonts w:cstheme="minorHAnsi"/>
          <w:color w:val="3F5664"/>
        </w:rPr>
        <w:t>’</w:t>
      </w:r>
      <w:r w:rsidR="003A0FBB" w:rsidRPr="00454E1B">
        <w:rPr>
          <w:rFonts w:cstheme="minorHAnsi"/>
          <w:color w:val="3F5664"/>
        </w:rPr>
        <w:t>.</w:t>
      </w:r>
    </w:p>
    <w:p w14:paraId="7EBFAF08" w14:textId="046D3F2E" w:rsidR="00BD0257" w:rsidRPr="00454E1B" w:rsidRDefault="00BD0257" w:rsidP="00EA1290">
      <w:pPr>
        <w:spacing w:after="0" w:line="240" w:lineRule="auto"/>
        <w:ind w:left="360"/>
        <w:jc w:val="both"/>
        <w:rPr>
          <w:rFonts w:cstheme="minorHAnsi"/>
          <w:color w:val="3F5664"/>
        </w:rPr>
      </w:pPr>
    </w:p>
    <w:p w14:paraId="63717431" w14:textId="77445704" w:rsidR="003A0FBB" w:rsidRDefault="003A0FBB" w:rsidP="00EA1290">
      <w:pPr>
        <w:spacing w:after="0" w:line="240" w:lineRule="auto"/>
        <w:ind w:left="360"/>
        <w:jc w:val="both"/>
        <w:rPr>
          <w:rFonts w:cstheme="minorHAnsi"/>
          <w:color w:val="3F5664"/>
        </w:rPr>
      </w:pPr>
      <w:r w:rsidRPr="00454E1B">
        <w:rPr>
          <w:rFonts w:cstheme="minorHAnsi"/>
          <w:color w:val="3F5664"/>
        </w:rPr>
        <w:t xml:space="preserve">The aim of the plan is to: </w:t>
      </w:r>
    </w:p>
    <w:p w14:paraId="2CA84203" w14:textId="77777777" w:rsidR="00BD0257" w:rsidRPr="00454E1B" w:rsidRDefault="00BD0257" w:rsidP="00EA1290">
      <w:pPr>
        <w:spacing w:after="0" w:line="240" w:lineRule="auto"/>
        <w:ind w:left="360"/>
        <w:jc w:val="both"/>
        <w:rPr>
          <w:rFonts w:cstheme="minorHAnsi"/>
          <w:color w:val="3F5664"/>
        </w:rPr>
      </w:pPr>
    </w:p>
    <w:p w14:paraId="12835651" w14:textId="6E00CEC1" w:rsidR="003A0FBB" w:rsidRPr="00454E1B" w:rsidRDefault="003A0FBB" w:rsidP="00F16C6D">
      <w:pPr>
        <w:pStyle w:val="ListParagraph"/>
        <w:numPr>
          <w:ilvl w:val="1"/>
          <w:numId w:val="16"/>
        </w:numPr>
        <w:spacing w:after="0" w:line="240" w:lineRule="auto"/>
        <w:jc w:val="both"/>
        <w:rPr>
          <w:rFonts w:cstheme="minorHAnsi"/>
          <w:color w:val="3F5664"/>
        </w:rPr>
      </w:pPr>
      <w:r w:rsidRPr="00454E1B">
        <w:rPr>
          <w:rFonts w:cstheme="minorHAnsi"/>
          <w:color w:val="3F5664"/>
        </w:rPr>
        <w:t xml:space="preserve">demonstrate progress to date, achieved over the course of the Five Year Forward View for Mental Health, </w:t>
      </w:r>
    </w:p>
    <w:p w14:paraId="53932516" w14:textId="2756A329" w:rsidR="003A0FBB" w:rsidRPr="00454E1B" w:rsidRDefault="003A0FBB" w:rsidP="00F16C6D">
      <w:pPr>
        <w:pStyle w:val="ListParagraph"/>
        <w:numPr>
          <w:ilvl w:val="1"/>
          <w:numId w:val="16"/>
        </w:numPr>
        <w:spacing w:after="0" w:line="240" w:lineRule="auto"/>
        <w:jc w:val="both"/>
        <w:rPr>
          <w:rFonts w:cstheme="minorHAnsi"/>
          <w:color w:val="3F5664"/>
        </w:rPr>
      </w:pPr>
      <w:r w:rsidRPr="00454E1B">
        <w:rPr>
          <w:rFonts w:cstheme="minorHAnsi"/>
          <w:color w:val="3F5664"/>
        </w:rPr>
        <w:t xml:space="preserve">take into account Covid-19 impact, recovery and restoration </w:t>
      </w:r>
      <w:proofErr w:type="gramStart"/>
      <w:r w:rsidRPr="00454E1B">
        <w:rPr>
          <w:rFonts w:cstheme="minorHAnsi"/>
          <w:color w:val="3F5664"/>
        </w:rPr>
        <w:t>plans</w:t>
      </w:r>
      <w:proofErr w:type="gramEnd"/>
      <w:r w:rsidRPr="00454E1B">
        <w:rPr>
          <w:rFonts w:cstheme="minorHAnsi"/>
          <w:color w:val="3F5664"/>
        </w:rPr>
        <w:t xml:space="preserve"> and </w:t>
      </w:r>
    </w:p>
    <w:p w14:paraId="4F0297A8" w14:textId="4DF93612" w:rsidR="003A0FBB" w:rsidRDefault="003A0FBB" w:rsidP="00F16C6D">
      <w:pPr>
        <w:pStyle w:val="ListParagraph"/>
        <w:numPr>
          <w:ilvl w:val="1"/>
          <w:numId w:val="16"/>
        </w:numPr>
        <w:spacing w:after="0" w:line="240" w:lineRule="auto"/>
        <w:jc w:val="both"/>
        <w:rPr>
          <w:rFonts w:cstheme="minorHAnsi"/>
          <w:color w:val="3F5664"/>
        </w:rPr>
      </w:pPr>
      <w:r w:rsidRPr="00454E1B">
        <w:rPr>
          <w:rFonts w:cstheme="minorHAnsi"/>
          <w:color w:val="3F5664"/>
        </w:rPr>
        <w:t xml:space="preserve">set out local ambitions to further improve children and young people’s mental health, as set out in the NHS Long Term Plan. </w:t>
      </w:r>
    </w:p>
    <w:p w14:paraId="6C9C273B" w14:textId="77777777" w:rsidR="00BD0257" w:rsidRPr="00454E1B" w:rsidRDefault="00BD0257" w:rsidP="00670300">
      <w:pPr>
        <w:pStyle w:val="ListParagraph"/>
        <w:spacing w:after="0" w:line="240" w:lineRule="auto"/>
        <w:ind w:left="1800"/>
        <w:jc w:val="both"/>
        <w:rPr>
          <w:rFonts w:cstheme="minorHAnsi"/>
          <w:color w:val="3F5664"/>
        </w:rPr>
      </w:pPr>
    </w:p>
    <w:p w14:paraId="3729C7E9" w14:textId="45730D30" w:rsidR="003A0FBB" w:rsidRDefault="00221106" w:rsidP="00EA1290">
      <w:pPr>
        <w:spacing w:after="0" w:line="240" w:lineRule="auto"/>
        <w:ind w:left="360"/>
        <w:jc w:val="both"/>
        <w:rPr>
          <w:rFonts w:cstheme="minorHAnsi"/>
          <w:color w:val="3F5664"/>
        </w:rPr>
      </w:pPr>
      <w:r>
        <w:rPr>
          <w:rFonts w:cstheme="minorHAnsi"/>
          <w:color w:val="3F5664"/>
        </w:rPr>
        <w:t>Our plan provides a progress update against Salford’s priorities but is</w:t>
      </w:r>
      <w:r w:rsidR="003A0FBB" w:rsidRPr="00454E1B">
        <w:rPr>
          <w:rFonts w:cstheme="minorHAnsi"/>
          <w:color w:val="3F5664"/>
        </w:rPr>
        <w:t xml:space="preserve"> aligned with </w:t>
      </w:r>
      <w:r>
        <w:rPr>
          <w:rFonts w:cstheme="minorHAnsi"/>
          <w:color w:val="3F5664"/>
        </w:rPr>
        <w:t>the wider GM Health and Social Care Partnership and children’s mental health programme</w:t>
      </w:r>
      <w:r w:rsidR="003A0FBB" w:rsidRPr="00454E1B">
        <w:rPr>
          <w:rFonts w:cstheme="minorHAnsi"/>
          <w:color w:val="3F5664"/>
        </w:rPr>
        <w:t xml:space="preserve"> </w:t>
      </w:r>
      <w:r>
        <w:rPr>
          <w:rFonts w:cstheme="minorHAnsi"/>
          <w:color w:val="3F5664"/>
        </w:rPr>
        <w:t xml:space="preserve">(and the emerging GM </w:t>
      </w:r>
      <w:r w:rsidR="003A0FBB" w:rsidRPr="00454E1B">
        <w:rPr>
          <w:rFonts w:cstheme="minorHAnsi"/>
          <w:color w:val="3F5664"/>
        </w:rPr>
        <w:t>Integrated Care System</w:t>
      </w:r>
      <w:r>
        <w:rPr>
          <w:rFonts w:cstheme="minorHAnsi"/>
          <w:color w:val="3F5664"/>
        </w:rPr>
        <w:t xml:space="preserve"> </w:t>
      </w:r>
      <w:r w:rsidR="003A0FBB" w:rsidRPr="00454E1B">
        <w:rPr>
          <w:rFonts w:cstheme="minorHAnsi"/>
          <w:color w:val="3F5664"/>
        </w:rPr>
        <w:t>(ICS)</w:t>
      </w:r>
      <w:r>
        <w:rPr>
          <w:rFonts w:cstheme="minorHAnsi"/>
          <w:color w:val="3F5664"/>
        </w:rPr>
        <w:t xml:space="preserve"> / Board</w:t>
      </w:r>
      <w:r w:rsidR="003A0FBB" w:rsidRPr="00454E1B">
        <w:rPr>
          <w:rFonts w:cstheme="minorHAnsi"/>
          <w:color w:val="3F5664"/>
        </w:rPr>
        <w:t xml:space="preserve"> NHS Long Term Plan. </w:t>
      </w:r>
      <w:r>
        <w:rPr>
          <w:rFonts w:cstheme="minorHAnsi"/>
          <w:color w:val="3F5664"/>
        </w:rPr>
        <w:t xml:space="preserve">This our report includes a blend of local, </w:t>
      </w:r>
      <w:proofErr w:type="gramStart"/>
      <w:r>
        <w:rPr>
          <w:rFonts w:cstheme="minorHAnsi"/>
          <w:color w:val="3F5664"/>
        </w:rPr>
        <w:t>regional</w:t>
      </w:r>
      <w:proofErr w:type="gramEnd"/>
      <w:r>
        <w:rPr>
          <w:rFonts w:cstheme="minorHAnsi"/>
          <w:color w:val="3F5664"/>
        </w:rPr>
        <w:t xml:space="preserve"> and National priorities for children’s mental health.</w:t>
      </w:r>
    </w:p>
    <w:p w14:paraId="538D10A0" w14:textId="77777777" w:rsidR="00BD0257" w:rsidRPr="00454E1B" w:rsidRDefault="00BD0257" w:rsidP="00EA1290">
      <w:pPr>
        <w:spacing w:after="0" w:line="240" w:lineRule="auto"/>
        <w:ind w:left="360"/>
        <w:jc w:val="both"/>
        <w:rPr>
          <w:rFonts w:cstheme="minorHAnsi"/>
          <w:color w:val="3F5664"/>
        </w:rPr>
      </w:pPr>
    </w:p>
    <w:p w14:paraId="794B3E01" w14:textId="168D28B3" w:rsidR="0091230D" w:rsidRDefault="00BE571E" w:rsidP="00EA1290">
      <w:pPr>
        <w:spacing w:after="0" w:line="240" w:lineRule="auto"/>
        <w:ind w:left="360"/>
        <w:jc w:val="both"/>
        <w:rPr>
          <w:rFonts w:cstheme="minorHAnsi"/>
          <w:color w:val="3F5664"/>
        </w:rPr>
      </w:pPr>
      <w:r w:rsidRPr="00454E1B">
        <w:rPr>
          <w:rFonts w:cstheme="minorHAnsi"/>
          <w:color w:val="3F5664"/>
        </w:rPr>
        <w:t>Readers are reminded that whilst we review/refresh our Thrive Plan annually, this build</w:t>
      </w:r>
      <w:r w:rsidR="00221106">
        <w:rPr>
          <w:rFonts w:cstheme="minorHAnsi"/>
          <w:color w:val="3F5664"/>
        </w:rPr>
        <w:t>s</w:t>
      </w:r>
      <w:r w:rsidRPr="00454E1B">
        <w:rPr>
          <w:rFonts w:cstheme="minorHAnsi"/>
          <w:color w:val="3F5664"/>
        </w:rPr>
        <w:t xml:space="preserve"> on previous </w:t>
      </w:r>
      <w:r w:rsidR="0091230D">
        <w:rPr>
          <w:rFonts w:cstheme="minorHAnsi"/>
          <w:color w:val="3F5664"/>
        </w:rPr>
        <w:t xml:space="preserve">annual </w:t>
      </w:r>
      <w:r w:rsidRPr="00454E1B">
        <w:rPr>
          <w:rFonts w:cstheme="minorHAnsi"/>
          <w:color w:val="3F5664"/>
        </w:rPr>
        <w:t xml:space="preserve">reports </w:t>
      </w:r>
      <w:r w:rsidR="00221106">
        <w:rPr>
          <w:rFonts w:cstheme="minorHAnsi"/>
          <w:color w:val="3F5664"/>
        </w:rPr>
        <w:t>which started with Salford’s first ‘</w:t>
      </w:r>
      <w:r w:rsidRPr="00454E1B">
        <w:rPr>
          <w:rFonts w:cstheme="minorHAnsi"/>
          <w:color w:val="3F5664"/>
        </w:rPr>
        <w:t>CAMHS Transformation Plan</w:t>
      </w:r>
      <w:r w:rsidR="00221106">
        <w:rPr>
          <w:rFonts w:cstheme="minorHAnsi"/>
          <w:color w:val="3F5664"/>
        </w:rPr>
        <w:t>’</w:t>
      </w:r>
      <w:r w:rsidRPr="00454E1B">
        <w:rPr>
          <w:rFonts w:cstheme="minorHAnsi"/>
          <w:color w:val="3F5664"/>
        </w:rPr>
        <w:t xml:space="preserve"> published in 2015</w:t>
      </w:r>
      <w:r w:rsidR="00221106">
        <w:rPr>
          <w:rFonts w:cstheme="minorHAnsi"/>
          <w:color w:val="3F5664"/>
        </w:rPr>
        <w:t>.</w:t>
      </w:r>
      <w:r w:rsidRPr="00454E1B">
        <w:rPr>
          <w:rFonts w:cstheme="minorHAnsi"/>
          <w:color w:val="3F5664"/>
        </w:rPr>
        <w:t xml:space="preserve"> </w:t>
      </w:r>
      <w:r w:rsidR="00221106">
        <w:rPr>
          <w:rFonts w:cstheme="minorHAnsi"/>
          <w:color w:val="3F5664"/>
        </w:rPr>
        <w:t>As always, this u</w:t>
      </w:r>
      <w:r w:rsidRPr="00454E1B">
        <w:rPr>
          <w:rFonts w:cstheme="minorHAnsi"/>
          <w:color w:val="3F5664"/>
        </w:rPr>
        <w:t xml:space="preserve">pdate therefore needs to be read with reference to </w:t>
      </w:r>
      <w:r w:rsidR="0091230D">
        <w:rPr>
          <w:rFonts w:cstheme="minorHAnsi"/>
          <w:color w:val="3F5664"/>
        </w:rPr>
        <w:t>earlier</w:t>
      </w:r>
      <w:r w:rsidRPr="00454E1B">
        <w:rPr>
          <w:rFonts w:cstheme="minorHAnsi"/>
          <w:color w:val="3F5664"/>
        </w:rPr>
        <w:t xml:space="preserve"> reports</w:t>
      </w:r>
      <w:r w:rsidR="0091230D">
        <w:rPr>
          <w:rFonts w:cstheme="minorHAnsi"/>
          <w:color w:val="3F5664"/>
        </w:rPr>
        <w:t xml:space="preserve"> and </w:t>
      </w:r>
      <w:r w:rsidRPr="00454E1B">
        <w:rPr>
          <w:rFonts w:cstheme="minorHAnsi"/>
          <w:color w:val="3F5664"/>
        </w:rPr>
        <w:t>particularly t</w:t>
      </w:r>
      <w:r w:rsidR="00221106">
        <w:rPr>
          <w:rFonts w:cstheme="minorHAnsi"/>
          <w:color w:val="3F5664"/>
        </w:rPr>
        <w:t xml:space="preserve">he Salford Thrive Plan update 2021. Last year the Salford </w:t>
      </w:r>
      <w:proofErr w:type="gramStart"/>
      <w:r w:rsidR="0091230D">
        <w:rPr>
          <w:rFonts w:cstheme="minorHAnsi"/>
          <w:color w:val="3F5664"/>
        </w:rPr>
        <w:t>Thrive</w:t>
      </w:r>
      <w:proofErr w:type="gramEnd"/>
      <w:r w:rsidR="00221106">
        <w:rPr>
          <w:rFonts w:cstheme="minorHAnsi"/>
          <w:color w:val="3F5664"/>
        </w:rPr>
        <w:t xml:space="preserve"> Partnership agree</w:t>
      </w:r>
      <w:r w:rsidR="0091230D">
        <w:rPr>
          <w:rFonts w:cstheme="minorHAnsi"/>
          <w:color w:val="3F5664"/>
        </w:rPr>
        <w:t>d</w:t>
      </w:r>
      <w:r w:rsidR="00221106">
        <w:rPr>
          <w:rFonts w:cstheme="minorHAnsi"/>
          <w:color w:val="3F5664"/>
        </w:rPr>
        <w:t xml:space="preserve"> to continue to deliver on our existing Ambitions and</w:t>
      </w:r>
      <w:r w:rsidRPr="00454E1B">
        <w:rPr>
          <w:rFonts w:cstheme="minorHAnsi"/>
          <w:color w:val="3F5664"/>
        </w:rPr>
        <w:t xml:space="preserve"> </w:t>
      </w:r>
      <w:r w:rsidR="00221106">
        <w:rPr>
          <w:rFonts w:cstheme="minorHAnsi"/>
          <w:color w:val="3F5664"/>
        </w:rPr>
        <w:t xml:space="preserve">not to adopt any new </w:t>
      </w:r>
      <w:r w:rsidRPr="00454E1B">
        <w:rPr>
          <w:rFonts w:cstheme="minorHAnsi"/>
          <w:color w:val="3F5664"/>
        </w:rPr>
        <w:t xml:space="preserve">priorities </w:t>
      </w:r>
      <w:r w:rsidR="00221106">
        <w:rPr>
          <w:rFonts w:cstheme="minorHAnsi"/>
          <w:color w:val="3F5664"/>
        </w:rPr>
        <w:t xml:space="preserve">for 2021-22 in recognition of the need </w:t>
      </w:r>
      <w:r w:rsidR="0091230D">
        <w:rPr>
          <w:rFonts w:cstheme="minorHAnsi"/>
          <w:color w:val="3F5664"/>
        </w:rPr>
        <w:t>to</w:t>
      </w:r>
      <w:r w:rsidR="00221106">
        <w:rPr>
          <w:rFonts w:cstheme="minorHAnsi"/>
          <w:color w:val="3F5664"/>
        </w:rPr>
        <w:t xml:space="preserve"> focus </w:t>
      </w:r>
      <w:r w:rsidR="0091230D">
        <w:rPr>
          <w:rFonts w:cstheme="minorHAnsi"/>
          <w:color w:val="3F5664"/>
        </w:rPr>
        <w:t xml:space="preserve">our efforts on maintaining access to services and supporting those who most need help.  We acknowledged the following would have a significant influence on delivery </w:t>
      </w:r>
      <w:r w:rsidR="00B52746">
        <w:rPr>
          <w:rFonts w:cstheme="minorHAnsi"/>
          <w:color w:val="3F5664"/>
        </w:rPr>
        <w:t xml:space="preserve">and capacity </w:t>
      </w:r>
      <w:r w:rsidR="0091230D">
        <w:rPr>
          <w:rFonts w:cstheme="minorHAnsi"/>
          <w:color w:val="3F5664"/>
        </w:rPr>
        <w:t>in 2021-22:</w:t>
      </w:r>
    </w:p>
    <w:p w14:paraId="6E7AFC01" w14:textId="77777777" w:rsidR="0091230D" w:rsidRDefault="0091230D" w:rsidP="00EA1290">
      <w:pPr>
        <w:spacing w:after="0" w:line="240" w:lineRule="auto"/>
        <w:ind w:left="360"/>
        <w:jc w:val="both"/>
        <w:rPr>
          <w:rFonts w:cstheme="minorHAnsi"/>
          <w:color w:val="3F5664"/>
        </w:rPr>
      </w:pPr>
    </w:p>
    <w:p w14:paraId="52ABD55B" w14:textId="2A4BFD34" w:rsidR="0091230D" w:rsidRDefault="0091230D" w:rsidP="0091230D">
      <w:pPr>
        <w:spacing w:after="0" w:line="240" w:lineRule="auto"/>
        <w:ind w:left="360"/>
        <w:rPr>
          <w:rFonts w:cstheme="minorHAnsi"/>
          <w:b/>
          <w:bCs/>
          <w:color w:val="3F5664"/>
        </w:rPr>
      </w:pPr>
      <w:r w:rsidRPr="00EA1290">
        <w:rPr>
          <w:rFonts w:cstheme="minorHAnsi"/>
          <w:b/>
          <w:bCs/>
          <w:color w:val="3F5664"/>
        </w:rPr>
        <w:t>Summary of key challenges:</w:t>
      </w:r>
    </w:p>
    <w:p w14:paraId="403D784D" w14:textId="77777777" w:rsidR="00B52746" w:rsidRPr="00EA1290" w:rsidRDefault="00B52746" w:rsidP="0091230D">
      <w:pPr>
        <w:spacing w:after="0" w:line="240" w:lineRule="auto"/>
        <w:ind w:left="360"/>
        <w:rPr>
          <w:rFonts w:cstheme="minorHAnsi"/>
          <w:b/>
          <w:bCs/>
          <w:color w:val="3F5664"/>
        </w:rPr>
      </w:pPr>
    </w:p>
    <w:p w14:paraId="2524EE4F" w14:textId="4AE0C484" w:rsidR="0091230D" w:rsidRDefault="0091230D" w:rsidP="00F16C6D">
      <w:pPr>
        <w:pStyle w:val="ListParagraph"/>
        <w:numPr>
          <w:ilvl w:val="0"/>
          <w:numId w:val="17"/>
        </w:numPr>
        <w:spacing w:after="0" w:line="240" w:lineRule="auto"/>
        <w:rPr>
          <w:rFonts w:cstheme="minorHAnsi"/>
          <w:color w:val="3F5664"/>
        </w:rPr>
      </w:pPr>
      <w:r w:rsidRPr="00111BD9">
        <w:rPr>
          <w:rFonts w:cstheme="minorHAnsi"/>
          <w:color w:val="3F5664"/>
        </w:rPr>
        <w:t xml:space="preserve">COVID 19 – lockdown restrictions, access and pathways, </w:t>
      </w:r>
      <w:proofErr w:type="gramStart"/>
      <w:r w:rsidRPr="00111BD9">
        <w:rPr>
          <w:rFonts w:cstheme="minorHAnsi"/>
          <w:color w:val="3F5664"/>
        </w:rPr>
        <w:t>health</w:t>
      </w:r>
      <w:proofErr w:type="gramEnd"/>
      <w:r w:rsidRPr="00111BD9">
        <w:rPr>
          <w:rFonts w:cstheme="minorHAnsi"/>
          <w:color w:val="3F5664"/>
        </w:rPr>
        <w:t xml:space="preserve"> and safety, shift to digital access/remote working, re-introduction of face-to-face services, CYP difficulties in engaging in services from home (privacy, other priorities/family issues, technology)</w:t>
      </w:r>
    </w:p>
    <w:p w14:paraId="14D715E8" w14:textId="77777777" w:rsidR="0091230D" w:rsidRPr="00111BD9" w:rsidRDefault="0091230D" w:rsidP="0091230D">
      <w:pPr>
        <w:pStyle w:val="ListParagraph"/>
        <w:spacing w:after="0" w:line="240" w:lineRule="auto"/>
        <w:ind w:left="1080"/>
        <w:rPr>
          <w:rFonts w:cstheme="minorHAnsi"/>
          <w:color w:val="3F5664"/>
        </w:rPr>
      </w:pPr>
    </w:p>
    <w:p w14:paraId="1A702A85" w14:textId="77777777" w:rsidR="0091230D" w:rsidRDefault="0091230D" w:rsidP="00F16C6D">
      <w:pPr>
        <w:pStyle w:val="ListParagraph"/>
        <w:numPr>
          <w:ilvl w:val="0"/>
          <w:numId w:val="17"/>
        </w:numPr>
        <w:spacing w:after="0" w:line="240" w:lineRule="auto"/>
        <w:rPr>
          <w:rFonts w:cstheme="minorHAnsi"/>
          <w:color w:val="3F5664"/>
        </w:rPr>
      </w:pPr>
      <w:r w:rsidRPr="00111BD9">
        <w:rPr>
          <w:rFonts w:cstheme="minorHAnsi"/>
          <w:color w:val="3F5664"/>
        </w:rPr>
        <w:t>Surge pressures, service planning and assurance, frequency of communication across the system to keep children’s workforce, parents/carers and young people informed of changes</w:t>
      </w:r>
    </w:p>
    <w:p w14:paraId="5C1BDD7F" w14:textId="77777777" w:rsidR="0091230D" w:rsidRPr="00111BD9" w:rsidRDefault="0091230D" w:rsidP="0091230D">
      <w:pPr>
        <w:pStyle w:val="ListParagraph"/>
        <w:spacing w:after="0" w:line="240" w:lineRule="auto"/>
        <w:ind w:left="1080"/>
        <w:rPr>
          <w:rFonts w:cstheme="minorHAnsi"/>
          <w:color w:val="3F5664"/>
        </w:rPr>
      </w:pPr>
    </w:p>
    <w:p w14:paraId="340D3F48" w14:textId="77777777" w:rsidR="0091230D" w:rsidRDefault="0091230D" w:rsidP="00F16C6D">
      <w:pPr>
        <w:pStyle w:val="ListParagraph"/>
        <w:numPr>
          <w:ilvl w:val="0"/>
          <w:numId w:val="17"/>
        </w:numPr>
        <w:spacing w:after="0" w:line="240" w:lineRule="auto"/>
        <w:rPr>
          <w:rFonts w:cstheme="minorHAnsi"/>
          <w:color w:val="3F5664"/>
        </w:rPr>
      </w:pPr>
      <w:r w:rsidRPr="00111BD9">
        <w:rPr>
          <w:rFonts w:cstheme="minorHAnsi"/>
          <w:color w:val="3F5664"/>
        </w:rPr>
        <w:t>Impacts on waiting times and pace/scale of development in online/digital offer</w:t>
      </w:r>
    </w:p>
    <w:p w14:paraId="7B418771" w14:textId="77777777" w:rsidR="0091230D" w:rsidRPr="00EA1290" w:rsidRDefault="0091230D" w:rsidP="0091230D">
      <w:pPr>
        <w:pStyle w:val="ListParagraph"/>
        <w:rPr>
          <w:rFonts w:cstheme="minorHAnsi"/>
          <w:color w:val="3F5664"/>
        </w:rPr>
      </w:pPr>
    </w:p>
    <w:p w14:paraId="1BF5F589" w14:textId="77777777" w:rsidR="0091230D" w:rsidRDefault="0091230D" w:rsidP="00F16C6D">
      <w:pPr>
        <w:pStyle w:val="ListParagraph"/>
        <w:numPr>
          <w:ilvl w:val="0"/>
          <w:numId w:val="17"/>
        </w:numPr>
        <w:spacing w:after="0" w:line="240" w:lineRule="auto"/>
        <w:rPr>
          <w:rFonts w:cstheme="minorHAnsi"/>
          <w:color w:val="3F5664"/>
        </w:rPr>
      </w:pPr>
      <w:r w:rsidRPr="00111BD9">
        <w:rPr>
          <w:rFonts w:cstheme="minorHAnsi"/>
          <w:color w:val="3F5664"/>
        </w:rPr>
        <w:t xml:space="preserve">Staff, </w:t>
      </w:r>
      <w:proofErr w:type="gramStart"/>
      <w:r w:rsidRPr="00111BD9">
        <w:rPr>
          <w:rFonts w:cstheme="minorHAnsi"/>
          <w:color w:val="3F5664"/>
        </w:rPr>
        <w:t>service</w:t>
      </w:r>
      <w:proofErr w:type="gramEnd"/>
      <w:r w:rsidRPr="00111BD9">
        <w:rPr>
          <w:rFonts w:cstheme="minorHAnsi"/>
          <w:color w:val="3F5664"/>
        </w:rPr>
        <w:t xml:space="preserve"> and commissioning capacity to deliver on priorities, develop, implement and monitor new projects services. Staff shortages, vacancies</w:t>
      </w:r>
      <w:r>
        <w:rPr>
          <w:rFonts w:cstheme="minorHAnsi"/>
          <w:color w:val="3F5664"/>
        </w:rPr>
        <w:t xml:space="preserve">, </w:t>
      </w:r>
      <w:proofErr w:type="gramStart"/>
      <w:r w:rsidRPr="00111BD9">
        <w:rPr>
          <w:rFonts w:cstheme="minorHAnsi"/>
          <w:color w:val="3F5664"/>
        </w:rPr>
        <w:t>sickness</w:t>
      </w:r>
      <w:proofErr w:type="gramEnd"/>
      <w:r>
        <w:rPr>
          <w:rFonts w:cstheme="minorHAnsi"/>
          <w:color w:val="3F5664"/>
        </w:rPr>
        <w:t xml:space="preserve"> and self-isolation</w:t>
      </w:r>
    </w:p>
    <w:p w14:paraId="45D9496F" w14:textId="77777777" w:rsidR="0091230D" w:rsidRPr="00EA1290" w:rsidRDefault="0091230D" w:rsidP="0091230D">
      <w:pPr>
        <w:pStyle w:val="ListParagraph"/>
        <w:rPr>
          <w:rFonts w:cstheme="minorHAnsi"/>
          <w:color w:val="3F5664"/>
        </w:rPr>
      </w:pPr>
    </w:p>
    <w:p w14:paraId="3BE2F7CC" w14:textId="77777777" w:rsidR="0091230D" w:rsidRPr="00111BD9" w:rsidRDefault="0091230D" w:rsidP="00F16C6D">
      <w:pPr>
        <w:pStyle w:val="ListParagraph"/>
        <w:numPr>
          <w:ilvl w:val="0"/>
          <w:numId w:val="17"/>
        </w:numPr>
        <w:spacing w:after="0" w:line="240" w:lineRule="auto"/>
        <w:rPr>
          <w:rFonts w:ascii="Arial" w:hAnsi="Arial" w:cs="Arial"/>
          <w:color w:val="3F5664"/>
        </w:rPr>
      </w:pPr>
      <w:r w:rsidRPr="00111BD9">
        <w:rPr>
          <w:rFonts w:cstheme="minorHAnsi"/>
          <w:color w:val="3F5664"/>
        </w:rPr>
        <w:t>Maintaining service staff wellbeing and motivation</w:t>
      </w:r>
    </w:p>
    <w:p w14:paraId="617D79B2" w14:textId="1C15620B" w:rsidR="00394DDD" w:rsidRPr="00204D28" w:rsidRDefault="00394DDD" w:rsidP="00204D28">
      <w:pPr>
        <w:spacing w:after="0" w:line="240" w:lineRule="auto"/>
        <w:rPr>
          <w:rFonts w:ascii="Arial" w:hAnsi="Arial" w:cs="Arial"/>
          <w:color w:val="3F5664"/>
        </w:rPr>
      </w:pPr>
      <w:bookmarkStart w:id="3" w:name="_Hlk61945165"/>
    </w:p>
    <w:p w14:paraId="3016E676" w14:textId="52ED2FD4" w:rsidR="00E22E9C" w:rsidRPr="00204D28" w:rsidRDefault="00E22E9C" w:rsidP="00204D28">
      <w:pPr>
        <w:spacing w:after="0" w:line="240" w:lineRule="auto"/>
        <w:rPr>
          <w:rFonts w:ascii="Arial" w:hAnsi="Arial" w:cs="Arial"/>
          <w:color w:val="3F5664"/>
        </w:rPr>
      </w:pPr>
    </w:p>
    <w:bookmarkStart w:id="4" w:name="KLOES"/>
    <w:bookmarkEnd w:id="3"/>
    <w:bookmarkEnd w:id="4"/>
    <w:p w14:paraId="24AD9497" w14:textId="1F050F08" w:rsidR="00DB2A76" w:rsidRPr="00F21419" w:rsidRDefault="000A1BBF" w:rsidP="000F312B">
      <w:pPr>
        <w:pStyle w:val="ListParagraph"/>
        <w:numPr>
          <w:ilvl w:val="0"/>
          <w:numId w:val="4"/>
        </w:numPr>
        <w:spacing w:after="0" w:line="240" w:lineRule="auto"/>
        <w:rPr>
          <w:rFonts w:cstheme="minorHAnsi"/>
          <w:noProof/>
          <w:sz w:val="36"/>
          <w:szCs w:val="36"/>
          <w:lang w:eastAsia="en-GB"/>
        </w:rPr>
      </w:pPr>
      <w:r>
        <w:rPr>
          <w:rFonts w:cstheme="minorHAnsi"/>
          <w:noProof/>
          <w:sz w:val="36"/>
          <w:szCs w:val="36"/>
          <w:lang w:eastAsia="en-GB"/>
        </w:rPr>
        <mc:AlternateContent>
          <mc:Choice Requires="wps">
            <w:drawing>
              <wp:anchor distT="0" distB="0" distL="114300" distR="114300" simplePos="0" relativeHeight="251705344" behindDoc="0" locked="0" layoutInCell="1" allowOverlap="1" wp14:anchorId="0C2144A9" wp14:editId="4EC8CDA1">
                <wp:simplePos x="0" y="0"/>
                <wp:positionH relativeFrom="column">
                  <wp:posOffset>628650</wp:posOffset>
                </wp:positionH>
                <wp:positionV relativeFrom="paragraph">
                  <wp:posOffset>209550</wp:posOffset>
                </wp:positionV>
                <wp:extent cx="5148000" cy="427512"/>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148000" cy="427512"/>
                        </a:xfrm>
                        <a:prstGeom prst="rect">
                          <a:avLst/>
                        </a:prstGeom>
                        <a:solidFill>
                          <a:srgbClr val="44546A"/>
                        </a:solidFill>
                        <a:ln w="6350">
                          <a:noFill/>
                        </a:ln>
                      </wps:spPr>
                      <wps:txbx>
                        <w:txbxContent>
                          <w:p w14:paraId="40FAC43C" w14:textId="5340877D" w:rsidR="00B037B7" w:rsidRPr="000A1BBF" w:rsidRDefault="00B037B7" w:rsidP="000A1BBF">
                            <w:pPr>
                              <w:spacing w:after="0"/>
                              <w:rPr>
                                <w:color w:val="FFFFFF" w:themeColor="background1"/>
                                <w:sz w:val="24"/>
                                <w:szCs w:val="24"/>
                                <w:lang w:val="en-US"/>
                              </w:rPr>
                            </w:pPr>
                            <w:r>
                              <w:rPr>
                                <w:color w:val="FFFFFF" w:themeColor="background1"/>
                                <w:sz w:val="44"/>
                                <w:szCs w:val="44"/>
                                <w:lang w:val="en-US"/>
                              </w:rPr>
                              <w:t xml:space="preserve">Key Lines of enquiry (KLOES)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44A9" id="Text Box 122" o:spid="_x0000_s1032" type="#_x0000_t202" style="position:absolute;left:0;text-align:left;margin-left:49.5pt;margin-top:16.5pt;width:405.35pt;height:3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" fillcolor="#44546a" stroked="f" strokeweight=".5pt">
                <v:textbox>
                  <w:txbxContent>
                    <w:p w14:paraId="40FAC43C" w14:textId="5340877D" w:rsidR="00B037B7" w:rsidRPr="000A1BBF" w:rsidRDefault="00B037B7" w:rsidP="000A1BBF">
                      <w:pPr>
                        <w:spacing w:after="0"/>
                        <w:rPr>
                          <w:color w:val="FFFFFF" w:themeColor="background1"/>
                          <w:sz w:val="24"/>
                          <w:szCs w:val="24"/>
                          <w:lang w:val="en-US"/>
                        </w:rPr>
                      </w:pPr>
                      <w:r>
                        <w:rPr>
                          <w:color w:val="FFFFFF" w:themeColor="background1"/>
                          <w:sz w:val="44"/>
                          <w:szCs w:val="44"/>
                          <w:lang w:val="en-US"/>
                        </w:rPr>
                        <w:t xml:space="preserve">Key Lines of enquiry (KLOES) </w:t>
                      </w:r>
                    </w:p>
                  </w:txbxContent>
                </v:textbox>
              </v:shape>
            </w:pict>
          </mc:Fallback>
        </mc:AlternateContent>
      </w:r>
    </w:p>
    <w:p w14:paraId="487D0915" w14:textId="7A4DD923" w:rsidR="000A1BBF" w:rsidRDefault="0093202C" w:rsidP="00145900">
      <w:pPr>
        <w:spacing w:after="0" w:line="240" w:lineRule="auto"/>
        <w:ind w:left="360"/>
        <w:jc w:val="right"/>
        <w:rPr>
          <w:rFonts w:cstheme="minorHAnsi"/>
          <w:b/>
          <w:bCs/>
          <w:color w:val="3F5664"/>
        </w:rPr>
      </w:pPr>
      <w:hyperlink w:anchor="Contents" w:history="1">
        <w:r w:rsidR="00145900" w:rsidRPr="00145900">
          <w:rPr>
            <w:rStyle w:val="Hyperlink"/>
            <w:rFonts w:cstheme="minorHAnsi"/>
            <w:sz w:val="20"/>
            <w:szCs w:val="20"/>
          </w:rPr>
          <w:t>Back to Contents</w:t>
        </w:r>
      </w:hyperlink>
    </w:p>
    <w:p w14:paraId="76767D70" w14:textId="0850B589" w:rsidR="003A0FBB" w:rsidRPr="005A2414" w:rsidRDefault="003A0FBB" w:rsidP="00651B39">
      <w:pPr>
        <w:ind w:left="360"/>
        <w:rPr>
          <w:rFonts w:cstheme="minorHAnsi"/>
          <w:b/>
          <w:bCs/>
          <w:color w:val="3F5664"/>
        </w:rPr>
      </w:pPr>
      <w:r w:rsidRPr="005A2414">
        <w:rPr>
          <w:rFonts w:cstheme="minorHAnsi"/>
          <w:b/>
          <w:bCs/>
          <w:color w:val="3F5664"/>
        </w:rPr>
        <w:t>What are the KLOEs?</w:t>
      </w:r>
      <w:r w:rsidR="00FC33DF">
        <w:rPr>
          <w:rFonts w:cstheme="minorHAnsi"/>
          <w:b/>
          <w:bCs/>
          <w:color w:val="3F5664"/>
        </w:rPr>
        <w:t xml:space="preserve"> </w:t>
      </w:r>
    </w:p>
    <w:p w14:paraId="526636BA" w14:textId="24AA4A12" w:rsidR="002D47F3" w:rsidRDefault="004855FC" w:rsidP="00651B39">
      <w:pPr>
        <w:ind w:left="360"/>
        <w:rPr>
          <w:rFonts w:cstheme="minorHAnsi"/>
          <w:color w:val="3F5664"/>
        </w:rPr>
      </w:pPr>
      <w:r w:rsidRPr="00651B39">
        <w:rPr>
          <w:rFonts w:cstheme="minorHAnsi"/>
          <w:color w:val="3F5664"/>
        </w:rPr>
        <w:t>This document</w:t>
      </w:r>
      <w:r w:rsidRPr="005A2414">
        <w:rPr>
          <w:rFonts w:cstheme="minorHAnsi"/>
          <w:color w:val="3F5664"/>
        </w:rPr>
        <w:t xml:space="preserve"> sets out the </w:t>
      </w:r>
      <w:r w:rsidR="00324360">
        <w:rPr>
          <w:rFonts w:cstheme="minorHAnsi"/>
          <w:color w:val="3F5664"/>
        </w:rPr>
        <w:t>national</w:t>
      </w:r>
      <w:r w:rsidRPr="005A2414">
        <w:rPr>
          <w:rFonts w:cstheme="minorHAnsi"/>
          <w:color w:val="3F5664"/>
        </w:rPr>
        <w:t xml:space="preserve"> ‘key lines of enquiry’ or strategic priorities and </w:t>
      </w:r>
      <w:r w:rsidR="000A004C" w:rsidRPr="005A2414">
        <w:rPr>
          <w:rFonts w:cstheme="minorHAnsi"/>
          <w:color w:val="3F5664"/>
        </w:rPr>
        <w:t xml:space="preserve">example </w:t>
      </w:r>
      <w:r w:rsidRPr="005A2414">
        <w:rPr>
          <w:rFonts w:cstheme="minorHAnsi"/>
          <w:color w:val="3F5664"/>
        </w:rPr>
        <w:t>indicators to support the updating of CYPMH Local Transformation Plans. It has been developed following consultation with regional leads and other stakeholders.</w:t>
      </w:r>
    </w:p>
    <w:p w14:paraId="36A1ED07" w14:textId="33E8514F" w:rsidR="004855FC" w:rsidRPr="005A2414" w:rsidRDefault="004855FC" w:rsidP="00EA1290">
      <w:pPr>
        <w:spacing w:after="0" w:line="240" w:lineRule="auto"/>
        <w:ind w:left="360"/>
        <w:jc w:val="both"/>
        <w:rPr>
          <w:rFonts w:cstheme="minorHAnsi"/>
          <w:color w:val="3F5664"/>
        </w:rPr>
      </w:pPr>
    </w:p>
    <w:p w14:paraId="199273FD" w14:textId="1A304800" w:rsidR="00F25C5F" w:rsidRPr="005A2414" w:rsidRDefault="004855FC" w:rsidP="00EA1290">
      <w:pPr>
        <w:spacing w:after="0" w:line="240" w:lineRule="auto"/>
        <w:ind w:left="360"/>
        <w:jc w:val="both"/>
        <w:rPr>
          <w:rFonts w:cstheme="minorHAnsi"/>
          <w:color w:val="3F5664"/>
        </w:rPr>
      </w:pPr>
      <w:r w:rsidRPr="005A2414">
        <w:rPr>
          <w:rFonts w:cstheme="minorHAnsi"/>
          <w:color w:val="3F5664"/>
        </w:rPr>
        <w:t xml:space="preserve">In December 2020, </w:t>
      </w:r>
      <w:r w:rsidR="00C751A9" w:rsidRPr="005A2414">
        <w:rPr>
          <w:rFonts w:cstheme="minorHAnsi"/>
          <w:color w:val="3F5664"/>
        </w:rPr>
        <w:t xml:space="preserve">Children and Young People’s Mental Health (CYPMH) Commissioners </w:t>
      </w:r>
      <w:r w:rsidR="00E84E18" w:rsidRPr="005A2414">
        <w:rPr>
          <w:rFonts w:cstheme="minorHAnsi"/>
          <w:color w:val="3F5664"/>
        </w:rPr>
        <w:t xml:space="preserve">in Greater Manchester </w:t>
      </w:r>
      <w:r w:rsidRPr="005A2414">
        <w:rPr>
          <w:rFonts w:cstheme="minorHAnsi"/>
          <w:color w:val="3F5664"/>
        </w:rPr>
        <w:t xml:space="preserve">undertook </w:t>
      </w:r>
      <w:r w:rsidR="00795F48">
        <w:rPr>
          <w:rFonts w:cstheme="minorHAnsi"/>
          <w:color w:val="3F5664"/>
        </w:rPr>
        <w:t xml:space="preserve">a </w:t>
      </w:r>
      <w:r w:rsidR="00C751A9" w:rsidRPr="005A2414">
        <w:rPr>
          <w:rFonts w:cstheme="minorHAnsi"/>
          <w:color w:val="3F5664"/>
        </w:rPr>
        <w:t xml:space="preserve">review of local transformation plans and audited these against the </w:t>
      </w:r>
      <w:r w:rsidR="00795F48">
        <w:rPr>
          <w:rFonts w:cstheme="minorHAnsi"/>
          <w:color w:val="3F5664"/>
        </w:rPr>
        <w:t>latest</w:t>
      </w:r>
      <w:r w:rsidR="00C751A9" w:rsidRPr="005A2414">
        <w:rPr>
          <w:rFonts w:cstheme="minorHAnsi"/>
          <w:color w:val="3F5664"/>
        </w:rPr>
        <w:t xml:space="preserve"> KLOEs, providing a summary assessment against the national and GM expectations. We ‘RAG’ rated each </w:t>
      </w:r>
      <w:r w:rsidRPr="005A2414">
        <w:rPr>
          <w:rFonts w:cstheme="minorHAnsi"/>
          <w:color w:val="3F5664"/>
        </w:rPr>
        <w:t xml:space="preserve">priority area </w:t>
      </w:r>
      <w:r w:rsidR="00C751A9" w:rsidRPr="005A2414">
        <w:rPr>
          <w:rFonts w:cstheme="minorHAnsi"/>
          <w:color w:val="3F5664"/>
        </w:rPr>
        <w:t>and provided assurance and references of what is in place or in development locally to deliver on the</w:t>
      </w:r>
      <w:r w:rsidR="00CE24F1" w:rsidRPr="005A2414">
        <w:rPr>
          <w:rFonts w:cstheme="minorHAnsi"/>
          <w:color w:val="3F5664"/>
        </w:rPr>
        <w:t xml:space="preserve"> high-level </w:t>
      </w:r>
      <w:r w:rsidR="00C751A9" w:rsidRPr="005A2414">
        <w:rPr>
          <w:rFonts w:cstheme="minorHAnsi"/>
          <w:color w:val="3F5664"/>
        </w:rPr>
        <w:t xml:space="preserve">priorities. </w:t>
      </w:r>
      <w:r w:rsidR="00324360">
        <w:rPr>
          <w:rFonts w:cstheme="minorHAnsi"/>
          <w:color w:val="3F5664"/>
        </w:rPr>
        <w:t xml:space="preserve">This </w:t>
      </w:r>
      <w:r w:rsidR="00795F48">
        <w:rPr>
          <w:rFonts w:cstheme="minorHAnsi"/>
          <w:color w:val="3F5664"/>
        </w:rPr>
        <w:t>information</w:t>
      </w:r>
      <w:r w:rsidR="00324360">
        <w:rPr>
          <w:rFonts w:cstheme="minorHAnsi"/>
          <w:color w:val="3F5664"/>
        </w:rPr>
        <w:t xml:space="preserve"> fed into </w:t>
      </w:r>
      <w:r w:rsidR="00795F48">
        <w:rPr>
          <w:rFonts w:cstheme="minorHAnsi"/>
          <w:color w:val="3F5664"/>
        </w:rPr>
        <w:t>a GM Children’s’ and Young People’s Mental Health Plan Report in 2021</w:t>
      </w:r>
      <w:r w:rsidR="00EB23C3">
        <w:rPr>
          <w:rFonts w:cstheme="minorHAnsi"/>
          <w:color w:val="3F5664"/>
        </w:rPr>
        <w:t xml:space="preserve"> (</w:t>
      </w:r>
      <w:r w:rsidR="0090613E">
        <w:rPr>
          <w:rFonts w:cstheme="minorHAnsi"/>
          <w:color w:val="3F5664"/>
        </w:rPr>
        <w:t>See section 4 below</w:t>
      </w:r>
      <w:r w:rsidR="00EB23C3">
        <w:rPr>
          <w:rFonts w:cstheme="minorHAnsi"/>
          <w:color w:val="3F5664"/>
        </w:rPr>
        <w:t>).</w:t>
      </w:r>
    </w:p>
    <w:p w14:paraId="01EB5799" w14:textId="77777777" w:rsidR="000A1BBF" w:rsidRDefault="000A1BBF" w:rsidP="00EA1290">
      <w:pPr>
        <w:spacing w:after="0" w:line="240" w:lineRule="auto"/>
        <w:ind w:left="360"/>
        <w:jc w:val="both"/>
        <w:rPr>
          <w:rFonts w:cstheme="minorHAnsi"/>
          <w:color w:val="3F5664"/>
        </w:rPr>
      </w:pPr>
    </w:p>
    <w:p w14:paraId="027528FD" w14:textId="4694403B" w:rsidR="00CE24F1" w:rsidRPr="005A2414" w:rsidRDefault="00CE24F1" w:rsidP="00EA1290">
      <w:pPr>
        <w:spacing w:after="0" w:line="240" w:lineRule="auto"/>
        <w:ind w:left="360"/>
        <w:jc w:val="both"/>
        <w:rPr>
          <w:rFonts w:cstheme="minorHAnsi"/>
          <w:color w:val="3F5664"/>
        </w:rPr>
      </w:pPr>
      <w:r w:rsidRPr="005A2414">
        <w:rPr>
          <w:rFonts w:cstheme="minorHAnsi"/>
          <w:color w:val="3F5664"/>
        </w:rPr>
        <w:t>The</w:t>
      </w:r>
      <w:r w:rsidR="00795F48">
        <w:rPr>
          <w:rFonts w:cstheme="minorHAnsi"/>
          <w:color w:val="3F5664"/>
        </w:rPr>
        <w:t xml:space="preserve"> 2021 </w:t>
      </w:r>
      <w:r w:rsidR="000A004C" w:rsidRPr="005A2414">
        <w:rPr>
          <w:rFonts w:cstheme="minorHAnsi"/>
          <w:color w:val="3F5664"/>
        </w:rPr>
        <w:t>KLOEs</w:t>
      </w:r>
      <w:r w:rsidR="00795F48">
        <w:rPr>
          <w:rFonts w:cstheme="minorHAnsi"/>
          <w:color w:val="3F5664"/>
        </w:rPr>
        <w:t xml:space="preserve"> were</w:t>
      </w:r>
      <w:r w:rsidRPr="005A2414">
        <w:rPr>
          <w:rFonts w:cstheme="minorHAnsi"/>
          <w:color w:val="3F5664"/>
        </w:rPr>
        <w:t>:</w:t>
      </w:r>
    </w:p>
    <w:p w14:paraId="19AA4B29"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lastRenderedPageBreak/>
        <w:t>Transparency and Governance</w:t>
      </w:r>
    </w:p>
    <w:p w14:paraId="35122F93"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Understanding Local Need and Addressing Health Inequality</w:t>
      </w:r>
    </w:p>
    <w:p w14:paraId="15B7DF6A"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CYPMH Local Transformation plan or CYPMH &amp; WB Strategic Plan –Ambitions</w:t>
      </w:r>
    </w:p>
    <w:p w14:paraId="4A02A426"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Workforce</w:t>
      </w:r>
    </w:p>
    <w:p w14:paraId="626019F3"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Health and Justice</w:t>
      </w:r>
    </w:p>
    <w:p w14:paraId="1BD05872"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CYP Eating Disorders</w:t>
      </w:r>
    </w:p>
    <w:p w14:paraId="22DDC6BC"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Data - Access and Outcomes</w:t>
      </w:r>
    </w:p>
    <w:p w14:paraId="311DF26A"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Urgent &amp; Emergency (Crisis) Mental Health Care for CYP</w:t>
      </w:r>
    </w:p>
    <w:p w14:paraId="64E9975C"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Early Intervention in Psychosis (EIP)</w:t>
      </w:r>
    </w:p>
    <w:p w14:paraId="70608FDE" w14:textId="77777777" w:rsidR="00CE24F1" w:rsidRPr="005A2414"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CYP Mental Health Services working with education settings (including Mental Health Support Teams)</w:t>
      </w:r>
    </w:p>
    <w:p w14:paraId="437C239F" w14:textId="1D6FC320" w:rsidR="00CE24F1" w:rsidRDefault="00CE24F1" w:rsidP="000F312B">
      <w:pPr>
        <w:pStyle w:val="ListParagraph"/>
        <w:numPr>
          <w:ilvl w:val="0"/>
          <w:numId w:val="3"/>
        </w:numPr>
        <w:spacing w:after="0" w:line="240" w:lineRule="auto"/>
        <w:ind w:left="1080"/>
        <w:rPr>
          <w:rFonts w:cstheme="minorHAnsi"/>
          <w:color w:val="3F5664"/>
        </w:rPr>
      </w:pPr>
      <w:r w:rsidRPr="005A2414">
        <w:rPr>
          <w:rFonts w:cstheme="minorHAnsi"/>
          <w:color w:val="3F5664"/>
        </w:rPr>
        <w:t xml:space="preserve">CYPMH </w:t>
      </w:r>
      <w:proofErr w:type="gramStart"/>
      <w:r w:rsidRPr="005A2414">
        <w:rPr>
          <w:rFonts w:cstheme="minorHAnsi"/>
          <w:color w:val="3F5664"/>
        </w:rPr>
        <w:t>Digitally-</w:t>
      </w:r>
      <w:r w:rsidR="00277B81" w:rsidRPr="005A2414">
        <w:rPr>
          <w:rFonts w:cstheme="minorHAnsi"/>
          <w:color w:val="3F5664"/>
        </w:rPr>
        <w:t>E</w:t>
      </w:r>
      <w:r w:rsidRPr="005A2414">
        <w:rPr>
          <w:rFonts w:cstheme="minorHAnsi"/>
          <w:color w:val="3F5664"/>
        </w:rPr>
        <w:t>nabled</w:t>
      </w:r>
      <w:proofErr w:type="gramEnd"/>
      <w:r w:rsidRPr="005A2414">
        <w:rPr>
          <w:rFonts w:cstheme="minorHAnsi"/>
          <w:color w:val="3F5664"/>
        </w:rPr>
        <w:t xml:space="preserve"> Care Pathways</w:t>
      </w:r>
    </w:p>
    <w:p w14:paraId="639D64C9" w14:textId="299818D2" w:rsidR="002D47F3" w:rsidRDefault="002D47F3" w:rsidP="002D47F3">
      <w:pPr>
        <w:spacing w:after="0" w:line="240" w:lineRule="auto"/>
        <w:ind w:left="720"/>
        <w:rPr>
          <w:rFonts w:cstheme="minorHAnsi"/>
          <w:color w:val="3F5664"/>
        </w:rPr>
      </w:pPr>
    </w:p>
    <w:p w14:paraId="4D29A2EC" w14:textId="5ACACFFE" w:rsidR="00854974" w:rsidRDefault="00795F48" w:rsidP="00854974">
      <w:pPr>
        <w:spacing w:after="0" w:line="240" w:lineRule="auto"/>
        <w:ind w:left="360"/>
        <w:jc w:val="both"/>
        <w:rPr>
          <w:rFonts w:cstheme="minorHAnsi"/>
          <w:color w:val="3F5664"/>
        </w:rPr>
      </w:pPr>
      <w:r>
        <w:rPr>
          <w:rFonts w:cstheme="minorHAnsi"/>
          <w:color w:val="3F5664"/>
        </w:rPr>
        <w:t xml:space="preserve">NHS England have not yet </w:t>
      </w:r>
      <w:r w:rsidR="0090613E">
        <w:rPr>
          <w:rFonts w:cstheme="minorHAnsi"/>
          <w:color w:val="3F5664"/>
        </w:rPr>
        <w:t>issued</w:t>
      </w:r>
      <w:r>
        <w:rPr>
          <w:rFonts w:cstheme="minorHAnsi"/>
          <w:color w:val="3F5664"/>
        </w:rPr>
        <w:t xml:space="preserve"> a new set of KLOES for 2022 and we are not sure when o</w:t>
      </w:r>
      <w:r w:rsidR="0090613E">
        <w:rPr>
          <w:rFonts w:cstheme="minorHAnsi"/>
          <w:color w:val="3F5664"/>
        </w:rPr>
        <w:t>r</w:t>
      </w:r>
      <w:r>
        <w:rPr>
          <w:rFonts w:cstheme="minorHAnsi"/>
          <w:color w:val="3F5664"/>
        </w:rPr>
        <w:t xml:space="preserve"> if this will happen</w:t>
      </w:r>
      <w:r w:rsidR="0090613E">
        <w:rPr>
          <w:rFonts w:cstheme="minorHAnsi"/>
          <w:color w:val="3F5664"/>
        </w:rPr>
        <w:t xml:space="preserve">. With NHS </w:t>
      </w:r>
      <w:r>
        <w:rPr>
          <w:rFonts w:cstheme="minorHAnsi"/>
          <w:color w:val="3F5664"/>
        </w:rPr>
        <w:t xml:space="preserve">focus on service delivery </w:t>
      </w:r>
      <w:r w:rsidR="0090613E">
        <w:rPr>
          <w:rFonts w:cstheme="minorHAnsi"/>
          <w:color w:val="3F5664"/>
        </w:rPr>
        <w:t>and pressures,</w:t>
      </w:r>
      <w:r>
        <w:rPr>
          <w:rFonts w:cstheme="minorHAnsi"/>
          <w:color w:val="3F5664"/>
        </w:rPr>
        <w:t xml:space="preserve"> many of the national monitoring </w:t>
      </w:r>
      <w:r w:rsidR="0090613E">
        <w:rPr>
          <w:rFonts w:cstheme="minorHAnsi"/>
          <w:color w:val="3F5664"/>
        </w:rPr>
        <w:t xml:space="preserve">and reporting </w:t>
      </w:r>
      <w:r>
        <w:rPr>
          <w:rFonts w:cstheme="minorHAnsi"/>
          <w:color w:val="3F5664"/>
        </w:rPr>
        <w:t>requirements hav</w:t>
      </w:r>
      <w:r w:rsidR="0090613E">
        <w:rPr>
          <w:rFonts w:cstheme="minorHAnsi"/>
          <w:color w:val="3F5664"/>
        </w:rPr>
        <w:t>e</w:t>
      </w:r>
      <w:r>
        <w:rPr>
          <w:rFonts w:cstheme="minorHAnsi"/>
          <w:color w:val="3F5664"/>
        </w:rPr>
        <w:t xml:space="preserve"> been stood down or reduced over the past year. We will therefore consider these when</w:t>
      </w:r>
      <w:r w:rsidR="0090613E">
        <w:rPr>
          <w:rFonts w:cstheme="minorHAnsi"/>
          <w:color w:val="3F5664"/>
        </w:rPr>
        <w:t xml:space="preserve"> or if</w:t>
      </w:r>
      <w:r>
        <w:rPr>
          <w:rFonts w:cstheme="minorHAnsi"/>
          <w:color w:val="3F5664"/>
        </w:rPr>
        <w:t xml:space="preserve"> they are issued and </w:t>
      </w:r>
      <w:r w:rsidR="0090613E">
        <w:rPr>
          <w:rFonts w:cstheme="minorHAnsi"/>
          <w:color w:val="3F5664"/>
        </w:rPr>
        <w:t xml:space="preserve">will </w:t>
      </w:r>
      <w:r>
        <w:rPr>
          <w:rFonts w:cstheme="minorHAnsi"/>
          <w:color w:val="3F5664"/>
        </w:rPr>
        <w:t xml:space="preserve">assess whether there are any </w:t>
      </w:r>
      <w:r w:rsidR="00651B39">
        <w:rPr>
          <w:rFonts w:cstheme="minorHAnsi"/>
          <w:color w:val="3F5664"/>
        </w:rPr>
        <w:t xml:space="preserve">gaps or </w:t>
      </w:r>
      <w:r>
        <w:rPr>
          <w:rFonts w:cstheme="minorHAnsi"/>
          <w:color w:val="3F5664"/>
        </w:rPr>
        <w:t>areas</w:t>
      </w:r>
      <w:r w:rsidR="0090613E">
        <w:rPr>
          <w:rFonts w:cstheme="minorHAnsi"/>
          <w:color w:val="3F5664"/>
        </w:rPr>
        <w:t xml:space="preserve"> of concern </w:t>
      </w:r>
      <w:r>
        <w:rPr>
          <w:rFonts w:cstheme="minorHAnsi"/>
          <w:color w:val="3F5664"/>
        </w:rPr>
        <w:t>in which we have not made adequate progress.</w:t>
      </w:r>
    </w:p>
    <w:p w14:paraId="5B4F14AE" w14:textId="2BA05A61" w:rsidR="0090613E" w:rsidRDefault="0090613E" w:rsidP="00854974">
      <w:pPr>
        <w:spacing w:after="0" w:line="240" w:lineRule="auto"/>
        <w:ind w:left="360"/>
        <w:jc w:val="both"/>
        <w:rPr>
          <w:rFonts w:cstheme="minorHAnsi"/>
          <w:color w:val="3F5664"/>
        </w:rPr>
      </w:pPr>
    </w:p>
    <w:p w14:paraId="41B7FE26" w14:textId="77777777" w:rsidR="00957412" w:rsidRDefault="00957412" w:rsidP="00854974">
      <w:pPr>
        <w:spacing w:after="0" w:line="240" w:lineRule="auto"/>
        <w:ind w:left="360"/>
        <w:jc w:val="both"/>
        <w:rPr>
          <w:rFonts w:cstheme="minorHAnsi"/>
          <w:color w:val="3F5664"/>
        </w:rPr>
      </w:pPr>
    </w:p>
    <w:bookmarkStart w:id="5" w:name="Section_4"/>
    <w:bookmarkStart w:id="6" w:name="_Hlk61429075"/>
    <w:bookmarkEnd w:id="5"/>
    <w:p w14:paraId="01785FBC" w14:textId="444E9065" w:rsidR="00024F6A" w:rsidRPr="00F21419" w:rsidRDefault="000A1BBF" w:rsidP="000F312B">
      <w:pPr>
        <w:pStyle w:val="ListParagraph"/>
        <w:numPr>
          <w:ilvl w:val="0"/>
          <w:numId w:val="4"/>
        </w:numPr>
        <w:spacing w:after="0" w:line="240" w:lineRule="auto"/>
        <w:rPr>
          <w:rFonts w:cstheme="minorHAnsi"/>
          <w:noProof/>
          <w:sz w:val="36"/>
          <w:szCs w:val="36"/>
          <w:lang w:eastAsia="en-GB"/>
        </w:rPr>
      </w:pPr>
      <w:r>
        <w:rPr>
          <w:rFonts w:cstheme="minorHAnsi"/>
          <w:noProof/>
          <w:sz w:val="36"/>
          <w:szCs w:val="36"/>
          <w:lang w:eastAsia="en-GB"/>
        </w:rPr>
        <mc:AlternateContent>
          <mc:Choice Requires="wps">
            <w:drawing>
              <wp:anchor distT="0" distB="0" distL="114300" distR="114300" simplePos="0" relativeHeight="251707392" behindDoc="0" locked="0" layoutInCell="1" allowOverlap="1" wp14:anchorId="212EDB95" wp14:editId="2C821CCA">
                <wp:simplePos x="0" y="0"/>
                <wp:positionH relativeFrom="column">
                  <wp:posOffset>581025</wp:posOffset>
                </wp:positionH>
                <wp:positionV relativeFrom="paragraph">
                  <wp:posOffset>161925</wp:posOffset>
                </wp:positionV>
                <wp:extent cx="5148000" cy="468000"/>
                <wp:effectExtent l="0" t="0" r="0" b="8255"/>
                <wp:wrapNone/>
                <wp:docPr id="123" name="Text Box 123"/>
                <wp:cNvGraphicFramePr/>
                <a:graphic xmlns:a="http://schemas.openxmlformats.org/drawingml/2006/main">
                  <a:graphicData uri="http://schemas.microsoft.com/office/word/2010/wordprocessingShape">
                    <wps:wsp>
                      <wps:cNvSpPr txBox="1"/>
                      <wps:spPr>
                        <a:xfrm>
                          <a:off x="0" y="0"/>
                          <a:ext cx="5148000" cy="468000"/>
                        </a:xfrm>
                        <a:prstGeom prst="rect">
                          <a:avLst/>
                        </a:prstGeom>
                        <a:solidFill>
                          <a:srgbClr val="44546A"/>
                        </a:solidFill>
                        <a:ln w="6350">
                          <a:noFill/>
                        </a:ln>
                      </wps:spPr>
                      <wps:txbx>
                        <w:txbxContent>
                          <w:p w14:paraId="31E34D2A" w14:textId="6E54215E" w:rsidR="00B037B7" w:rsidRPr="000A1BBF" w:rsidRDefault="00B037B7" w:rsidP="000A1BBF">
                            <w:pPr>
                              <w:spacing w:after="0"/>
                              <w:rPr>
                                <w:color w:val="FFFFFF" w:themeColor="background1"/>
                                <w:sz w:val="28"/>
                                <w:szCs w:val="28"/>
                                <w:lang w:val="en-US"/>
                              </w:rPr>
                            </w:pPr>
                            <w:r>
                              <w:rPr>
                                <w:color w:val="FFFFFF" w:themeColor="background1"/>
                                <w:sz w:val="44"/>
                                <w:szCs w:val="44"/>
                                <w:lang w:val="en-US"/>
                              </w:rPr>
                              <w:t xml:space="preserve">GM CYP Mental Health Plan: </w:t>
                            </w:r>
                            <w:r w:rsidRPr="000A1BBF">
                              <w:rPr>
                                <w:color w:val="FFFFFF" w:themeColor="background1"/>
                                <w:sz w:val="28"/>
                                <w:szCs w:val="28"/>
                                <w:lang w:val="en-US"/>
                              </w:rPr>
                              <w:t>2020-21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EDB95" id="Text Box 123" o:spid="_x0000_s1033" type="#_x0000_t202" style="position:absolute;left:0;text-align:left;margin-left:45.75pt;margin-top:12.75pt;width:405.35pt;height:3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" fillcolor="#44546a" stroked="f" strokeweight=".5pt">
                <v:textbox>
                  <w:txbxContent>
                    <w:p w14:paraId="31E34D2A" w14:textId="6E54215E" w:rsidR="00B037B7" w:rsidRPr="000A1BBF" w:rsidRDefault="00B037B7" w:rsidP="000A1BBF">
                      <w:pPr>
                        <w:spacing w:after="0"/>
                        <w:rPr>
                          <w:color w:val="FFFFFF" w:themeColor="background1"/>
                          <w:sz w:val="28"/>
                          <w:szCs w:val="28"/>
                          <w:lang w:val="en-US"/>
                        </w:rPr>
                      </w:pPr>
                      <w:r>
                        <w:rPr>
                          <w:color w:val="FFFFFF" w:themeColor="background1"/>
                          <w:sz w:val="44"/>
                          <w:szCs w:val="44"/>
                          <w:lang w:val="en-US"/>
                        </w:rPr>
                        <w:t xml:space="preserve">GM CYP Mental Health Plan: </w:t>
                      </w:r>
                      <w:r w:rsidRPr="000A1BBF">
                        <w:rPr>
                          <w:color w:val="FFFFFF" w:themeColor="background1"/>
                          <w:sz w:val="28"/>
                          <w:szCs w:val="28"/>
                          <w:lang w:val="en-US"/>
                        </w:rPr>
                        <w:t>2020-21 update</w:t>
                      </w:r>
                    </w:p>
                  </w:txbxContent>
                </v:textbox>
              </v:shape>
            </w:pict>
          </mc:Fallback>
        </mc:AlternateContent>
      </w:r>
    </w:p>
    <w:p w14:paraId="3DB896FB" w14:textId="695CA0D8" w:rsidR="000A1BBF" w:rsidRDefault="0093202C" w:rsidP="00145900">
      <w:pPr>
        <w:spacing w:after="0" w:line="240" w:lineRule="auto"/>
        <w:ind w:left="360"/>
        <w:jc w:val="right"/>
        <w:rPr>
          <w:rStyle w:val="Hyperlink"/>
          <w:rFonts w:cstheme="minorHAnsi"/>
          <w:sz w:val="20"/>
          <w:szCs w:val="20"/>
        </w:rPr>
      </w:pPr>
      <w:hyperlink w:anchor="Contents" w:history="1">
        <w:r w:rsidR="00145900" w:rsidRPr="00145900">
          <w:rPr>
            <w:rStyle w:val="Hyperlink"/>
            <w:rFonts w:cstheme="minorHAnsi"/>
            <w:sz w:val="20"/>
            <w:szCs w:val="20"/>
          </w:rPr>
          <w:t>Back to Contents</w:t>
        </w:r>
      </w:hyperlink>
    </w:p>
    <w:p w14:paraId="6B4F6494" w14:textId="218D630D" w:rsidR="00A76A93" w:rsidRDefault="00A76A93" w:rsidP="00EA1290">
      <w:pPr>
        <w:spacing w:after="0" w:line="240" w:lineRule="auto"/>
        <w:ind w:left="360"/>
        <w:rPr>
          <w:rFonts w:cstheme="minorHAnsi"/>
          <w:color w:val="3F5664"/>
        </w:rPr>
      </w:pPr>
      <w:r w:rsidRPr="00A76A93">
        <w:rPr>
          <w:rFonts w:cstheme="minorHAnsi"/>
          <w:color w:val="3F5664"/>
        </w:rPr>
        <w:t xml:space="preserve">The GM Health and Social Care Partnership programme team have </w:t>
      </w:r>
      <w:r w:rsidR="0090613E">
        <w:rPr>
          <w:rFonts w:cstheme="minorHAnsi"/>
          <w:color w:val="3F5664"/>
        </w:rPr>
        <w:t>co-ordinated a GM Children’s and Young People’s LTP Report in autumn 2021 which provides an overall picture of performance against national targets and progress against national priorities across the ten GM localities. Salford provided a 2-page appendix which summarised local priorities and progress. The GM report addressed the 2021 KLOES and included updates on the following</w:t>
      </w:r>
    </w:p>
    <w:p w14:paraId="654B7885" w14:textId="66E8D022" w:rsidR="000E082E" w:rsidRDefault="000E082E" w:rsidP="00EA1290">
      <w:pPr>
        <w:spacing w:after="0" w:line="240" w:lineRule="auto"/>
        <w:ind w:left="360"/>
        <w:rPr>
          <w:rFonts w:cstheme="minorHAnsi"/>
          <w:color w:val="3F5664"/>
        </w:rPr>
      </w:pPr>
    </w:p>
    <w:p w14:paraId="4AB7E99C" w14:textId="6089B366" w:rsidR="000E082E" w:rsidRPr="00BA3BD2" w:rsidRDefault="000E082E" w:rsidP="00F16C6D">
      <w:pPr>
        <w:pStyle w:val="ListParagraph"/>
        <w:numPr>
          <w:ilvl w:val="0"/>
          <w:numId w:val="6"/>
        </w:numPr>
        <w:spacing w:after="0" w:line="240" w:lineRule="auto"/>
        <w:rPr>
          <w:rFonts w:cstheme="minorHAnsi"/>
          <w:color w:val="3F5664"/>
        </w:rPr>
      </w:pPr>
      <w:r w:rsidRPr="00BA3BD2">
        <w:rPr>
          <w:rFonts w:cstheme="minorHAnsi"/>
          <w:color w:val="3F5664"/>
        </w:rPr>
        <w:t>GM Me</w:t>
      </w:r>
      <w:r>
        <w:rPr>
          <w:rFonts w:cstheme="minorHAnsi"/>
          <w:color w:val="3F5664"/>
        </w:rPr>
        <w:t>n</w:t>
      </w:r>
      <w:r w:rsidRPr="00BA3BD2">
        <w:rPr>
          <w:rFonts w:cstheme="minorHAnsi"/>
          <w:color w:val="3F5664"/>
        </w:rPr>
        <w:t xml:space="preserve">tal </w:t>
      </w:r>
      <w:r>
        <w:rPr>
          <w:rFonts w:cstheme="minorHAnsi"/>
          <w:color w:val="3F5664"/>
        </w:rPr>
        <w:t>H</w:t>
      </w:r>
      <w:r w:rsidRPr="00BA3BD2">
        <w:rPr>
          <w:rFonts w:cstheme="minorHAnsi"/>
          <w:color w:val="3F5664"/>
        </w:rPr>
        <w:t xml:space="preserve">ealth Strategy and data, </w:t>
      </w:r>
      <w:r>
        <w:rPr>
          <w:rFonts w:cstheme="minorHAnsi"/>
          <w:color w:val="3F5664"/>
        </w:rPr>
        <w:t>including n</w:t>
      </w:r>
      <w:r w:rsidRPr="00BA3BD2">
        <w:rPr>
          <w:rFonts w:cstheme="minorHAnsi"/>
          <w:color w:val="3F5664"/>
        </w:rPr>
        <w:t xml:space="preserve">ational access and waits targets and work being done to maintain, sustain and improve </w:t>
      </w:r>
    </w:p>
    <w:p w14:paraId="4F859F37" w14:textId="155B8B0F" w:rsidR="000E082E" w:rsidRDefault="000E082E" w:rsidP="00F16C6D">
      <w:pPr>
        <w:pStyle w:val="ListParagraph"/>
        <w:numPr>
          <w:ilvl w:val="0"/>
          <w:numId w:val="6"/>
        </w:numPr>
        <w:spacing w:after="0" w:line="240" w:lineRule="auto"/>
        <w:rPr>
          <w:rFonts w:cstheme="minorHAnsi"/>
          <w:color w:val="3F5664"/>
        </w:rPr>
      </w:pPr>
      <w:r>
        <w:rPr>
          <w:rFonts w:cstheme="minorHAnsi"/>
          <w:color w:val="3F5664"/>
        </w:rPr>
        <w:t>GM t</w:t>
      </w:r>
      <w:r w:rsidRPr="00267DDF">
        <w:rPr>
          <w:rFonts w:cstheme="minorHAnsi"/>
          <w:color w:val="3F5664"/>
        </w:rPr>
        <w:t xml:space="preserve">ransformation work programme </w:t>
      </w:r>
      <w:r>
        <w:rPr>
          <w:rFonts w:cstheme="minorHAnsi"/>
          <w:color w:val="3F5664"/>
        </w:rPr>
        <w:t>which</w:t>
      </w:r>
      <w:r w:rsidRPr="00267DDF">
        <w:rPr>
          <w:rFonts w:cstheme="minorHAnsi"/>
          <w:color w:val="3F5664"/>
        </w:rPr>
        <w:t xml:space="preserve"> </w:t>
      </w:r>
      <w:proofErr w:type="gramStart"/>
      <w:r w:rsidRPr="00267DDF">
        <w:rPr>
          <w:rFonts w:cstheme="minorHAnsi"/>
          <w:color w:val="3F5664"/>
        </w:rPr>
        <w:t>includes:</w:t>
      </w:r>
      <w:proofErr w:type="gramEnd"/>
      <w:r w:rsidRPr="00267DDF">
        <w:rPr>
          <w:rFonts w:cstheme="minorHAnsi"/>
          <w:color w:val="3F5664"/>
        </w:rPr>
        <w:t xml:space="preserve"> Mental Health in Education; Crisis Care</w:t>
      </w:r>
      <w:r>
        <w:rPr>
          <w:rFonts w:cstheme="minorHAnsi"/>
          <w:color w:val="3F5664"/>
        </w:rPr>
        <w:t xml:space="preserve"> Pathway</w:t>
      </w:r>
      <w:r w:rsidRPr="00267DDF">
        <w:rPr>
          <w:rFonts w:cstheme="minorHAnsi"/>
          <w:color w:val="3F5664"/>
        </w:rPr>
        <w:t>; L</w:t>
      </w:r>
      <w:r>
        <w:rPr>
          <w:rFonts w:cstheme="minorHAnsi"/>
          <w:color w:val="3F5664"/>
        </w:rPr>
        <w:t xml:space="preserve">earning </w:t>
      </w:r>
      <w:r w:rsidRPr="00267DDF">
        <w:rPr>
          <w:rFonts w:cstheme="minorHAnsi"/>
          <w:color w:val="3F5664"/>
        </w:rPr>
        <w:t>D</w:t>
      </w:r>
      <w:r>
        <w:rPr>
          <w:rFonts w:cstheme="minorHAnsi"/>
          <w:color w:val="3F5664"/>
        </w:rPr>
        <w:t>isabilities and</w:t>
      </w:r>
      <w:r w:rsidRPr="00267DDF">
        <w:rPr>
          <w:rFonts w:cstheme="minorHAnsi"/>
          <w:color w:val="3F5664"/>
        </w:rPr>
        <w:t xml:space="preserve"> Autism; SEND; </w:t>
      </w:r>
      <w:r>
        <w:rPr>
          <w:rFonts w:cstheme="minorHAnsi"/>
          <w:color w:val="3F5664"/>
        </w:rPr>
        <w:t xml:space="preserve">GM </w:t>
      </w:r>
      <w:proofErr w:type="spellStart"/>
      <w:r>
        <w:rPr>
          <w:rFonts w:cstheme="minorHAnsi"/>
          <w:color w:val="3F5664"/>
        </w:rPr>
        <w:t>i</w:t>
      </w:r>
      <w:proofErr w:type="spellEnd"/>
      <w:r>
        <w:rPr>
          <w:rFonts w:cstheme="minorHAnsi"/>
          <w:color w:val="3F5664"/>
        </w:rPr>
        <w:t xml:space="preserve">-Thrive work and the </w:t>
      </w:r>
      <w:r w:rsidRPr="00267DDF">
        <w:rPr>
          <w:rFonts w:cstheme="minorHAnsi"/>
          <w:color w:val="3F5664"/>
        </w:rPr>
        <w:t>Thrive</w:t>
      </w:r>
      <w:r>
        <w:rPr>
          <w:rFonts w:cstheme="minorHAnsi"/>
          <w:color w:val="3F5664"/>
        </w:rPr>
        <w:t xml:space="preserve"> model</w:t>
      </w:r>
      <w:r w:rsidRPr="00267DDF">
        <w:rPr>
          <w:rFonts w:cstheme="minorHAnsi"/>
          <w:color w:val="3F5664"/>
        </w:rPr>
        <w:t xml:space="preserve">; </w:t>
      </w:r>
      <w:r>
        <w:rPr>
          <w:rFonts w:cstheme="minorHAnsi"/>
          <w:color w:val="3F5664"/>
        </w:rPr>
        <w:t>Youth</w:t>
      </w:r>
      <w:r w:rsidRPr="00267DDF">
        <w:rPr>
          <w:rFonts w:cstheme="minorHAnsi"/>
          <w:color w:val="3F5664"/>
        </w:rPr>
        <w:t xml:space="preserve"> Justice; Perinatal and Parent Infant Mental </w:t>
      </w:r>
      <w:r w:rsidR="000A1BBF" w:rsidRPr="00267DDF">
        <w:rPr>
          <w:rFonts w:cstheme="minorHAnsi"/>
          <w:color w:val="3F5664"/>
        </w:rPr>
        <w:t>Health</w:t>
      </w:r>
      <w:r w:rsidR="000A1BBF">
        <w:rPr>
          <w:rFonts w:cstheme="minorHAnsi"/>
          <w:color w:val="3F5664"/>
        </w:rPr>
        <w:t>; Community</w:t>
      </w:r>
      <w:r>
        <w:rPr>
          <w:rFonts w:cstheme="minorHAnsi"/>
          <w:color w:val="3F5664"/>
        </w:rPr>
        <w:t xml:space="preserve"> Eating disorder services</w:t>
      </w:r>
    </w:p>
    <w:p w14:paraId="5E502B8E" w14:textId="607B748D" w:rsidR="000E082E" w:rsidRPr="00267DDF" w:rsidRDefault="000E082E" w:rsidP="00F16C6D">
      <w:pPr>
        <w:pStyle w:val="ListParagraph"/>
        <w:numPr>
          <w:ilvl w:val="0"/>
          <w:numId w:val="6"/>
        </w:numPr>
        <w:spacing w:after="0" w:line="240" w:lineRule="auto"/>
        <w:rPr>
          <w:rFonts w:cstheme="minorHAnsi"/>
          <w:color w:val="3F5664"/>
        </w:rPr>
      </w:pPr>
      <w:r>
        <w:rPr>
          <w:rFonts w:cstheme="minorHAnsi"/>
          <w:color w:val="3F5664"/>
        </w:rPr>
        <w:t xml:space="preserve">NHS CAMHS </w:t>
      </w:r>
      <w:r w:rsidRPr="00267DDF">
        <w:rPr>
          <w:rFonts w:cstheme="minorHAnsi"/>
          <w:color w:val="3F5664"/>
        </w:rPr>
        <w:t xml:space="preserve">Workforce Strategy </w:t>
      </w:r>
    </w:p>
    <w:p w14:paraId="44A3C7EB" w14:textId="32DB7315" w:rsidR="000E082E" w:rsidRDefault="000E082E" w:rsidP="00F16C6D">
      <w:pPr>
        <w:pStyle w:val="ListParagraph"/>
        <w:numPr>
          <w:ilvl w:val="0"/>
          <w:numId w:val="6"/>
        </w:numPr>
        <w:spacing w:after="0" w:line="240" w:lineRule="auto"/>
        <w:rPr>
          <w:rFonts w:cstheme="minorHAnsi"/>
          <w:color w:val="3F5664"/>
        </w:rPr>
      </w:pPr>
      <w:r>
        <w:rPr>
          <w:rFonts w:cstheme="minorHAnsi"/>
          <w:color w:val="3F5664"/>
        </w:rPr>
        <w:t xml:space="preserve">GM </w:t>
      </w:r>
      <w:r w:rsidRPr="00267DDF">
        <w:rPr>
          <w:rFonts w:cstheme="minorHAnsi"/>
          <w:color w:val="3F5664"/>
        </w:rPr>
        <w:t>Partnership working</w:t>
      </w:r>
      <w:r>
        <w:rPr>
          <w:rFonts w:cstheme="minorHAnsi"/>
          <w:color w:val="3F5664"/>
        </w:rPr>
        <w:t>, governance and oversight</w:t>
      </w:r>
    </w:p>
    <w:p w14:paraId="016025A9" w14:textId="23AB8A65" w:rsidR="000E082E" w:rsidRDefault="000E082E" w:rsidP="00F16C6D">
      <w:pPr>
        <w:pStyle w:val="ListParagraph"/>
        <w:numPr>
          <w:ilvl w:val="0"/>
          <w:numId w:val="6"/>
        </w:numPr>
        <w:spacing w:after="0" w:line="240" w:lineRule="auto"/>
        <w:rPr>
          <w:rFonts w:cstheme="minorHAnsi"/>
          <w:color w:val="3F5664"/>
        </w:rPr>
      </w:pPr>
      <w:r>
        <w:rPr>
          <w:rFonts w:cstheme="minorHAnsi"/>
          <w:color w:val="3F5664"/>
        </w:rPr>
        <w:t>Children’s and young people’s voice and engagement</w:t>
      </w:r>
    </w:p>
    <w:p w14:paraId="37F49CB3" w14:textId="77777777" w:rsidR="000E082E" w:rsidRPr="00267DDF" w:rsidRDefault="000E082E" w:rsidP="00F16C6D">
      <w:pPr>
        <w:pStyle w:val="ListParagraph"/>
        <w:numPr>
          <w:ilvl w:val="0"/>
          <w:numId w:val="6"/>
        </w:numPr>
        <w:spacing w:after="0" w:line="240" w:lineRule="auto"/>
        <w:rPr>
          <w:rFonts w:cstheme="minorHAnsi"/>
          <w:color w:val="3F5664"/>
        </w:rPr>
      </w:pPr>
      <w:r>
        <w:rPr>
          <w:rFonts w:cstheme="minorHAnsi"/>
          <w:color w:val="3F5664"/>
        </w:rPr>
        <w:t xml:space="preserve">GM </w:t>
      </w:r>
      <w:r w:rsidRPr="00267DDF">
        <w:rPr>
          <w:rFonts w:cstheme="minorHAnsi"/>
          <w:color w:val="3F5664"/>
        </w:rPr>
        <w:t xml:space="preserve">Covid-19 response </w:t>
      </w:r>
    </w:p>
    <w:p w14:paraId="3FE1B555" w14:textId="7C105D6D" w:rsidR="00A76A93" w:rsidRDefault="00A76A93" w:rsidP="00EA1290">
      <w:pPr>
        <w:spacing w:after="0" w:line="240" w:lineRule="auto"/>
        <w:ind w:left="360"/>
        <w:rPr>
          <w:rFonts w:cstheme="minorHAnsi"/>
          <w:color w:val="3F5664"/>
        </w:rPr>
      </w:pPr>
    </w:p>
    <w:p w14:paraId="1ADD19B5" w14:textId="2F2FF904" w:rsidR="00DB7CF8" w:rsidRDefault="00DB7CF8" w:rsidP="00EA1290">
      <w:pPr>
        <w:spacing w:after="0" w:line="240" w:lineRule="auto"/>
        <w:ind w:left="360"/>
        <w:rPr>
          <w:rFonts w:cstheme="minorHAnsi"/>
          <w:color w:val="3F5664"/>
        </w:rPr>
      </w:pPr>
    </w:p>
    <w:p w14:paraId="5E70D423" w14:textId="298719B5" w:rsidR="00DB7CF8" w:rsidRDefault="00DB7CF8" w:rsidP="00EA1290">
      <w:pPr>
        <w:spacing w:after="0" w:line="240" w:lineRule="auto"/>
        <w:ind w:left="360"/>
        <w:rPr>
          <w:rFonts w:cstheme="minorHAnsi"/>
          <w:color w:val="3F5664"/>
        </w:rPr>
      </w:pPr>
    </w:p>
    <w:p w14:paraId="3EF20A2C" w14:textId="667D1685" w:rsidR="00DB7CF8" w:rsidRDefault="00DB7CF8" w:rsidP="00EA1290">
      <w:pPr>
        <w:spacing w:after="0" w:line="240" w:lineRule="auto"/>
        <w:ind w:left="360"/>
        <w:rPr>
          <w:rFonts w:cstheme="minorHAnsi"/>
          <w:color w:val="3F5664"/>
        </w:rPr>
      </w:pPr>
    </w:p>
    <w:p w14:paraId="67D5D2AB" w14:textId="10FFC89C" w:rsidR="00DB7CF8" w:rsidRDefault="00DB7CF8" w:rsidP="00EA1290">
      <w:pPr>
        <w:spacing w:after="0" w:line="240" w:lineRule="auto"/>
        <w:ind w:left="360"/>
        <w:rPr>
          <w:rFonts w:cstheme="minorHAnsi"/>
          <w:color w:val="3F5664"/>
        </w:rPr>
      </w:pPr>
    </w:p>
    <w:p w14:paraId="3FBFBE05" w14:textId="39E9AC3E" w:rsidR="00DB7CF8" w:rsidRDefault="00DB7CF8" w:rsidP="00EA1290">
      <w:pPr>
        <w:spacing w:after="0" w:line="240" w:lineRule="auto"/>
        <w:ind w:left="360"/>
        <w:rPr>
          <w:rFonts w:cstheme="minorHAnsi"/>
          <w:color w:val="3F5664"/>
        </w:rPr>
      </w:pPr>
    </w:p>
    <w:p w14:paraId="5481ABFA" w14:textId="77777777" w:rsidR="00DB7CF8" w:rsidRDefault="00DB7CF8" w:rsidP="00EA1290">
      <w:pPr>
        <w:spacing w:after="0" w:line="240" w:lineRule="auto"/>
        <w:ind w:left="360"/>
        <w:rPr>
          <w:rFonts w:cstheme="minorHAnsi"/>
          <w:color w:val="3F5664"/>
        </w:rPr>
      </w:pPr>
    </w:p>
    <w:p w14:paraId="419E2F26" w14:textId="77777777" w:rsidR="00957412" w:rsidRDefault="00957412" w:rsidP="00EA1290">
      <w:pPr>
        <w:spacing w:after="0" w:line="240" w:lineRule="auto"/>
        <w:ind w:left="360"/>
        <w:rPr>
          <w:rFonts w:cstheme="minorHAnsi"/>
          <w:color w:val="3F5664"/>
        </w:rPr>
      </w:pPr>
    </w:p>
    <w:bookmarkStart w:id="7" w:name="Our_ambitions"/>
    <w:bookmarkEnd w:id="6"/>
    <w:bookmarkEnd w:id="7"/>
    <w:p w14:paraId="0836DAD2" w14:textId="592BADD1" w:rsidR="00C012CA" w:rsidRDefault="00C012CA" w:rsidP="000F312B">
      <w:pPr>
        <w:pStyle w:val="ListParagraph"/>
        <w:numPr>
          <w:ilvl w:val="0"/>
          <w:numId w:val="4"/>
        </w:numPr>
        <w:spacing w:after="0" w:line="240" w:lineRule="auto"/>
        <w:rPr>
          <w:rFonts w:cstheme="minorHAnsi"/>
          <w:noProof/>
          <w:sz w:val="36"/>
          <w:szCs w:val="36"/>
          <w:lang w:eastAsia="en-GB"/>
        </w:rPr>
      </w:pPr>
      <w:r>
        <w:rPr>
          <w:rFonts w:cstheme="minorHAnsi"/>
          <w:noProof/>
          <w:sz w:val="36"/>
          <w:szCs w:val="36"/>
          <w:lang w:eastAsia="en-GB"/>
        </w:rPr>
        <w:lastRenderedPageBreak/>
        <mc:AlternateContent>
          <mc:Choice Requires="wps">
            <w:drawing>
              <wp:anchor distT="0" distB="0" distL="114300" distR="114300" simplePos="0" relativeHeight="251709440" behindDoc="0" locked="0" layoutInCell="1" allowOverlap="1" wp14:anchorId="24B4C4F3" wp14:editId="5F4511BC">
                <wp:simplePos x="0" y="0"/>
                <wp:positionH relativeFrom="column">
                  <wp:posOffset>619125</wp:posOffset>
                </wp:positionH>
                <wp:positionV relativeFrom="paragraph">
                  <wp:posOffset>200025</wp:posOffset>
                </wp:positionV>
                <wp:extent cx="5148000" cy="468000"/>
                <wp:effectExtent l="0" t="0" r="0" b="8255"/>
                <wp:wrapNone/>
                <wp:docPr id="124" name="Text Box 124"/>
                <wp:cNvGraphicFramePr/>
                <a:graphic xmlns:a="http://schemas.openxmlformats.org/drawingml/2006/main">
                  <a:graphicData uri="http://schemas.microsoft.com/office/word/2010/wordprocessingShape">
                    <wps:wsp>
                      <wps:cNvSpPr txBox="1"/>
                      <wps:spPr>
                        <a:xfrm>
                          <a:off x="0" y="0"/>
                          <a:ext cx="5148000" cy="468000"/>
                        </a:xfrm>
                        <a:prstGeom prst="rect">
                          <a:avLst/>
                        </a:prstGeom>
                        <a:solidFill>
                          <a:srgbClr val="44546A"/>
                        </a:solidFill>
                        <a:ln w="6350">
                          <a:noFill/>
                        </a:ln>
                      </wps:spPr>
                      <wps:txbx>
                        <w:txbxContent>
                          <w:p w14:paraId="11C73A15" w14:textId="56708B91" w:rsidR="00B037B7" w:rsidRPr="000A1BBF" w:rsidRDefault="00B037B7" w:rsidP="00C012CA">
                            <w:pPr>
                              <w:spacing w:after="0"/>
                              <w:rPr>
                                <w:color w:val="FFFFFF" w:themeColor="background1"/>
                                <w:sz w:val="28"/>
                                <w:szCs w:val="28"/>
                                <w:lang w:val="en-US"/>
                              </w:rPr>
                            </w:pPr>
                            <w:r>
                              <w:rPr>
                                <w:color w:val="FFFFFF" w:themeColor="background1"/>
                                <w:sz w:val="44"/>
                                <w:szCs w:val="44"/>
                                <w:lang w:val="en-US"/>
                              </w:rPr>
                              <w:t>Our Ambitions</w:t>
                            </w:r>
                            <w:r w:rsidRPr="00C012CA">
                              <w:rPr>
                                <w:color w:val="FFFFFF" w:themeColor="background1"/>
                                <w:sz w:val="44"/>
                                <w:szCs w:val="44"/>
                                <w:lang w:val="en-US"/>
                              </w:rPr>
                              <w:t>: 202</w:t>
                            </w:r>
                            <w:r w:rsidR="0090613E">
                              <w:rPr>
                                <w:color w:val="FFFFFF" w:themeColor="background1"/>
                                <w:sz w:val="44"/>
                                <w:szCs w:val="44"/>
                                <w:lang w:val="en-US"/>
                              </w:rPr>
                              <w:t>1-22</w:t>
                            </w:r>
                            <w:r w:rsidRPr="00C012CA">
                              <w:rPr>
                                <w:color w:val="FFFFFF" w:themeColor="background1"/>
                                <w:sz w:val="44"/>
                                <w:szCs w:val="44"/>
                                <w:lang w:val="en-US"/>
                              </w:rPr>
                              <w:t xml:space="preserve"> </w:t>
                            </w:r>
                            <w:r>
                              <w:rPr>
                                <w:color w:val="FFFFFF" w:themeColor="background1"/>
                                <w:sz w:val="44"/>
                                <w:szCs w:val="44"/>
                                <w:lang w:val="en-US"/>
                              </w:rPr>
                              <w:t>A</w:t>
                            </w:r>
                            <w:r w:rsidRPr="00C012CA">
                              <w:rPr>
                                <w:color w:val="FFFFFF" w:themeColor="background1"/>
                                <w:sz w:val="44"/>
                                <w:szCs w:val="44"/>
                                <w:lang w:val="en-US"/>
                              </w:rPr>
                              <w:t>chievements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4C4F3" id="Text Box 124" o:spid="_x0000_s1034" type="#_x0000_t202" style="position:absolute;left:0;text-align:left;margin-left:48.75pt;margin-top:15.75pt;width:405.35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" fillcolor="#44546a" stroked="f" strokeweight=".5pt">
                <v:textbox>
                  <w:txbxContent>
                    <w:p w14:paraId="11C73A15" w14:textId="56708B91" w:rsidR="00B037B7" w:rsidRPr="000A1BBF" w:rsidRDefault="00B037B7" w:rsidP="00C012CA">
                      <w:pPr>
                        <w:spacing w:after="0"/>
                        <w:rPr>
                          <w:color w:val="FFFFFF" w:themeColor="background1"/>
                          <w:sz w:val="28"/>
                          <w:szCs w:val="28"/>
                          <w:lang w:val="en-US"/>
                        </w:rPr>
                      </w:pPr>
                      <w:r>
                        <w:rPr>
                          <w:color w:val="FFFFFF" w:themeColor="background1"/>
                          <w:sz w:val="44"/>
                          <w:szCs w:val="44"/>
                          <w:lang w:val="en-US"/>
                        </w:rPr>
                        <w:t>Our Ambitions</w:t>
                      </w:r>
                      <w:r w:rsidRPr="00C012CA">
                        <w:rPr>
                          <w:color w:val="FFFFFF" w:themeColor="background1"/>
                          <w:sz w:val="44"/>
                          <w:szCs w:val="44"/>
                          <w:lang w:val="en-US"/>
                        </w:rPr>
                        <w:t>: 202</w:t>
                      </w:r>
                      <w:r w:rsidR="0090613E">
                        <w:rPr>
                          <w:color w:val="FFFFFF" w:themeColor="background1"/>
                          <w:sz w:val="44"/>
                          <w:szCs w:val="44"/>
                          <w:lang w:val="en-US"/>
                        </w:rPr>
                        <w:t>1-22</w:t>
                      </w:r>
                      <w:r w:rsidRPr="00C012CA">
                        <w:rPr>
                          <w:color w:val="FFFFFF" w:themeColor="background1"/>
                          <w:sz w:val="44"/>
                          <w:szCs w:val="44"/>
                          <w:lang w:val="en-US"/>
                        </w:rPr>
                        <w:t xml:space="preserve"> </w:t>
                      </w:r>
                      <w:r>
                        <w:rPr>
                          <w:color w:val="FFFFFF" w:themeColor="background1"/>
                          <w:sz w:val="44"/>
                          <w:szCs w:val="44"/>
                          <w:lang w:val="en-US"/>
                        </w:rPr>
                        <w:t>A</w:t>
                      </w:r>
                      <w:r w:rsidRPr="00C012CA">
                        <w:rPr>
                          <w:color w:val="FFFFFF" w:themeColor="background1"/>
                          <w:sz w:val="44"/>
                          <w:szCs w:val="44"/>
                          <w:lang w:val="en-US"/>
                        </w:rPr>
                        <w:t>chievements</w:t>
                      </w:r>
                    </w:p>
                  </w:txbxContent>
                </v:textbox>
              </v:shape>
            </w:pict>
          </mc:Fallback>
        </mc:AlternateContent>
      </w:r>
    </w:p>
    <w:p w14:paraId="4D9E11F9" w14:textId="77777777" w:rsidR="0073353B" w:rsidRDefault="009320A3" w:rsidP="0073353B">
      <w:pPr>
        <w:spacing w:after="0" w:line="240" w:lineRule="auto"/>
        <w:ind w:left="360"/>
        <w:jc w:val="right"/>
        <w:rPr>
          <w:rFonts w:cstheme="minorHAnsi"/>
          <w:color w:val="3F5664"/>
        </w:rPr>
      </w:pPr>
      <w:r>
        <w:rPr>
          <w:rFonts w:cstheme="minorHAnsi"/>
          <w:noProof/>
          <w:sz w:val="36"/>
          <w:szCs w:val="36"/>
          <w:lang w:eastAsia="en-GB"/>
        </w:rPr>
        <w:t xml:space="preserve"> </w:t>
      </w:r>
      <w:hyperlink w:anchor="Contents" w:history="1">
        <w:r w:rsidR="0073353B" w:rsidRPr="00145900">
          <w:rPr>
            <w:rStyle w:val="Hyperlink"/>
            <w:rFonts w:cstheme="minorHAnsi"/>
            <w:sz w:val="20"/>
            <w:szCs w:val="20"/>
          </w:rPr>
          <w:t>Back to Contents</w:t>
        </w:r>
      </w:hyperlink>
    </w:p>
    <w:p w14:paraId="3A6AA1B4" w14:textId="4424519A" w:rsidR="00F21419" w:rsidRPr="009E5FB7" w:rsidRDefault="00F21419" w:rsidP="00C012CA">
      <w:pPr>
        <w:pStyle w:val="ListParagraph"/>
        <w:spacing w:after="0" w:line="240" w:lineRule="auto"/>
        <w:ind w:left="502"/>
        <w:rPr>
          <w:rFonts w:cstheme="minorHAnsi"/>
          <w:noProof/>
          <w:sz w:val="24"/>
          <w:szCs w:val="24"/>
          <w:lang w:eastAsia="en-GB"/>
        </w:rPr>
      </w:pPr>
    </w:p>
    <w:p w14:paraId="5010E4AF" w14:textId="709DD42F" w:rsidR="00344BC5" w:rsidRPr="00651B39" w:rsidRDefault="00651B39" w:rsidP="00651B39">
      <w:pPr>
        <w:spacing w:after="0" w:line="240" w:lineRule="auto"/>
        <w:ind w:left="360"/>
        <w:rPr>
          <w:rFonts w:cstheme="minorHAnsi"/>
          <w:color w:val="3F5664"/>
        </w:rPr>
      </w:pPr>
      <w:r>
        <w:rPr>
          <w:rFonts w:cstheme="minorHAnsi"/>
          <w:color w:val="3F5664"/>
        </w:rPr>
        <w:t>Please see below a</w:t>
      </w:r>
      <w:r w:rsidR="00363F69" w:rsidRPr="00651B39">
        <w:rPr>
          <w:rFonts w:cstheme="minorHAnsi"/>
          <w:color w:val="3F5664"/>
        </w:rPr>
        <w:t xml:space="preserve"> reminder of Salford’s Thrive </w:t>
      </w:r>
      <w:r>
        <w:rPr>
          <w:rFonts w:cstheme="minorHAnsi"/>
          <w:color w:val="3F5664"/>
        </w:rPr>
        <w:t>‘</w:t>
      </w:r>
      <w:r w:rsidR="00363F69" w:rsidRPr="00651B39">
        <w:rPr>
          <w:rFonts w:cstheme="minorHAnsi"/>
          <w:color w:val="3F5664"/>
        </w:rPr>
        <w:t>Ambitions</w:t>
      </w:r>
      <w:r>
        <w:rPr>
          <w:rFonts w:cstheme="minorHAnsi"/>
          <w:color w:val="3F5664"/>
        </w:rPr>
        <w:t>’</w:t>
      </w:r>
      <w:r w:rsidR="00363F69" w:rsidRPr="00651B39">
        <w:rPr>
          <w:rFonts w:cstheme="minorHAnsi"/>
          <w:color w:val="3F5664"/>
        </w:rPr>
        <w:t xml:space="preserve"> and young peoples’ ‘we statements’</w:t>
      </w:r>
      <w:r w:rsidRPr="00651B39">
        <w:rPr>
          <w:rFonts w:cstheme="minorHAnsi"/>
          <w:color w:val="3F5664"/>
        </w:rPr>
        <w:t xml:space="preserve"> which prov</w:t>
      </w:r>
      <w:r>
        <w:rPr>
          <w:rFonts w:cstheme="minorHAnsi"/>
          <w:color w:val="3F5664"/>
        </w:rPr>
        <w:t>i</w:t>
      </w:r>
      <w:r w:rsidRPr="00651B39">
        <w:rPr>
          <w:rFonts w:cstheme="minorHAnsi"/>
          <w:color w:val="3F5664"/>
        </w:rPr>
        <w:t xml:space="preserve">des the structure for our </w:t>
      </w:r>
      <w:r>
        <w:rPr>
          <w:rFonts w:cstheme="minorHAnsi"/>
          <w:color w:val="3F5664"/>
        </w:rPr>
        <w:t xml:space="preserve">annual </w:t>
      </w:r>
      <w:r w:rsidRPr="00651B39">
        <w:rPr>
          <w:rFonts w:cstheme="minorHAnsi"/>
          <w:color w:val="3F5664"/>
        </w:rPr>
        <w:t>Thrive Plan</w:t>
      </w:r>
      <w:r>
        <w:rPr>
          <w:rFonts w:cstheme="minorHAnsi"/>
          <w:color w:val="3F5664"/>
        </w:rPr>
        <w:t xml:space="preserve"> update reports.</w:t>
      </w:r>
    </w:p>
    <w:p w14:paraId="36EC5FBA" w14:textId="004C58C5" w:rsidR="008F2642" w:rsidRDefault="008F2642" w:rsidP="00EA1290">
      <w:pPr>
        <w:autoSpaceDE w:val="0"/>
        <w:autoSpaceDN w:val="0"/>
        <w:adjustRightInd w:val="0"/>
        <w:spacing w:after="0" w:line="240" w:lineRule="auto"/>
        <w:ind w:left="1447" w:hanging="1447"/>
        <w:rPr>
          <w:rFonts w:cstheme="minorHAnsi"/>
          <w:b/>
          <w:color w:val="E40D7E"/>
        </w:rPr>
      </w:pPr>
    </w:p>
    <w:p w14:paraId="1C2607E4" w14:textId="4DBB8607" w:rsidR="009E5FB7" w:rsidRDefault="008E6ADE" w:rsidP="00EA1290">
      <w:pPr>
        <w:autoSpaceDE w:val="0"/>
        <w:autoSpaceDN w:val="0"/>
        <w:adjustRightInd w:val="0"/>
        <w:spacing w:after="0" w:line="240" w:lineRule="auto"/>
        <w:ind w:left="1447" w:hanging="1447"/>
        <w:rPr>
          <w:rFonts w:cstheme="minorHAnsi"/>
          <w:b/>
          <w:color w:val="E40D7E"/>
        </w:rPr>
      </w:pPr>
      <w:r w:rsidRPr="00363F69">
        <w:rPr>
          <w:noProof/>
          <w:lang w:eastAsia="en-GB"/>
        </w:rPr>
        <w:drawing>
          <wp:anchor distT="0" distB="0" distL="114300" distR="114300" simplePos="0" relativeHeight="251659264" behindDoc="0" locked="0" layoutInCell="1" allowOverlap="1" wp14:anchorId="437DA9C3" wp14:editId="1EAE561B">
            <wp:simplePos x="0" y="0"/>
            <wp:positionH relativeFrom="margin">
              <wp:posOffset>281940</wp:posOffset>
            </wp:positionH>
            <wp:positionV relativeFrom="paragraph">
              <wp:posOffset>19050</wp:posOffset>
            </wp:positionV>
            <wp:extent cx="5067935" cy="3343275"/>
            <wp:effectExtent l="0" t="0" r="0" b="952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67935" cy="3343275"/>
                    </a:xfrm>
                    <a:prstGeom prst="rect">
                      <a:avLst/>
                    </a:prstGeom>
                  </pic:spPr>
                </pic:pic>
              </a:graphicData>
            </a:graphic>
            <wp14:sizeRelH relativeFrom="margin">
              <wp14:pctWidth>0</wp14:pctWidth>
            </wp14:sizeRelH>
            <wp14:sizeRelV relativeFrom="margin">
              <wp14:pctHeight>0</wp14:pctHeight>
            </wp14:sizeRelV>
          </wp:anchor>
        </w:drawing>
      </w:r>
    </w:p>
    <w:p w14:paraId="24FAD389" w14:textId="7DA8BF30" w:rsidR="000640FB" w:rsidRDefault="000640FB" w:rsidP="00EA1290">
      <w:pPr>
        <w:autoSpaceDE w:val="0"/>
        <w:autoSpaceDN w:val="0"/>
        <w:adjustRightInd w:val="0"/>
        <w:spacing w:after="0" w:line="240" w:lineRule="auto"/>
        <w:ind w:left="1447" w:hanging="1447"/>
        <w:rPr>
          <w:rFonts w:cstheme="minorHAnsi"/>
          <w:b/>
          <w:color w:val="E40D7E"/>
        </w:rPr>
      </w:pPr>
    </w:p>
    <w:p w14:paraId="09FD2CEA" w14:textId="50B0C01C" w:rsidR="000640FB" w:rsidRDefault="000640FB" w:rsidP="00EA1290">
      <w:pPr>
        <w:autoSpaceDE w:val="0"/>
        <w:autoSpaceDN w:val="0"/>
        <w:adjustRightInd w:val="0"/>
        <w:spacing w:after="0" w:line="240" w:lineRule="auto"/>
        <w:ind w:left="1447" w:hanging="1447"/>
        <w:rPr>
          <w:rFonts w:cstheme="minorHAnsi"/>
          <w:b/>
          <w:color w:val="E40D7E"/>
        </w:rPr>
      </w:pPr>
    </w:p>
    <w:p w14:paraId="27C6C75E" w14:textId="6AE3DF2B" w:rsidR="000640FB" w:rsidRDefault="000640FB" w:rsidP="00EA1290">
      <w:pPr>
        <w:autoSpaceDE w:val="0"/>
        <w:autoSpaceDN w:val="0"/>
        <w:adjustRightInd w:val="0"/>
        <w:spacing w:after="0" w:line="240" w:lineRule="auto"/>
        <w:ind w:left="1447" w:hanging="1447"/>
        <w:rPr>
          <w:rFonts w:cstheme="minorHAnsi"/>
          <w:b/>
          <w:color w:val="E40D7E"/>
        </w:rPr>
      </w:pPr>
    </w:p>
    <w:p w14:paraId="65B84D02" w14:textId="617C8216" w:rsidR="000640FB" w:rsidRDefault="000640FB" w:rsidP="00EA1290">
      <w:pPr>
        <w:autoSpaceDE w:val="0"/>
        <w:autoSpaceDN w:val="0"/>
        <w:adjustRightInd w:val="0"/>
        <w:spacing w:after="0" w:line="240" w:lineRule="auto"/>
        <w:ind w:left="1447" w:hanging="1447"/>
        <w:rPr>
          <w:rFonts w:cstheme="minorHAnsi"/>
          <w:b/>
          <w:color w:val="E40D7E"/>
        </w:rPr>
      </w:pPr>
    </w:p>
    <w:p w14:paraId="44A1E945" w14:textId="669B3A3C" w:rsidR="000640FB" w:rsidRDefault="000640FB" w:rsidP="00EA1290">
      <w:pPr>
        <w:autoSpaceDE w:val="0"/>
        <w:autoSpaceDN w:val="0"/>
        <w:adjustRightInd w:val="0"/>
        <w:spacing w:after="0" w:line="240" w:lineRule="auto"/>
        <w:ind w:left="1447" w:hanging="1447"/>
        <w:rPr>
          <w:rFonts w:cstheme="minorHAnsi"/>
          <w:b/>
          <w:color w:val="E40D7E"/>
        </w:rPr>
      </w:pPr>
    </w:p>
    <w:p w14:paraId="2687DAF7" w14:textId="336D963A" w:rsidR="000640FB" w:rsidRDefault="000640FB" w:rsidP="00EA1290">
      <w:pPr>
        <w:autoSpaceDE w:val="0"/>
        <w:autoSpaceDN w:val="0"/>
        <w:adjustRightInd w:val="0"/>
        <w:spacing w:after="0" w:line="240" w:lineRule="auto"/>
        <w:ind w:left="1447" w:hanging="1447"/>
        <w:rPr>
          <w:rFonts w:cstheme="minorHAnsi"/>
          <w:b/>
          <w:color w:val="E40D7E"/>
        </w:rPr>
      </w:pPr>
    </w:p>
    <w:p w14:paraId="11BEF2D9" w14:textId="0E9DDF89" w:rsidR="000640FB" w:rsidRDefault="000640FB" w:rsidP="00EA1290">
      <w:pPr>
        <w:autoSpaceDE w:val="0"/>
        <w:autoSpaceDN w:val="0"/>
        <w:adjustRightInd w:val="0"/>
        <w:spacing w:after="0" w:line="240" w:lineRule="auto"/>
        <w:ind w:left="1447" w:hanging="1447"/>
        <w:rPr>
          <w:rFonts w:cstheme="minorHAnsi"/>
          <w:b/>
          <w:color w:val="E40D7E"/>
        </w:rPr>
      </w:pPr>
    </w:p>
    <w:p w14:paraId="599552B3" w14:textId="50928540" w:rsidR="008E6ADE" w:rsidRDefault="008E6ADE" w:rsidP="00EA1290">
      <w:pPr>
        <w:autoSpaceDE w:val="0"/>
        <w:autoSpaceDN w:val="0"/>
        <w:adjustRightInd w:val="0"/>
        <w:spacing w:after="0" w:line="240" w:lineRule="auto"/>
        <w:ind w:left="1447" w:hanging="1447"/>
        <w:rPr>
          <w:rFonts w:cstheme="minorHAnsi"/>
          <w:b/>
          <w:color w:val="E40D7E"/>
        </w:rPr>
      </w:pPr>
    </w:p>
    <w:p w14:paraId="200EDB7E" w14:textId="7507322F" w:rsidR="008E6ADE" w:rsidRDefault="008E6ADE" w:rsidP="00EA1290">
      <w:pPr>
        <w:autoSpaceDE w:val="0"/>
        <w:autoSpaceDN w:val="0"/>
        <w:adjustRightInd w:val="0"/>
        <w:spacing w:after="0" w:line="240" w:lineRule="auto"/>
        <w:ind w:left="1447" w:hanging="1447"/>
        <w:rPr>
          <w:rFonts w:cstheme="minorHAnsi"/>
          <w:b/>
          <w:color w:val="E40D7E"/>
        </w:rPr>
      </w:pPr>
    </w:p>
    <w:p w14:paraId="301D24DE" w14:textId="691C32C9" w:rsidR="008E6ADE" w:rsidRDefault="008E6ADE" w:rsidP="00EA1290">
      <w:pPr>
        <w:autoSpaceDE w:val="0"/>
        <w:autoSpaceDN w:val="0"/>
        <w:adjustRightInd w:val="0"/>
        <w:spacing w:after="0" w:line="240" w:lineRule="auto"/>
        <w:ind w:left="1447" w:hanging="1447"/>
        <w:rPr>
          <w:rFonts w:cstheme="minorHAnsi"/>
          <w:b/>
          <w:color w:val="E40D7E"/>
        </w:rPr>
      </w:pPr>
    </w:p>
    <w:p w14:paraId="79D53690" w14:textId="039B2196" w:rsidR="008E6ADE" w:rsidRDefault="008E6ADE" w:rsidP="00EA1290">
      <w:pPr>
        <w:autoSpaceDE w:val="0"/>
        <w:autoSpaceDN w:val="0"/>
        <w:adjustRightInd w:val="0"/>
        <w:spacing w:after="0" w:line="240" w:lineRule="auto"/>
        <w:ind w:left="1447" w:hanging="1447"/>
        <w:rPr>
          <w:rFonts w:cstheme="minorHAnsi"/>
          <w:b/>
          <w:color w:val="E40D7E"/>
        </w:rPr>
      </w:pPr>
    </w:p>
    <w:p w14:paraId="716420ED" w14:textId="29500F19" w:rsidR="008E6ADE" w:rsidRDefault="008E6ADE" w:rsidP="00EA1290">
      <w:pPr>
        <w:autoSpaceDE w:val="0"/>
        <w:autoSpaceDN w:val="0"/>
        <w:adjustRightInd w:val="0"/>
        <w:spacing w:after="0" w:line="240" w:lineRule="auto"/>
        <w:ind w:left="1447" w:hanging="1447"/>
        <w:rPr>
          <w:rFonts w:cstheme="minorHAnsi"/>
          <w:b/>
          <w:color w:val="E40D7E"/>
        </w:rPr>
      </w:pPr>
    </w:p>
    <w:p w14:paraId="7F5FF43D" w14:textId="1F29D747" w:rsidR="008E6ADE" w:rsidRDefault="008E6ADE" w:rsidP="00EA1290">
      <w:pPr>
        <w:autoSpaceDE w:val="0"/>
        <w:autoSpaceDN w:val="0"/>
        <w:adjustRightInd w:val="0"/>
        <w:spacing w:after="0" w:line="240" w:lineRule="auto"/>
        <w:ind w:left="1447" w:hanging="1447"/>
        <w:rPr>
          <w:rFonts w:cstheme="minorHAnsi"/>
          <w:b/>
          <w:color w:val="E40D7E"/>
        </w:rPr>
      </w:pPr>
    </w:p>
    <w:p w14:paraId="23346FE0" w14:textId="2DB496E1" w:rsidR="008E6ADE" w:rsidRDefault="008E6ADE" w:rsidP="00EA1290">
      <w:pPr>
        <w:autoSpaceDE w:val="0"/>
        <w:autoSpaceDN w:val="0"/>
        <w:adjustRightInd w:val="0"/>
        <w:spacing w:after="0" w:line="240" w:lineRule="auto"/>
        <w:ind w:left="1447" w:hanging="1447"/>
        <w:rPr>
          <w:rFonts w:cstheme="minorHAnsi"/>
          <w:b/>
          <w:color w:val="E40D7E"/>
        </w:rPr>
      </w:pPr>
    </w:p>
    <w:p w14:paraId="040CF98D" w14:textId="00CE5877" w:rsidR="008E6ADE" w:rsidRDefault="008E6ADE" w:rsidP="00EA1290">
      <w:pPr>
        <w:autoSpaceDE w:val="0"/>
        <w:autoSpaceDN w:val="0"/>
        <w:adjustRightInd w:val="0"/>
        <w:spacing w:after="0" w:line="240" w:lineRule="auto"/>
        <w:ind w:left="1447" w:hanging="1447"/>
        <w:rPr>
          <w:rFonts w:cstheme="minorHAnsi"/>
          <w:b/>
          <w:color w:val="E40D7E"/>
        </w:rPr>
      </w:pPr>
    </w:p>
    <w:p w14:paraId="0724703A" w14:textId="1BF20DE2" w:rsidR="008E6ADE" w:rsidRDefault="008E6ADE" w:rsidP="00EA1290">
      <w:pPr>
        <w:autoSpaceDE w:val="0"/>
        <w:autoSpaceDN w:val="0"/>
        <w:adjustRightInd w:val="0"/>
        <w:spacing w:after="0" w:line="240" w:lineRule="auto"/>
        <w:ind w:left="1447" w:hanging="1447"/>
        <w:rPr>
          <w:rFonts w:cstheme="minorHAnsi"/>
          <w:b/>
          <w:color w:val="E40D7E"/>
        </w:rPr>
      </w:pPr>
    </w:p>
    <w:p w14:paraId="300B478B" w14:textId="3BC476AD" w:rsidR="008E6ADE" w:rsidRDefault="008E6ADE" w:rsidP="00EA1290">
      <w:pPr>
        <w:autoSpaceDE w:val="0"/>
        <w:autoSpaceDN w:val="0"/>
        <w:adjustRightInd w:val="0"/>
        <w:spacing w:after="0" w:line="240" w:lineRule="auto"/>
        <w:ind w:left="1447" w:hanging="1447"/>
        <w:rPr>
          <w:rFonts w:cstheme="minorHAnsi"/>
          <w:b/>
          <w:color w:val="E40D7E"/>
        </w:rPr>
      </w:pPr>
    </w:p>
    <w:p w14:paraId="7B099E80" w14:textId="3B12A051" w:rsidR="008E6ADE" w:rsidRDefault="008E6ADE" w:rsidP="00EA1290">
      <w:pPr>
        <w:autoSpaceDE w:val="0"/>
        <w:autoSpaceDN w:val="0"/>
        <w:adjustRightInd w:val="0"/>
        <w:spacing w:after="0" w:line="240" w:lineRule="auto"/>
        <w:ind w:left="1447" w:hanging="1447"/>
        <w:rPr>
          <w:rFonts w:cstheme="minorHAnsi"/>
          <w:b/>
          <w:color w:val="E40D7E"/>
        </w:rPr>
      </w:pPr>
    </w:p>
    <w:p w14:paraId="549D1B2A" w14:textId="2A280EFF" w:rsidR="008E6ADE" w:rsidRDefault="008E6ADE" w:rsidP="00EA1290">
      <w:pPr>
        <w:autoSpaceDE w:val="0"/>
        <w:autoSpaceDN w:val="0"/>
        <w:adjustRightInd w:val="0"/>
        <w:spacing w:after="0" w:line="240" w:lineRule="auto"/>
        <w:ind w:left="1447" w:hanging="1447"/>
        <w:rPr>
          <w:rFonts w:cstheme="minorHAnsi"/>
          <w:b/>
          <w:color w:val="E40D7E"/>
        </w:rPr>
      </w:pPr>
    </w:p>
    <w:p w14:paraId="5DD42653" w14:textId="2ECF2841" w:rsidR="008E6ADE" w:rsidRDefault="008E6ADE" w:rsidP="00EA1290">
      <w:pPr>
        <w:autoSpaceDE w:val="0"/>
        <w:autoSpaceDN w:val="0"/>
        <w:adjustRightInd w:val="0"/>
        <w:spacing w:after="0" w:line="240" w:lineRule="auto"/>
        <w:ind w:left="1447" w:hanging="1447"/>
        <w:rPr>
          <w:rFonts w:cstheme="minorHAnsi"/>
          <w:b/>
          <w:color w:val="E40D7E"/>
        </w:rPr>
      </w:pPr>
    </w:p>
    <w:p w14:paraId="6EC9E8C5" w14:textId="2E11A278" w:rsidR="00AE2FB6" w:rsidRDefault="00127A20" w:rsidP="00EA1290">
      <w:pPr>
        <w:autoSpaceDE w:val="0"/>
        <w:autoSpaceDN w:val="0"/>
        <w:adjustRightInd w:val="0"/>
        <w:spacing w:after="0" w:line="240" w:lineRule="auto"/>
        <w:ind w:left="1447" w:hanging="1447"/>
        <w:rPr>
          <w:rFonts w:cstheme="minorHAnsi"/>
          <w:b/>
          <w:color w:val="E40D7E"/>
        </w:rPr>
      </w:pPr>
      <w:r>
        <w:rPr>
          <w:rFonts w:cstheme="minorHAnsi"/>
          <w:b/>
          <w:noProof/>
          <w:color w:val="E40D7E"/>
        </w:rPr>
        <mc:AlternateContent>
          <mc:Choice Requires="wps">
            <w:drawing>
              <wp:anchor distT="0" distB="0" distL="114300" distR="114300" simplePos="0" relativeHeight="251710464" behindDoc="0" locked="0" layoutInCell="1" allowOverlap="1" wp14:anchorId="67225FE3" wp14:editId="39ADBB16">
                <wp:simplePos x="0" y="0"/>
                <wp:positionH relativeFrom="column">
                  <wp:posOffset>0</wp:posOffset>
                </wp:positionH>
                <wp:positionV relativeFrom="paragraph">
                  <wp:posOffset>171450</wp:posOffset>
                </wp:positionV>
                <wp:extent cx="5767070" cy="371475"/>
                <wp:effectExtent l="0" t="0" r="5080" b="9525"/>
                <wp:wrapNone/>
                <wp:docPr id="125" name="Text Box 125"/>
                <wp:cNvGraphicFramePr/>
                <a:graphic xmlns:a="http://schemas.openxmlformats.org/drawingml/2006/main">
                  <a:graphicData uri="http://schemas.microsoft.com/office/word/2010/wordprocessingShape">
                    <wps:wsp>
                      <wps:cNvSpPr txBox="1"/>
                      <wps:spPr>
                        <a:xfrm>
                          <a:off x="0" y="0"/>
                          <a:ext cx="5767070" cy="371475"/>
                        </a:xfrm>
                        <a:prstGeom prst="rect">
                          <a:avLst/>
                        </a:prstGeom>
                        <a:solidFill>
                          <a:srgbClr val="E40D7E"/>
                        </a:solidFill>
                        <a:ln w="6350">
                          <a:noFill/>
                        </a:ln>
                      </wps:spPr>
                      <wps:txbx>
                        <w:txbxContent>
                          <w:p w14:paraId="365D5A73" w14:textId="4723324D" w:rsidR="00B037B7" w:rsidRPr="00C012CA" w:rsidRDefault="00B037B7">
                            <w:pPr>
                              <w:rPr>
                                <w:b/>
                                <w:bCs/>
                                <w:color w:val="FFFFFF" w:themeColor="background1"/>
                                <w:sz w:val="36"/>
                                <w:szCs w:val="36"/>
                                <w:lang w:val="en-US"/>
                              </w:rPr>
                            </w:pPr>
                            <w:bookmarkStart w:id="8" w:name="Ambition_one"/>
                            <w:bookmarkEnd w:id="8"/>
                            <w:r w:rsidRPr="00C012CA">
                              <w:rPr>
                                <w:b/>
                                <w:bCs/>
                                <w:color w:val="FFFFFF" w:themeColor="background1"/>
                                <w:sz w:val="36"/>
                                <w:szCs w:val="36"/>
                                <w:lang w:val="en-US"/>
                              </w:rPr>
                              <w:t>A</w:t>
                            </w:r>
                            <w:r>
                              <w:rPr>
                                <w:b/>
                                <w:bCs/>
                                <w:color w:val="FFFFFF" w:themeColor="background1"/>
                                <w:sz w:val="36"/>
                                <w:szCs w:val="36"/>
                                <w:lang w:val="en-US"/>
                              </w:rPr>
                              <w:t xml:space="preserve">MBITION </w:t>
                            </w:r>
                            <w:r w:rsidRPr="00C012CA">
                              <w:rPr>
                                <w:b/>
                                <w:bCs/>
                                <w:color w:val="FFFFFF" w:themeColor="background1"/>
                                <w:sz w:val="36"/>
                                <w:szCs w:val="36"/>
                                <w:lang w:val="en-US"/>
                              </w:rPr>
                              <w:t>1: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25FE3" id="Text Box 125" o:spid="_x0000_s1035" type="#_x0000_t202" style="position:absolute;left:0;text-align:left;margin-left:0;margin-top:13.5pt;width:454.1pt;height:29.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" fillcolor="#e40d7e" stroked="f" strokeweight=".5pt">
                <v:textbox>
                  <w:txbxContent>
                    <w:p w14:paraId="365D5A73" w14:textId="4723324D" w:rsidR="00B037B7" w:rsidRPr="00C012CA" w:rsidRDefault="00B037B7">
                      <w:pPr>
                        <w:rPr>
                          <w:b/>
                          <w:bCs/>
                          <w:color w:val="FFFFFF" w:themeColor="background1"/>
                          <w:sz w:val="36"/>
                          <w:szCs w:val="36"/>
                          <w:lang w:val="en-US"/>
                        </w:rPr>
                      </w:pPr>
                      <w:bookmarkStart w:id="9" w:name="Ambition_one"/>
                      <w:bookmarkEnd w:id="9"/>
                      <w:r w:rsidRPr="00C012CA">
                        <w:rPr>
                          <w:b/>
                          <w:bCs/>
                          <w:color w:val="FFFFFF" w:themeColor="background1"/>
                          <w:sz w:val="36"/>
                          <w:szCs w:val="36"/>
                          <w:lang w:val="en-US"/>
                        </w:rPr>
                        <w:t>A</w:t>
                      </w:r>
                      <w:r>
                        <w:rPr>
                          <w:b/>
                          <w:bCs/>
                          <w:color w:val="FFFFFF" w:themeColor="background1"/>
                          <w:sz w:val="36"/>
                          <w:szCs w:val="36"/>
                          <w:lang w:val="en-US"/>
                        </w:rPr>
                        <w:t xml:space="preserve">MBITION </w:t>
                      </w:r>
                      <w:r w:rsidRPr="00C012CA">
                        <w:rPr>
                          <w:b/>
                          <w:bCs/>
                          <w:color w:val="FFFFFF" w:themeColor="background1"/>
                          <w:sz w:val="36"/>
                          <w:szCs w:val="36"/>
                          <w:lang w:val="en-US"/>
                        </w:rPr>
                        <w:t>1: Progress</w:t>
                      </w:r>
                    </w:p>
                  </w:txbxContent>
                </v:textbox>
              </v:shape>
            </w:pict>
          </mc:Fallback>
        </mc:AlternateContent>
      </w:r>
      <w:r w:rsidR="00AE2FB6" w:rsidRPr="00AE2FB6">
        <w:rPr>
          <w:rFonts w:cstheme="minorHAnsi"/>
          <w:b/>
          <w:noProof/>
        </w:rPr>
        <w:drawing>
          <wp:anchor distT="0" distB="0" distL="114300" distR="114300" simplePos="0" relativeHeight="251658239" behindDoc="0" locked="0" layoutInCell="1" allowOverlap="1" wp14:anchorId="3287C32F" wp14:editId="528A587B">
            <wp:simplePos x="0" y="0"/>
            <wp:positionH relativeFrom="column">
              <wp:posOffset>-76200</wp:posOffset>
            </wp:positionH>
            <wp:positionV relativeFrom="paragraph">
              <wp:posOffset>146050</wp:posOffset>
            </wp:positionV>
            <wp:extent cx="1943100" cy="1866900"/>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1866900"/>
                    </a:xfrm>
                    <a:prstGeom prst="rect">
                      <a:avLst/>
                    </a:prstGeom>
                  </pic:spPr>
                </pic:pic>
              </a:graphicData>
            </a:graphic>
            <wp14:sizeRelH relativeFrom="margin">
              <wp14:pctWidth>0</wp14:pctWidth>
            </wp14:sizeRelH>
            <wp14:sizeRelV relativeFrom="margin">
              <wp14:pctHeight>0</wp14:pctHeight>
            </wp14:sizeRelV>
          </wp:anchor>
        </w:drawing>
      </w:r>
    </w:p>
    <w:p w14:paraId="69CBAE15" w14:textId="0153BFE3" w:rsidR="00AE2FB6" w:rsidRDefault="00AE2FB6" w:rsidP="00EA1290">
      <w:pPr>
        <w:autoSpaceDE w:val="0"/>
        <w:autoSpaceDN w:val="0"/>
        <w:adjustRightInd w:val="0"/>
        <w:spacing w:after="0" w:line="240" w:lineRule="auto"/>
        <w:ind w:left="1447" w:hanging="1447"/>
        <w:rPr>
          <w:rFonts w:cstheme="minorHAnsi"/>
          <w:b/>
          <w:color w:val="E40D7E"/>
        </w:rPr>
      </w:pPr>
    </w:p>
    <w:p w14:paraId="50BDF77F" w14:textId="7E4EF4CB" w:rsidR="0073353B" w:rsidRDefault="0073353B" w:rsidP="0073353B">
      <w:pPr>
        <w:spacing w:after="0" w:line="240" w:lineRule="auto"/>
        <w:ind w:left="360"/>
        <w:jc w:val="right"/>
        <w:rPr>
          <w:rFonts w:cstheme="minorHAnsi"/>
          <w:color w:val="3F5664"/>
        </w:rPr>
      </w:pPr>
    </w:p>
    <w:p w14:paraId="5207E105" w14:textId="77777777" w:rsidR="00594AE7" w:rsidRDefault="00594AE7" w:rsidP="00594AE7">
      <w:pPr>
        <w:tabs>
          <w:tab w:val="num" w:pos="720"/>
        </w:tabs>
        <w:spacing w:after="0" w:line="240" w:lineRule="auto"/>
        <w:ind w:left="360"/>
        <w:jc w:val="right"/>
        <w:rPr>
          <w:sz w:val="4"/>
          <w:szCs w:val="4"/>
        </w:rPr>
      </w:pPr>
    </w:p>
    <w:p w14:paraId="0AE2CC67" w14:textId="39C83E39" w:rsidR="00594AE7" w:rsidRPr="00145900" w:rsidRDefault="0093202C" w:rsidP="00594AE7">
      <w:pPr>
        <w:tabs>
          <w:tab w:val="num" w:pos="720"/>
        </w:tabs>
        <w:spacing w:after="0" w:line="240" w:lineRule="auto"/>
        <w:ind w:left="360"/>
        <w:jc w:val="right"/>
        <w:rPr>
          <w:rFonts w:cstheme="minorHAnsi"/>
          <w:color w:val="3F5664"/>
          <w:sz w:val="20"/>
          <w:szCs w:val="20"/>
        </w:rPr>
      </w:pPr>
      <w:hyperlink w:anchor="Contents" w:history="1">
        <w:r w:rsidR="00594AE7" w:rsidRPr="00145900">
          <w:rPr>
            <w:rStyle w:val="Hyperlink"/>
            <w:rFonts w:cstheme="minorHAnsi"/>
            <w:sz w:val="20"/>
            <w:szCs w:val="20"/>
          </w:rPr>
          <w:t>Back to Contents</w:t>
        </w:r>
      </w:hyperlink>
    </w:p>
    <w:p w14:paraId="1E062826" w14:textId="4257FBFC" w:rsidR="004D2F27" w:rsidRDefault="004D2F27" w:rsidP="00594AE7">
      <w:pPr>
        <w:autoSpaceDE w:val="0"/>
        <w:autoSpaceDN w:val="0"/>
        <w:adjustRightInd w:val="0"/>
        <w:spacing w:after="0" w:line="240" w:lineRule="auto"/>
        <w:ind w:left="1447" w:hanging="1447"/>
        <w:jc w:val="right"/>
        <w:rPr>
          <w:rFonts w:cstheme="minorHAnsi"/>
          <w:b/>
          <w:color w:val="E40D7E"/>
          <w:sz w:val="32"/>
          <w:szCs w:val="32"/>
        </w:rPr>
      </w:pPr>
    </w:p>
    <w:p w14:paraId="47637929" w14:textId="446AC053" w:rsidR="004D2F27" w:rsidRDefault="0049228A" w:rsidP="00EA1290">
      <w:pPr>
        <w:tabs>
          <w:tab w:val="left" w:pos="567"/>
        </w:tabs>
        <w:spacing w:after="0" w:line="240" w:lineRule="auto"/>
        <w:ind w:right="403"/>
        <w:contextualSpacing/>
        <w:jc w:val="both"/>
        <w:rPr>
          <w:rFonts w:cstheme="minorHAnsi"/>
          <w:b/>
        </w:rPr>
      </w:pPr>
      <w:r>
        <w:rPr>
          <w:noProof/>
        </w:rPr>
        <mc:AlternateContent>
          <mc:Choice Requires="wps">
            <w:drawing>
              <wp:anchor distT="0" distB="0" distL="114300" distR="114300" simplePos="0" relativeHeight="251726848" behindDoc="0" locked="0" layoutInCell="1" allowOverlap="1" wp14:anchorId="67A813F9" wp14:editId="297801FA">
                <wp:simplePos x="0" y="0"/>
                <wp:positionH relativeFrom="column">
                  <wp:posOffset>28575</wp:posOffset>
                </wp:positionH>
                <wp:positionV relativeFrom="paragraph">
                  <wp:posOffset>9525</wp:posOffset>
                </wp:positionV>
                <wp:extent cx="5577840" cy="419100"/>
                <wp:effectExtent l="0" t="0" r="3810" b="0"/>
                <wp:wrapNone/>
                <wp:docPr id="168" name="Rectangle 9"/>
                <wp:cNvGraphicFramePr/>
                <a:graphic xmlns:a="http://schemas.openxmlformats.org/drawingml/2006/main">
                  <a:graphicData uri="http://schemas.microsoft.com/office/word/2010/wordprocessingShape">
                    <wps:wsp>
                      <wps:cNvSpPr/>
                      <wps:spPr>
                        <a:xfrm>
                          <a:off x="0" y="0"/>
                          <a:ext cx="5577840" cy="419100"/>
                        </a:xfrm>
                        <a:prstGeom prst="rect">
                          <a:avLst/>
                        </a:prstGeom>
                        <a:solidFill>
                          <a:schemeClr val="bg1"/>
                        </a:solidFill>
                      </wps:spPr>
                      <wps:txbx>
                        <w:txbxContent>
                          <w:p w14:paraId="6C3D79AC" w14:textId="77777777" w:rsidR="00B037B7" w:rsidRDefault="00B037B7" w:rsidP="004D2F27">
                            <w:pPr>
                              <w:spacing w:line="256" w:lineRule="auto"/>
                              <w:ind w:left="1440" w:hanging="1440"/>
                              <w:rPr>
                                <w:sz w:val="24"/>
                                <w:szCs w:val="24"/>
                              </w:rPr>
                            </w:pPr>
                            <w:r>
                              <w:rPr>
                                <w:rFonts w:ascii="Calibri" w:eastAsia="Calibri" w:hAnsi="Calibri" w:cs="Calibri"/>
                                <w:b/>
                                <w:bCs/>
                                <w:color w:val="E40D7E"/>
                                <w:kern w:val="24"/>
                                <w:sz w:val="36"/>
                                <w:szCs w:val="36"/>
                              </w:rPr>
                              <w:t>AMBITION 1: Improved awareness &amp; understanding</w:t>
                            </w:r>
                          </w:p>
                        </w:txbxContent>
                      </wps:txbx>
                      <wps:bodyPr wrap="square">
                        <a:noAutofit/>
                      </wps:bodyPr>
                    </wps:wsp>
                  </a:graphicData>
                </a:graphic>
                <wp14:sizeRelV relativeFrom="margin">
                  <wp14:pctHeight>0</wp14:pctHeight>
                </wp14:sizeRelV>
              </wp:anchor>
            </w:drawing>
          </mc:Choice>
          <mc:Fallback>
            <w:pict>
              <v:rect w14:anchorId="67A813F9" id="Rectangle 9" o:spid="_x0000_s1036" style="position:absolute;left:0;text-align:left;margin-left:2.25pt;margin-top:.75pt;width:439.2pt;height:33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" fillcolor="white [3212]" stroked="f">
                <v:textbox>
                  <w:txbxContent>
                    <w:p w14:paraId="6C3D79AC" w14:textId="77777777" w:rsidR="00B037B7" w:rsidRDefault="00B037B7" w:rsidP="004D2F27">
                      <w:pPr>
                        <w:spacing w:line="256" w:lineRule="auto"/>
                        <w:ind w:left="1440" w:hanging="1440"/>
                        <w:rPr>
                          <w:sz w:val="24"/>
                          <w:szCs w:val="24"/>
                        </w:rPr>
                      </w:pPr>
                      <w:r>
                        <w:rPr>
                          <w:rFonts w:ascii="Calibri" w:eastAsia="Calibri" w:hAnsi="Calibri" w:cs="Calibri"/>
                          <w:b/>
                          <w:bCs/>
                          <w:color w:val="E40D7E"/>
                          <w:kern w:val="24"/>
                          <w:sz w:val="36"/>
                          <w:szCs w:val="36"/>
                        </w:rPr>
                        <w:t>AMBITION 1: Improved awareness &amp; understanding</w:t>
                      </w:r>
                    </w:p>
                  </w:txbxContent>
                </v:textbox>
              </v:rect>
            </w:pict>
          </mc:Fallback>
        </mc:AlternateContent>
      </w:r>
    </w:p>
    <w:p w14:paraId="0557FA50" w14:textId="6015D0DE" w:rsidR="004D2F27" w:rsidRDefault="004D2F27" w:rsidP="00EA1290">
      <w:pPr>
        <w:tabs>
          <w:tab w:val="left" w:pos="567"/>
        </w:tabs>
        <w:spacing w:after="0" w:line="240" w:lineRule="auto"/>
        <w:ind w:right="403"/>
        <w:contextualSpacing/>
        <w:jc w:val="both"/>
        <w:rPr>
          <w:rFonts w:cstheme="minorHAnsi"/>
          <w:b/>
        </w:rPr>
      </w:pPr>
    </w:p>
    <w:p w14:paraId="47382CD1" w14:textId="3FFACBC9" w:rsidR="004D2F27" w:rsidRDefault="00127A20" w:rsidP="00EA1290">
      <w:pPr>
        <w:tabs>
          <w:tab w:val="left" w:pos="567"/>
        </w:tabs>
        <w:spacing w:after="0" w:line="240" w:lineRule="auto"/>
        <w:ind w:right="403"/>
        <w:contextualSpacing/>
        <w:jc w:val="both"/>
        <w:rPr>
          <w:rFonts w:cstheme="minorHAnsi"/>
          <w:b/>
        </w:rPr>
      </w:pPr>
      <w:r>
        <w:rPr>
          <w:rFonts w:cstheme="minorHAnsi"/>
          <w:b/>
          <w:noProof/>
        </w:rPr>
        <mc:AlternateContent>
          <mc:Choice Requires="wps">
            <w:drawing>
              <wp:anchor distT="0" distB="0" distL="114300" distR="114300" simplePos="0" relativeHeight="251727872" behindDoc="0" locked="0" layoutInCell="1" allowOverlap="1" wp14:anchorId="70D2E4B8" wp14:editId="1CE06420">
                <wp:simplePos x="0" y="0"/>
                <wp:positionH relativeFrom="column">
                  <wp:posOffset>523875</wp:posOffset>
                </wp:positionH>
                <wp:positionV relativeFrom="paragraph">
                  <wp:posOffset>26035</wp:posOffset>
                </wp:positionV>
                <wp:extent cx="5205095" cy="1733550"/>
                <wp:effectExtent l="19050" t="19050" r="14605" b="19050"/>
                <wp:wrapNone/>
                <wp:docPr id="169" name="Text Box 169"/>
                <wp:cNvGraphicFramePr/>
                <a:graphic xmlns:a="http://schemas.openxmlformats.org/drawingml/2006/main">
                  <a:graphicData uri="http://schemas.microsoft.com/office/word/2010/wordprocessingShape">
                    <wps:wsp>
                      <wps:cNvSpPr txBox="1"/>
                      <wps:spPr>
                        <a:xfrm>
                          <a:off x="0" y="0"/>
                          <a:ext cx="5205095" cy="1733550"/>
                        </a:xfrm>
                        <a:prstGeom prst="rect">
                          <a:avLst/>
                        </a:prstGeom>
                        <a:solidFill>
                          <a:schemeClr val="lt1"/>
                        </a:solidFill>
                        <a:ln w="38100">
                          <a:solidFill>
                            <a:srgbClr val="E40D7E"/>
                          </a:solidFill>
                          <a:prstDash val="sysDot"/>
                        </a:ln>
                      </wps:spPr>
                      <wps:txbx>
                        <w:txbxContent>
                          <w:p w14:paraId="69DA9942" w14:textId="4A506915" w:rsidR="00B037B7" w:rsidRPr="004D2F27" w:rsidRDefault="00B037B7" w:rsidP="004D2F27">
                            <w:pPr>
                              <w:tabs>
                                <w:tab w:val="left" w:pos="567"/>
                              </w:tabs>
                              <w:spacing w:after="0" w:line="240" w:lineRule="auto"/>
                              <w:ind w:right="403"/>
                              <w:contextualSpacing/>
                              <w:jc w:val="both"/>
                              <w:rPr>
                                <w:rFonts w:cstheme="minorHAnsi"/>
                                <w:b/>
                              </w:rPr>
                            </w:pPr>
                            <w:r w:rsidRPr="004D2F27">
                              <w:rPr>
                                <w:rFonts w:cstheme="minorHAnsi"/>
                                <w:b/>
                              </w:rPr>
                              <w:t>Our</w:t>
                            </w:r>
                            <w:r w:rsidR="00B8397D">
                              <w:rPr>
                                <w:rFonts w:cstheme="minorHAnsi"/>
                                <w:b/>
                              </w:rPr>
                              <w:t xml:space="preserve"> </w:t>
                            </w:r>
                            <w:r w:rsidRPr="004D2F27">
                              <w:rPr>
                                <w:rFonts w:cstheme="minorHAnsi"/>
                                <w:b/>
                              </w:rPr>
                              <w:t xml:space="preserve">Priorities </w:t>
                            </w:r>
                            <w:r w:rsidR="0058791D">
                              <w:rPr>
                                <w:rFonts w:cstheme="minorHAnsi"/>
                                <w:b/>
                              </w:rPr>
                              <w:t xml:space="preserve">last year </w:t>
                            </w:r>
                            <w:r w:rsidRPr="004D2F27">
                              <w:rPr>
                                <w:rFonts w:cstheme="minorHAnsi"/>
                                <w:b/>
                              </w:rPr>
                              <w:t>were:</w:t>
                            </w:r>
                          </w:p>
                          <w:p w14:paraId="02366DA5" w14:textId="4653EA5B" w:rsidR="00B037B7" w:rsidRPr="004D2F27" w:rsidRDefault="00CF660C" w:rsidP="004D2F27">
                            <w:pPr>
                              <w:numPr>
                                <w:ilvl w:val="0"/>
                                <w:numId w:val="1"/>
                              </w:numPr>
                              <w:spacing w:after="0" w:line="240" w:lineRule="auto"/>
                              <w:ind w:left="284" w:hanging="284"/>
                              <w:contextualSpacing/>
                              <w:jc w:val="both"/>
                              <w:rPr>
                                <w:rFonts w:cstheme="minorHAnsi"/>
                              </w:rPr>
                            </w:pPr>
                            <w:r>
                              <w:rPr>
                                <w:rFonts w:cstheme="minorHAnsi"/>
                              </w:rPr>
                              <w:t>Access to appropriate s</w:t>
                            </w:r>
                            <w:r w:rsidR="00B037B7" w:rsidRPr="004D2F27">
                              <w:rPr>
                                <w:rFonts w:cstheme="minorHAnsi"/>
                              </w:rPr>
                              <w:t>upport</w:t>
                            </w:r>
                            <w:r>
                              <w:rPr>
                                <w:rFonts w:cstheme="minorHAnsi"/>
                              </w:rPr>
                              <w:t xml:space="preserve">, </w:t>
                            </w:r>
                            <w:proofErr w:type="gramStart"/>
                            <w:r w:rsidR="00B037B7" w:rsidRPr="004D2F27">
                              <w:rPr>
                                <w:rFonts w:cstheme="minorHAnsi"/>
                              </w:rPr>
                              <w:t>supervision</w:t>
                            </w:r>
                            <w:proofErr w:type="gramEnd"/>
                            <w:r w:rsidR="00B037B7" w:rsidRPr="004D2F27">
                              <w:rPr>
                                <w:rFonts w:cstheme="minorHAnsi"/>
                              </w:rPr>
                              <w:t xml:space="preserve"> </w:t>
                            </w:r>
                            <w:r>
                              <w:rPr>
                                <w:rFonts w:cstheme="minorHAnsi"/>
                              </w:rPr>
                              <w:t xml:space="preserve">and </w:t>
                            </w:r>
                            <w:r w:rsidR="00B037B7" w:rsidRPr="004D2F27">
                              <w:rPr>
                                <w:rFonts w:cstheme="minorHAnsi"/>
                              </w:rPr>
                              <w:t>network</w:t>
                            </w:r>
                            <w:r>
                              <w:rPr>
                                <w:rFonts w:cstheme="minorHAnsi"/>
                              </w:rPr>
                              <w:t>(s)</w:t>
                            </w:r>
                            <w:r w:rsidR="00B037B7" w:rsidRPr="004D2F27">
                              <w:rPr>
                                <w:rFonts w:cstheme="minorHAnsi"/>
                              </w:rPr>
                              <w:t xml:space="preserve"> to support children’s workforce to carry out their work safely and confidently</w:t>
                            </w:r>
                          </w:p>
                          <w:p w14:paraId="7D18FF4C" w14:textId="716116CE" w:rsidR="00B037B7" w:rsidRPr="004D2F27" w:rsidRDefault="00CF660C" w:rsidP="004D2F27">
                            <w:pPr>
                              <w:numPr>
                                <w:ilvl w:val="0"/>
                                <w:numId w:val="1"/>
                              </w:numPr>
                              <w:spacing w:after="0" w:line="240" w:lineRule="auto"/>
                              <w:ind w:left="284" w:hanging="284"/>
                              <w:contextualSpacing/>
                              <w:jc w:val="both"/>
                              <w:rPr>
                                <w:rFonts w:cstheme="minorHAnsi"/>
                              </w:rPr>
                            </w:pPr>
                            <w:r>
                              <w:rPr>
                                <w:rFonts w:cstheme="minorHAnsi"/>
                              </w:rPr>
                              <w:t xml:space="preserve">Salford as a </w:t>
                            </w:r>
                            <w:r w:rsidR="00B037B7" w:rsidRPr="004D2F27">
                              <w:rPr>
                                <w:rFonts w:cstheme="minorHAnsi"/>
                              </w:rPr>
                              <w:t xml:space="preserve">GM </w:t>
                            </w:r>
                            <w:r>
                              <w:rPr>
                                <w:rFonts w:cstheme="minorHAnsi"/>
                              </w:rPr>
                              <w:t xml:space="preserve">trailblazer </w:t>
                            </w:r>
                            <w:r w:rsidR="00B037B7" w:rsidRPr="004D2F27">
                              <w:rPr>
                                <w:rFonts w:cstheme="minorHAnsi"/>
                              </w:rPr>
                              <w:t>site for roll out of Mental Health Support Teams in schools, building on CAMHS School Link model, EFS and other good practice (via national / GM roll out of Mental Health in Education programme)</w:t>
                            </w:r>
                          </w:p>
                          <w:p w14:paraId="4306F4D5" w14:textId="245E7DB3" w:rsidR="00B037B7" w:rsidRPr="004D2F27" w:rsidRDefault="00B037B7" w:rsidP="004D2F27">
                            <w:pPr>
                              <w:numPr>
                                <w:ilvl w:val="0"/>
                                <w:numId w:val="1"/>
                              </w:numPr>
                              <w:spacing w:after="0" w:line="240" w:lineRule="auto"/>
                              <w:ind w:left="284" w:hanging="284"/>
                              <w:contextualSpacing/>
                              <w:jc w:val="both"/>
                              <w:rPr>
                                <w:rFonts w:cstheme="minorHAnsi"/>
                              </w:rPr>
                            </w:pPr>
                            <w:bookmarkStart w:id="9" w:name="_Hlk94019015"/>
                            <w:r w:rsidRPr="004D2F27">
                              <w:rPr>
                                <w:rFonts w:cstheme="minorHAnsi"/>
                              </w:rPr>
                              <w:t>Continued delivery of mental health training and development to develop the children’s workforce skills and confidence (local programme and</w:t>
                            </w:r>
                            <w:r w:rsidR="00CF660C">
                              <w:rPr>
                                <w:rFonts w:cstheme="minorHAnsi"/>
                              </w:rPr>
                              <w:t xml:space="preserve"> links to </w:t>
                            </w:r>
                            <w:r w:rsidRPr="004D2F27">
                              <w:rPr>
                                <w:rFonts w:cstheme="minorHAnsi"/>
                              </w:rPr>
                              <w:t>G</w:t>
                            </w:r>
                            <w:r w:rsidR="00CF660C">
                              <w:rPr>
                                <w:rFonts w:cstheme="minorHAnsi"/>
                              </w:rPr>
                              <w:t>M offer</w:t>
                            </w:r>
                            <w:r w:rsidR="000847B1">
                              <w:rPr>
                                <w:rFonts w:cstheme="minorHAnsi"/>
                              </w:rPr>
                              <w:t>)</w:t>
                            </w:r>
                          </w:p>
                          <w:bookmarkEnd w:id="9"/>
                          <w:p w14:paraId="50A397A7" w14:textId="77777777" w:rsidR="00B037B7" w:rsidRDefault="00B03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2E4B8" id="Text Box 169" o:spid="_x0000_s1037" type="#_x0000_t202" style="position:absolute;left:0;text-align:left;margin-left:41.25pt;margin-top:2.05pt;width:409.85pt;height:13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" fillcolor="white [3201]" strokecolor="#e40d7e" strokeweight="3pt">
                <v:stroke dashstyle="1 1"/>
                <v:textbox>
                  <w:txbxContent>
                    <w:p w14:paraId="69DA9942" w14:textId="4A506915" w:rsidR="00B037B7" w:rsidRPr="004D2F27" w:rsidRDefault="00B037B7" w:rsidP="004D2F27">
                      <w:pPr>
                        <w:tabs>
                          <w:tab w:val="left" w:pos="567"/>
                        </w:tabs>
                        <w:spacing w:after="0" w:line="240" w:lineRule="auto"/>
                        <w:ind w:right="403"/>
                        <w:contextualSpacing/>
                        <w:jc w:val="both"/>
                        <w:rPr>
                          <w:rFonts w:cstheme="minorHAnsi"/>
                          <w:b/>
                        </w:rPr>
                      </w:pPr>
                      <w:r w:rsidRPr="004D2F27">
                        <w:rPr>
                          <w:rFonts w:cstheme="minorHAnsi"/>
                          <w:b/>
                        </w:rPr>
                        <w:t>Our</w:t>
                      </w:r>
                      <w:r w:rsidR="00B8397D">
                        <w:rPr>
                          <w:rFonts w:cstheme="minorHAnsi"/>
                          <w:b/>
                        </w:rPr>
                        <w:t xml:space="preserve"> </w:t>
                      </w:r>
                      <w:r w:rsidRPr="004D2F27">
                        <w:rPr>
                          <w:rFonts w:cstheme="minorHAnsi"/>
                          <w:b/>
                        </w:rPr>
                        <w:t xml:space="preserve">Priorities </w:t>
                      </w:r>
                      <w:r w:rsidR="0058791D">
                        <w:rPr>
                          <w:rFonts w:cstheme="minorHAnsi"/>
                          <w:b/>
                        </w:rPr>
                        <w:t xml:space="preserve">last year </w:t>
                      </w:r>
                      <w:r w:rsidRPr="004D2F27">
                        <w:rPr>
                          <w:rFonts w:cstheme="minorHAnsi"/>
                          <w:b/>
                        </w:rPr>
                        <w:t>were:</w:t>
                      </w:r>
                    </w:p>
                    <w:p w14:paraId="02366DA5" w14:textId="4653EA5B" w:rsidR="00B037B7" w:rsidRPr="004D2F27" w:rsidRDefault="00CF660C" w:rsidP="004D2F27">
                      <w:pPr>
                        <w:numPr>
                          <w:ilvl w:val="0"/>
                          <w:numId w:val="1"/>
                        </w:numPr>
                        <w:spacing w:after="0" w:line="240" w:lineRule="auto"/>
                        <w:ind w:left="284" w:hanging="284"/>
                        <w:contextualSpacing/>
                        <w:jc w:val="both"/>
                        <w:rPr>
                          <w:rFonts w:cstheme="minorHAnsi"/>
                        </w:rPr>
                      </w:pPr>
                      <w:r>
                        <w:rPr>
                          <w:rFonts w:cstheme="minorHAnsi"/>
                        </w:rPr>
                        <w:t>Access to appropriate s</w:t>
                      </w:r>
                      <w:r w:rsidR="00B037B7" w:rsidRPr="004D2F27">
                        <w:rPr>
                          <w:rFonts w:cstheme="minorHAnsi"/>
                        </w:rPr>
                        <w:t>upport</w:t>
                      </w:r>
                      <w:r>
                        <w:rPr>
                          <w:rFonts w:cstheme="minorHAnsi"/>
                        </w:rPr>
                        <w:t xml:space="preserve">, </w:t>
                      </w:r>
                      <w:r w:rsidR="00B037B7" w:rsidRPr="004D2F27">
                        <w:rPr>
                          <w:rFonts w:cstheme="minorHAnsi"/>
                        </w:rPr>
                        <w:t xml:space="preserve">supervision </w:t>
                      </w:r>
                      <w:r>
                        <w:rPr>
                          <w:rFonts w:cstheme="minorHAnsi"/>
                        </w:rPr>
                        <w:t xml:space="preserve">and </w:t>
                      </w:r>
                      <w:r w:rsidR="00B037B7" w:rsidRPr="004D2F27">
                        <w:rPr>
                          <w:rFonts w:cstheme="minorHAnsi"/>
                        </w:rPr>
                        <w:t>network</w:t>
                      </w:r>
                      <w:r>
                        <w:rPr>
                          <w:rFonts w:cstheme="minorHAnsi"/>
                        </w:rPr>
                        <w:t>(s)</w:t>
                      </w:r>
                      <w:r w:rsidR="00B037B7" w:rsidRPr="004D2F27">
                        <w:rPr>
                          <w:rFonts w:cstheme="minorHAnsi"/>
                        </w:rPr>
                        <w:t xml:space="preserve"> to support children’s workforce to carry out their work safely and confidently</w:t>
                      </w:r>
                    </w:p>
                    <w:p w14:paraId="7D18FF4C" w14:textId="716116CE" w:rsidR="00B037B7" w:rsidRPr="004D2F27" w:rsidRDefault="00CF660C" w:rsidP="004D2F27">
                      <w:pPr>
                        <w:numPr>
                          <w:ilvl w:val="0"/>
                          <w:numId w:val="1"/>
                        </w:numPr>
                        <w:spacing w:after="0" w:line="240" w:lineRule="auto"/>
                        <w:ind w:left="284" w:hanging="284"/>
                        <w:contextualSpacing/>
                        <w:jc w:val="both"/>
                        <w:rPr>
                          <w:rFonts w:cstheme="minorHAnsi"/>
                        </w:rPr>
                      </w:pPr>
                      <w:r>
                        <w:rPr>
                          <w:rFonts w:cstheme="minorHAnsi"/>
                        </w:rPr>
                        <w:t xml:space="preserve">Salford as a </w:t>
                      </w:r>
                      <w:r w:rsidR="00B037B7" w:rsidRPr="004D2F27">
                        <w:rPr>
                          <w:rFonts w:cstheme="minorHAnsi"/>
                        </w:rPr>
                        <w:t xml:space="preserve">GM </w:t>
                      </w:r>
                      <w:r>
                        <w:rPr>
                          <w:rFonts w:cstheme="minorHAnsi"/>
                        </w:rPr>
                        <w:t xml:space="preserve">trailblazer </w:t>
                      </w:r>
                      <w:r w:rsidR="00B037B7" w:rsidRPr="004D2F27">
                        <w:rPr>
                          <w:rFonts w:cstheme="minorHAnsi"/>
                        </w:rPr>
                        <w:t>site for roll out of Mental Health Support Teams in schools, building on CAMHS School Link model, EFS and other good practice (via national / GM roll out of Mental Health in Education programme)</w:t>
                      </w:r>
                    </w:p>
                    <w:p w14:paraId="4306F4D5" w14:textId="245E7DB3" w:rsidR="00B037B7" w:rsidRPr="004D2F27" w:rsidRDefault="00B037B7" w:rsidP="004D2F27">
                      <w:pPr>
                        <w:numPr>
                          <w:ilvl w:val="0"/>
                          <w:numId w:val="1"/>
                        </w:numPr>
                        <w:spacing w:after="0" w:line="240" w:lineRule="auto"/>
                        <w:ind w:left="284" w:hanging="284"/>
                        <w:contextualSpacing/>
                        <w:jc w:val="both"/>
                        <w:rPr>
                          <w:rFonts w:cstheme="minorHAnsi"/>
                        </w:rPr>
                      </w:pPr>
                      <w:bookmarkStart w:id="11" w:name="_Hlk94019015"/>
                      <w:r w:rsidRPr="004D2F27">
                        <w:rPr>
                          <w:rFonts w:cstheme="minorHAnsi"/>
                        </w:rPr>
                        <w:t>Continued delivery of mental health training and development to develop the children’s workforce skills and confidence (local programme and</w:t>
                      </w:r>
                      <w:r w:rsidR="00CF660C">
                        <w:rPr>
                          <w:rFonts w:cstheme="minorHAnsi"/>
                        </w:rPr>
                        <w:t xml:space="preserve"> links to </w:t>
                      </w:r>
                      <w:r w:rsidRPr="004D2F27">
                        <w:rPr>
                          <w:rFonts w:cstheme="minorHAnsi"/>
                        </w:rPr>
                        <w:t>G</w:t>
                      </w:r>
                      <w:r w:rsidR="00CF660C">
                        <w:rPr>
                          <w:rFonts w:cstheme="minorHAnsi"/>
                        </w:rPr>
                        <w:t>M offer</w:t>
                      </w:r>
                      <w:r w:rsidR="000847B1">
                        <w:rPr>
                          <w:rFonts w:cstheme="minorHAnsi"/>
                        </w:rPr>
                        <w:t>)</w:t>
                      </w:r>
                    </w:p>
                    <w:bookmarkEnd w:id="11"/>
                    <w:p w14:paraId="50A397A7" w14:textId="77777777" w:rsidR="00B037B7" w:rsidRDefault="00B037B7"/>
                  </w:txbxContent>
                </v:textbox>
              </v:shape>
            </w:pict>
          </mc:Fallback>
        </mc:AlternateContent>
      </w:r>
    </w:p>
    <w:p w14:paraId="3EE98A7D" w14:textId="55DF5EF7" w:rsidR="004D2F27" w:rsidRDefault="004D2F27" w:rsidP="00EA1290">
      <w:pPr>
        <w:tabs>
          <w:tab w:val="left" w:pos="567"/>
        </w:tabs>
        <w:spacing w:after="0" w:line="240" w:lineRule="auto"/>
        <w:ind w:right="403"/>
        <w:contextualSpacing/>
        <w:jc w:val="both"/>
        <w:rPr>
          <w:rFonts w:cstheme="minorHAnsi"/>
          <w:b/>
        </w:rPr>
      </w:pPr>
    </w:p>
    <w:p w14:paraId="50819AC3" w14:textId="3045E3C6" w:rsidR="004D2F27" w:rsidRDefault="004D2F27" w:rsidP="00EA1290">
      <w:pPr>
        <w:tabs>
          <w:tab w:val="left" w:pos="567"/>
        </w:tabs>
        <w:spacing w:after="0" w:line="240" w:lineRule="auto"/>
        <w:ind w:right="403"/>
        <w:contextualSpacing/>
        <w:jc w:val="both"/>
        <w:rPr>
          <w:rFonts w:cstheme="minorHAnsi"/>
          <w:b/>
        </w:rPr>
      </w:pPr>
    </w:p>
    <w:p w14:paraId="054419B8" w14:textId="645ADAB0" w:rsidR="004D2F27" w:rsidRDefault="004D2F27" w:rsidP="00EA1290">
      <w:pPr>
        <w:tabs>
          <w:tab w:val="left" w:pos="567"/>
        </w:tabs>
        <w:spacing w:after="0" w:line="240" w:lineRule="auto"/>
        <w:ind w:right="403"/>
        <w:contextualSpacing/>
        <w:jc w:val="both"/>
        <w:rPr>
          <w:rFonts w:cstheme="minorHAnsi"/>
          <w:b/>
        </w:rPr>
      </w:pPr>
    </w:p>
    <w:p w14:paraId="039DC3DF" w14:textId="2A9CE3B9" w:rsidR="004D2F27" w:rsidRDefault="004D2F27" w:rsidP="00EA1290">
      <w:pPr>
        <w:tabs>
          <w:tab w:val="left" w:pos="567"/>
        </w:tabs>
        <w:spacing w:after="0" w:line="240" w:lineRule="auto"/>
        <w:ind w:right="403"/>
        <w:contextualSpacing/>
        <w:jc w:val="both"/>
        <w:rPr>
          <w:rFonts w:cstheme="minorHAnsi"/>
          <w:b/>
        </w:rPr>
      </w:pPr>
    </w:p>
    <w:p w14:paraId="1D580E8C" w14:textId="673BFE5A" w:rsidR="004D2F27" w:rsidRDefault="004D2F27" w:rsidP="00EA1290">
      <w:pPr>
        <w:tabs>
          <w:tab w:val="left" w:pos="567"/>
        </w:tabs>
        <w:spacing w:after="0" w:line="240" w:lineRule="auto"/>
        <w:ind w:right="403"/>
        <w:contextualSpacing/>
        <w:jc w:val="both"/>
        <w:rPr>
          <w:rFonts w:cstheme="minorHAnsi"/>
          <w:b/>
        </w:rPr>
      </w:pPr>
    </w:p>
    <w:p w14:paraId="6CA7BB83" w14:textId="657734AA" w:rsidR="004D2F27" w:rsidRDefault="004D2F27" w:rsidP="00EA1290">
      <w:pPr>
        <w:tabs>
          <w:tab w:val="left" w:pos="567"/>
        </w:tabs>
        <w:spacing w:after="0" w:line="240" w:lineRule="auto"/>
        <w:ind w:right="403"/>
        <w:contextualSpacing/>
        <w:jc w:val="both"/>
        <w:rPr>
          <w:rFonts w:cstheme="minorHAnsi"/>
          <w:b/>
        </w:rPr>
      </w:pPr>
    </w:p>
    <w:p w14:paraId="292C42B0" w14:textId="077460D3" w:rsidR="000640FB" w:rsidRDefault="000640FB" w:rsidP="00EA1290">
      <w:pPr>
        <w:tabs>
          <w:tab w:val="left" w:pos="567"/>
        </w:tabs>
        <w:spacing w:after="0" w:line="240" w:lineRule="auto"/>
        <w:ind w:right="403"/>
        <w:contextualSpacing/>
        <w:jc w:val="both"/>
        <w:rPr>
          <w:rFonts w:cstheme="minorHAnsi"/>
          <w:b/>
        </w:rPr>
      </w:pPr>
    </w:p>
    <w:p w14:paraId="16B3379A" w14:textId="124EAC65" w:rsidR="000640FB" w:rsidRDefault="000640FB" w:rsidP="00EA1290">
      <w:pPr>
        <w:tabs>
          <w:tab w:val="left" w:pos="567"/>
        </w:tabs>
        <w:spacing w:after="0" w:line="240" w:lineRule="auto"/>
        <w:ind w:right="403"/>
        <w:contextualSpacing/>
        <w:jc w:val="both"/>
        <w:rPr>
          <w:rFonts w:cstheme="minorHAnsi"/>
          <w:b/>
        </w:rPr>
      </w:pPr>
    </w:p>
    <w:p w14:paraId="6F386160" w14:textId="290FE29A" w:rsidR="000640FB" w:rsidRDefault="000640FB" w:rsidP="00EA1290">
      <w:pPr>
        <w:tabs>
          <w:tab w:val="left" w:pos="567"/>
        </w:tabs>
        <w:spacing w:after="0" w:line="240" w:lineRule="auto"/>
        <w:ind w:right="403"/>
        <w:contextualSpacing/>
        <w:jc w:val="both"/>
        <w:rPr>
          <w:rFonts w:cstheme="minorHAnsi"/>
          <w:b/>
        </w:rPr>
      </w:pPr>
    </w:p>
    <w:p w14:paraId="6174F906" w14:textId="62DBCD1A" w:rsidR="000640FB" w:rsidRDefault="000640FB" w:rsidP="00EA1290">
      <w:pPr>
        <w:tabs>
          <w:tab w:val="left" w:pos="567"/>
        </w:tabs>
        <w:spacing w:after="0" w:line="240" w:lineRule="auto"/>
        <w:ind w:right="403"/>
        <w:contextualSpacing/>
        <w:jc w:val="both"/>
        <w:rPr>
          <w:rFonts w:cstheme="minorHAnsi"/>
          <w:b/>
        </w:rPr>
      </w:pPr>
    </w:p>
    <w:p w14:paraId="255849AB" w14:textId="0DAF6D6A" w:rsidR="000640FB" w:rsidRDefault="000640FB" w:rsidP="00EA1290">
      <w:pPr>
        <w:tabs>
          <w:tab w:val="left" w:pos="567"/>
        </w:tabs>
        <w:spacing w:after="0" w:line="240" w:lineRule="auto"/>
        <w:ind w:right="403"/>
        <w:contextualSpacing/>
        <w:jc w:val="both"/>
        <w:rPr>
          <w:rFonts w:cstheme="minorHAnsi"/>
          <w:b/>
        </w:rPr>
      </w:pPr>
    </w:p>
    <w:p w14:paraId="1E053BF3" w14:textId="49D994D8" w:rsidR="00DB7CF8" w:rsidRDefault="00DB7CF8" w:rsidP="00EA1290">
      <w:pPr>
        <w:tabs>
          <w:tab w:val="left" w:pos="567"/>
        </w:tabs>
        <w:spacing w:after="0" w:line="240" w:lineRule="auto"/>
        <w:ind w:right="403"/>
        <w:contextualSpacing/>
        <w:jc w:val="both"/>
        <w:rPr>
          <w:rFonts w:cstheme="minorHAnsi"/>
          <w:b/>
        </w:rPr>
      </w:pPr>
    </w:p>
    <w:p w14:paraId="3B300BD2" w14:textId="36733994" w:rsidR="00DB7CF8" w:rsidRDefault="00DB7CF8" w:rsidP="00EA1290">
      <w:pPr>
        <w:tabs>
          <w:tab w:val="left" w:pos="567"/>
        </w:tabs>
        <w:spacing w:after="0" w:line="240" w:lineRule="auto"/>
        <w:ind w:right="403"/>
        <w:contextualSpacing/>
        <w:jc w:val="both"/>
        <w:rPr>
          <w:rFonts w:cstheme="minorHAnsi"/>
          <w:b/>
        </w:rPr>
      </w:pPr>
    </w:p>
    <w:p w14:paraId="7D74A7C5" w14:textId="77777777" w:rsidR="00DB7CF8" w:rsidRDefault="00DB7CF8" w:rsidP="00EA1290">
      <w:pPr>
        <w:tabs>
          <w:tab w:val="left" w:pos="567"/>
        </w:tabs>
        <w:spacing w:after="0" w:line="240" w:lineRule="auto"/>
        <w:ind w:right="403"/>
        <w:contextualSpacing/>
        <w:jc w:val="both"/>
        <w:rPr>
          <w:rFonts w:cstheme="minorHAnsi"/>
          <w:b/>
        </w:rPr>
      </w:pPr>
    </w:p>
    <w:p w14:paraId="057EB3CD" w14:textId="77777777" w:rsidR="00415015" w:rsidRPr="00651B39" w:rsidRDefault="00927703" w:rsidP="00DB7CF8">
      <w:pPr>
        <w:rPr>
          <w:rFonts w:cstheme="minorHAnsi"/>
          <w:b/>
          <w:color w:val="B20A62"/>
        </w:rPr>
      </w:pPr>
      <w:bookmarkStart w:id="10" w:name="_Hlk62041171"/>
      <w:r w:rsidRPr="00651B39">
        <w:rPr>
          <w:rFonts w:cstheme="minorHAnsi"/>
          <w:b/>
          <w:color w:val="B20A62"/>
        </w:rPr>
        <w:lastRenderedPageBreak/>
        <w:t>Consultation and Support</w:t>
      </w:r>
      <w:r w:rsidR="00370D8D" w:rsidRPr="00651B39">
        <w:rPr>
          <w:rFonts w:cstheme="minorHAnsi"/>
          <w:b/>
          <w:color w:val="B20A62"/>
        </w:rPr>
        <w:t xml:space="preserve"> </w:t>
      </w:r>
      <w:r w:rsidR="00FC33DF" w:rsidRPr="00651B39">
        <w:rPr>
          <w:rFonts w:cstheme="minorHAnsi"/>
          <w:b/>
          <w:color w:val="B20A62"/>
        </w:rPr>
        <w:t xml:space="preserve"> </w:t>
      </w:r>
    </w:p>
    <w:p w14:paraId="29785F34" w14:textId="2519DE39" w:rsidR="00C012CA" w:rsidRDefault="004A1846" w:rsidP="00DB7CF8">
      <w:pPr>
        <w:rPr>
          <w:rFonts w:cstheme="minorHAnsi"/>
          <w:bCs/>
          <w:color w:val="B20A62"/>
        </w:rPr>
      </w:pPr>
      <w:r w:rsidRPr="00651B39">
        <w:rPr>
          <w:rFonts w:cstheme="minorHAnsi"/>
          <w:bCs/>
          <w:color w:val="B20A62"/>
        </w:rPr>
        <w:t>Over</w:t>
      </w:r>
      <w:r>
        <w:rPr>
          <w:rFonts w:cstheme="minorHAnsi"/>
          <w:bCs/>
          <w:color w:val="B20A62"/>
        </w:rPr>
        <w:t xml:space="preserve"> the past 18 months, the</w:t>
      </w:r>
      <w:r w:rsidR="00927703" w:rsidRPr="00C012CA">
        <w:rPr>
          <w:rFonts w:cstheme="minorHAnsi"/>
          <w:bCs/>
          <w:color w:val="B20A62"/>
        </w:rPr>
        <w:t xml:space="preserve"> CAMHS duty function</w:t>
      </w:r>
      <w:r>
        <w:rPr>
          <w:rFonts w:cstheme="minorHAnsi"/>
          <w:bCs/>
          <w:color w:val="B20A62"/>
        </w:rPr>
        <w:t xml:space="preserve"> has provided enhanced support and a single point of contact for parents/families and professionals who are concerned about a child or are not sure about the best pathway or service to meet needs. </w:t>
      </w:r>
      <w:r w:rsidR="00927703" w:rsidRPr="00C012CA">
        <w:rPr>
          <w:rFonts w:cstheme="minorHAnsi"/>
          <w:bCs/>
          <w:color w:val="B20A62"/>
        </w:rPr>
        <w:t xml:space="preserve">The new Thrive in Education team (see below) </w:t>
      </w:r>
      <w:r>
        <w:rPr>
          <w:rFonts w:cstheme="minorHAnsi"/>
          <w:bCs/>
          <w:color w:val="B20A62"/>
        </w:rPr>
        <w:t>has also been</w:t>
      </w:r>
      <w:r w:rsidR="00927703" w:rsidRPr="00C012CA">
        <w:rPr>
          <w:rFonts w:cstheme="minorHAnsi"/>
          <w:bCs/>
          <w:color w:val="B20A62"/>
        </w:rPr>
        <w:t xml:space="preserve"> instrumental in provi</w:t>
      </w:r>
      <w:r w:rsidR="00D9589E" w:rsidRPr="00C012CA">
        <w:rPr>
          <w:rFonts w:cstheme="minorHAnsi"/>
          <w:bCs/>
          <w:color w:val="B20A62"/>
        </w:rPr>
        <w:t>ding</w:t>
      </w:r>
      <w:r w:rsidR="00927703" w:rsidRPr="00C012CA">
        <w:rPr>
          <w:rFonts w:cstheme="minorHAnsi"/>
          <w:bCs/>
          <w:color w:val="B20A62"/>
        </w:rPr>
        <w:t xml:space="preserve"> improved access to consultation and support for the education </w:t>
      </w:r>
      <w:r w:rsidR="0027278A" w:rsidRPr="00C012CA">
        <w:rPr>
          <w:rFonts w:cstheme="minorHAnsi"/>
          <w:bCs/>
          <w:color w:val="B20A62"/>
        </w:rPr>
        <w:t>sector and</w:t>
      </w:r>
      <w:r w:rsidR="00927703" w:rsidRPr="00C012CA">
        <w:rPr>
          <w:rFonts w:cstheme="minorHAnsi"/>
          <w:bCs/>
          <w:color w:val="B20A62"/>
        </w:rPr>
        <w:t xml:space="preserve"> developing</w:t>
      </w:r>
      <w:r w:rsidR="00D9589E" w:rsidRPr="00C012CA">
        <w:rPr>
          <w:rFonts w:cstheme="minorHAnsi"/>
          <w:bCs/>
          <w:color w:val="B20A62"/>
        </w:rPr>
        <w:t xml:space="preserve"> a peer </w:t>
      </w:r>
      <w:r>
        <w:rPr>
          <w:rFonts w:cstheme="minorHAnsi"/>
          <w:bCs/>
          <w:color w:val="B20A62"/>
        </w:rPr>
        <w:t>support approach</w:t>
      </w:r>
      <w:r w:rsidR="00D9589E" w:rsidRPr="00C012CA">
        <w:rPr>
          <w:rFonts w:cstheme="minorHAnsi"/>
          <w:bCs/>
          <w:color w:val="B20A62"/>
        </w:rPr>
        <w:t xml:space="preserve"> for education staff</w:t>
      </w:r>
      <w:r>
        <w:rPr>
          <w:rFonts w:cstheme="minorHAnsi"/>
          <w:bCs/>
          <w:color w:val="B20A62"/>
        </w:rPr>
        <w:t>, working in collaboration with local authority teams/professionals, especially the Educational Psychology Service and early Help School-Co-ordinators.</w:t>
      </w:r>
      <w:r w:rsidR="00DB7CF8">
        <w:rPr>
          <w:rFonts w:cstheme="minorHAnsi"/>
          <w:bCs/>
          <w:color w:val="B20A62"/>
        </w:rPr>
        <w:t xml:space="preserve"> A</w:t>
      </w:r>
      <w:r w:rsidR="00FC33DF">
        <w:rPr>
          <w:rFonts w:cstheme="minorHAnsi"/>
          <w:bCs/>
          <w:color w:val="B20A62"/>
        </w:rPr>
        <w:t>t a GM level, t</w:t>
      </w:r>
      <w:r w:rsidR="00FC33DF" w:rsidRPr="00FC33DF">
        <w:rPr>
          <w:rFonts w:cstheme="minorHAnsi"/>
          <w:bCs/>
          <w:color w:val="B20A62"/>
        </w:rPr>
        <w:t xml:space="preserve">here </w:t>
      </w:r>
      <w:r w:rsidR="00FC33DF">
        <w:rPr>
          <w:rFonts w:cstheme="minorHAnsi"/>
          <w:bCs/>
          <w:color w:val="B20A62"/>
        </w:rPr>
        <w:t>is</w:t>
      </w:r>
      <w:r w:rsidR="00FC33DF" w:rsidRPr="00FC33DF">
        <w:rPr>
          <w:rFonts w:cstheme="minorHAnsi"/>
          <w:bCs/>
          <w:color w:val="B20A62"/>
        </w:rPr>
        <w:t xml:space="preserve"> agreement across all CAMHS services to </w:t>
      </w:r>
      <w:r w:rsidR="00FC33DF">
        <w:rPr>
          <w:rFonts w:cstheme="minorHAnsi"/>
          <w:bCs/>
          <w:color w:val="B20A62"/>
        </w:rPr>
        <w:t>adopt</w:t>
      </w:r>
      <w:r w:rsidR="00FC33DF" w:rsidRPr="00FC33DF">
        <w:rPr>
          <w:rFonts w:cstheme="minorHAnsi"/>
          <w:bCs/>
          <w:color w:val="B20A62"/>
        </w:rPr>
        <w:t xml:space="preserve"> the THRIVE model in CAMHS which includes offering consultation around risk support and advice and signposting.</w:t>
      </w:r>
    </w:p>
    <w:p w14:paraId="45C5CC25" w14:textId="1844F63C" w:rsidR="00DB7CF8" w:rsidRPr="00DB7CF8" w:rsidRDefault="00DB7CF8" w:rsidP="00DB7CF8">
      <w:pPr>
        <w:shd w:val="clear" w:color="auto" w:fill="FFFFFF"/>
        <w:spacing w:after="135" w:line="240" w:lineRule="auto"/>
        <w:rPr>
          <w:rFonts w:cstheme="minorHAnsi"/>
          <w:bCs/>
          <w:color w:val="B20A62"/>
        </w:rPr>
      </w:pPr>
      <w:r w:rsidRPr="00DB7CF8">
        <w:rPr>
          <w:rFonts w:cstheme="minorHAnsi"/>
          <w:bCs/>
          <w:color w:val="B20A62"/>
        </w:rPr>
        <w:t>O</w:t>
      </w:r>
      <w:r>
        <w:rPr>
          <w:rFonts w:cstheme="minorHAnsi"/>
          <w:bCs/>
          <w:color w:val="B20A62"/>
        </w:rPr>
        <w:t>ne of</w:t>
      </w:r>
      <w:r w:rsidRPr="00DB7CF8">
        <w:rPr>
          <w:rFonts w:cstheme="minorHAnsi"/>
          <w:bCs/>
          <w:color w:val="B20A62"/>
        </w:rPr>
        <w:t xml:space="preserve"> most recent developments </w:t>
      </w:r>
      <w:r>
        <w:rPr>
          <w:rFonts w:cstheme="minorHAnsi"/>
          <w:bCs/>
          <w:color w:val="B20A62"/>
        </w:rPr>
        <w:t>is a</w:t>
      </w:r>
      <w:r w:rsidRPr="00DB7CF8">
        <w:rPr>
          <w:rFonts w:cstheme="minorHAnsi"/>
          <w:bCs/>
          <w:color w:val="B20A62"/>
        </w:rPr>
        <w:t>n A&amp;E Follow up pilot which started in September 2021</w:t>
      </w:r>
      <w:r>
        <w:rPr>
          <w:rFonts w:cstheme="minorHAnsi"/>
          <w:bCs/>
          <w:color w:val="B20A62"/>
        </w:rPr>
        <w:t xml:space="preserve"> and</w:t>
      </w:r>
      <w:r w:rsidRPr="00DB7CF8">
        <w:rPr>
          <w:rFonts w:cstheme="minorHAnsi"/>
          <w:bCs/>
          <w:color w:val="B20A62"/>
        </w:rPr>
        <w:t xml:space="preserve"> is providing follow up advice and support for school mental health leads when a school refers a young person to A&amp;E. This is both to ensure safe discharge and </w:t>
      </w:r>
      <w:r>
        <w:rPr>
          <w:rFonts w:cstheme="minorHAnsi"/>
          <w:bCs/>
          <w:color w:val="B20A62"/>
        </w:rPr>
        <w:t xml:space="preserve">that </w:t>
      </w:r>
      <w:r w:rsidRPr="00DB7CF8">
        <w:rPr>
          <w:rFonts w:cstheme="minorHAnsi"/>
          <w:bCs/>
          <w:color w:val="B20A62"/>
        </w:rPr>
        <w:t>appropriate support is offered to the young person and to mitigate any potentially inappropriate further attendances at A&amp;E. The pilot is being jointly delivered and monitored by CAMHs I-</w:t>
      </w:r>
      <w:proofErr w:type="gramStart"/>
      <w:r w:rsidRPr="00DB7CF8">
        <w:rPr>
          <w:rFonts w:cstheme="minorHAnsi"/>
          <w:bCs/>
          <w:color w:val="B20A62"/>
        </w:rPr>
        <w:t xml:space="preserve">Reach  </w:t>
      </w:r>
      <w:r>
        <w:rPr>
          <w:rFonts w:cstheme="minorHAnsi"/>
          <w:bCs/>
          <w:color w:val="B20A62"/>
        </w:rPr>
        <w:t>(</w:t>
      </w:r>
      <w:proofErr w:type="gramEnd"/>
      <w:r>
        <w:rPr>
          <w:rFonts w:cstheme="minorHAnsi"/>
          <w:bCs/>
          <w:color w:val="B20A62"/>
        </w:rPr>
        <w:t xml:space="preserve">part of our </w:t>
      </w:r>
      <w:r w:rsidRPr="00DB7CF8">
        <w:rPr>
          <w:rFonts w:cstheme="minorHAnsi"/>
          <w:bCs/>
          <w:color w:val="B20A62"/>
        </w:rPr>
        <w:t>Thrive in Education team</w:t>
      </w:r>
      <w:r>
        <w:rPr>
          <w:rFonts w:cstheme="minorHAnsi"/>
          <w:bCs/>
          <w:color w:val="B20A62"/>
        </w:rPr>
        <w:t>)</w:t>
      </w:r>
      <w:r w:rsidRPr="00DB7CF8">
        <w:rPr>
          <w:rFonts w:cstheme="minorHAnsi"/>
          <w:bCs/>
          <w:color w:val="B20A62"/>
        </w:rPr>
        <w:t xml:space="preserve"> and our Mental Health Liaison Service</w:t>
      </w:r>
      <w:r>
        <w:rPr>
          <w:rFonts w:cstheme="minorHAnsi"/>
          <w:bCs/>
          <w:color w:val="B20A62"/>
        </w:rPr>
        <w:t xml:space="preserve"> (provided by GMMH)</w:t>
      </w:r>
      <w:r w:rsidRPr="00DB7CF8">
        <w:rPr>
          <w:rFonts w:cstheme="minorHAnsi"/>
          <w:bCs/>
          <w:color w:val="B20A62"/>
        </w:rPr>
        <w:t xml:space="preserve"> based in Panda.</w:t>
      </w:r>
    </w:p>
    <w:p w14:paraId="50357A3D" w14:textId="79417917" w:rsidR="00DB7CF8" w:rsidRDefault="00DB7CF8" w:rsidP="00DB7CF8">
      <w:pPr>
        <w:shd w:val="clear" w:color="auto" w:fill="FFFFFF"/>
        <w:spacing w:before="100" w:beforeAutospacing="1" w:after="100" w:afterAutospacing="1" w:line="270" w:lineRule="atLeast"/>
        <w:rPr>
          <w:rFonts w:cstheme="minorHAnsi"/>
          <w:bCs/>
          <w:color w:val="B20A62"/>
        </w:rPr>
      </w:pPr>
      <w:r w:rsidRPr="00DB7CF8">
        <w:rPr>
          <w:rFonts w:cstheme="minorHAnsi"/>
          <w:bCs/>
          <w:color w:val="B20A62"/>
        </w:rPr>
        <w:t xml:space="preserve">Salford is developing a GM Crisis Care Pilot called 'Parachute team' which will </w:t>
      </w:r>
      <w:proofErr w:type="spellStart"/>
      <w:r>
        <w:rPr>
          <w:rFonts w:cstheme="minorHAnsi"/>
          <w:bCs/>
          <w:color w:val="B20A62"/>
        </w:rPr>
        <w:t>inlcudes</w:t>
      </w:r>
      <w:proofErr w:type="spellEnd"/>
      <w:r w:rsidRPr="00DB7CF8">
        <w:rPr>
          <w:rFonts w:cstheme="minorHAnsi"/>
          <w:bCs/>
          <w:color w:val="B20A62"/>
        </w:rPr>
        <w:t xml:space="preserve"> both consultation, </w:t>
      </w:r>
      <w:proofErr w:type="gramStart"/>
      <w:r w:rsidRPr="00DB7CF8">
        <w:rPr>
          <w:rFonts w:cstheme="minorHAnsi"/>
          <w:bCs/>
          <w:color w:val="B20A62"/>
        </w:rPr>
        <w:t>advice</w:t>
      </w:r>
      <w:proofErr w:type="gramEnd"/>
      <w:r w:rsidRPr="00DB7CF8">
        <w:rPr>
          <w:rFonts w:cstheme="minorHAnsi"/>
          <w:bCs/>
          <w:color w:val="B20A62"/>
        </w:rPr>
        <w:t xml:space="preserve"> and support for professionals as well as early intervention, advocacy and wrap around support for young people and families/carers when they may be tipping into crisis or have presented in A&amp;E. The aims of the pilot are to reduce A&amp;E attendances and to provide early intervention to prevent cases escalating, by supporting professionals and young people in their settings where possible, or on step down from A&amp;E back into the community. The pilot aims to go live in Spring / Summer 2022 in Salford and will inform the scoping and wider roll out of similar approaches across GM.</w:t>
      </w:r>
    </w:p>
    <w:p w14:paraId="5FCF65C2" w14:textId="77777777" w:rsidR="00DB7CF8" w:rsidRPr="00DB7CF8" w:rsidRDefault="00DB7CF8" w:rsidP="00DB7CF8">
      <w:pPr>
        <w:shd w:val="clear" w:color="auto" w:fill="FFFFFF"/>
        <w:spacing w:before="100" w:beforeAutospacing="1" w:after="100" w:afterAutospacing="1" w:line="270" w:lineRule="atLeast"/>
        <w:rPr>
          <w:rFonts w:cstheme="minorHAnsi"/>
          <w:bCs/>
          <w:color w:val="B20A62"/>
        </w:rPr>
      </w:pPr>
    </w:p>
    <w:p w14:paraId="52A7DFC8" w14:textId="68C46216" w:rsidR="00D9589E" w:rsidRPr="00C012CA" w:rsidRDefault="004A1846" w:rsidP="00651B39">
      <w:pPr>
        <w:rPr>
          <w:rFonts w:cstheme="minorHAnsi"/>
          <w:b/>
          <w:color w:val="B20A62"/>
        </w:rPr>
      </w:pPr>
      <w:bookmarkStart w:id="11" w:name="_Hlk61971026"/>
      <w:bookmarkEnd w:id="10"/>
      <w:r>
        <w:rPr>
          <w:rFonts w:cstheme="minorHAnsi"/>
          <w:b/>
          <w:color w:val="B20A62"/>
        </w:rPr>
        <w:t>Salford Thrive in Education (</w:t>
      </w:r>
      <w:r w:rsidR="00D9589E" w:rsidRPr="00C012CA">
        <w:rPr>
          <w:rFonts w:cstheme="minorHAnsi"/>
          <w:b/>
          <w:color w:val="B20A62"/>
        </w:rPr>
        <w:t>Mental Health Support Team</w:t>
      </w:r>
      <w:r>
        <w:rPr>
          <w:rFonts w:cstheme="minorHAnsi"/>
          <w:b/>
          <w:color w:val="B20A62"/>
        </w:rPr>
        <w:t>)</w:t>
      </w:r>
      <w:r w:rsidR="00D9589E" w:rsidRPr="00C012CA">
        <w:rPr>
          <w:rFonts w:cstheme="minorHAnsi"/>
          <w:b/>
          <w:color w:val="B20A62"/>
        </w:rPr>
        <w:t xml:space="preserve"> </w:t>
      </w:r>
    </w:p>
    <w:p w14:paraId="7AC9761C" w14:textId="0AA11815" w:rsidR="00D9589E" w:rsidRDefault="00D9589E" w:rsidP="00651B39">
      <w:pPr>
        <w:rPr>
          <w:rFonts w:cstheme="minorHAnsi"/>
          <w:bCs/>
          <w:color w:val="B20A62"/>
        </w:rPr>
      </w:pPr>
      <w:r w:rsidRPr="00A509F3">
        <w:rPr>
          <w:rFonts w:cstheme="minorHAnsi"/>
          <w:bCs/>
          <w:color w:val="B20A62"/>
        </w:rPr>
        <w:t xml:space="preserve">This </w:t>
      </w:r>
      <w:r w:rsidR="00B761D4" w:rsidRPr="00A509F3">
        <w:rPr>
          <w:rFonts w:cstheme="minorHAnsi"/>
          <w:bCs/>
          <w:color w:val="B20A62"/>
        </w:rPr>
        <w:t xml:space="preserve">arguably </w:t>
      </w:r>
      <w:r w:rsidR="004A1846" w:rsidRPr="00A509F3">
        <w:rPr>
          <w:rFonts w:cstheme="minorHAnsi"/>
          <w:bCs/>
          <w:color w:val="B20A62"/>
        </w:rPr>
        <w:t>remains</w:t>
      </w:r>
      <w:r w:rsidR="004A1846">
        <w:rPr>
          <w:rFonts w:cstheme="minorHAnsi"/>
          <w:bCs/>
          <w:color w:val="B20A62"/>
        </w:rPr>
        <w:t xml:space="preserve"> our biggest </w:t>
      </w:r>
      <w:r w:rsidR="00A509F3">
        <w:rPr>
          <w:rFonts w:cstheme="minorHAnsi"/>
          <w:bCs/>
          <w:color w:val="B20A62"/>
        </w:rPr>
        <w:t>programme work and area of development, providing</w:t>
      </w:r>
      <w:r w:rsidR="004A1846">
        <w:rPr>
          <w:rFonts w:cstheme="minorHAnsi"/>
          <w:bCs/>
          <w:color w:val="B20A62"/>
        </w:rPr>
        <w:t xml:space="preserve"> significant additional resources to support children and young people and schools across Salford, with a dedicated team of 18.5 WTE </w:t>
      </w:r>
      <w:r w:rsidR="00CF660C">
        <w:rPr>
          <w:rFonts w:cstheme="minorHAnsi"/>
          <w:bCs/>
          <w:color w:val="B20A62"/>
        </w:rPr>
        <w:t>staff</w:t>
      </w:r>
      <w:r w:rsidR="004A1846">
        <w:rPr>
          <w:rFonts w:cstheme="minorHAnsi"/>
          <w:bCs/>
          <w:color w:val="B20A62"/>
        </w:rPr>
        <w:t xml:space="preserve"> as part of blended </w:t>
      </w:r>
      <w:r w:rsidR="00CF660C">
        <w:rPr>
          <w:rFonts w:cstheme="minorHAnsi"/>
          <w:bCs/>
          <w:color w:val="B20A62"/>
        </w:rPr>
        <w:t xml:space="preserve">delivery </w:t>
      </w:r>
      <w:r w:rsidR="004A1846">
        <w:rPr>
          <w:rFonts w:cstheme="minorHAnsi"/>
          <w:bCs/>
          <w:color w:val="B20A62"/>
        </w:rPr>
        <w:t xml:space="preserve">team </w:t>
      </w:r>
      <w:r w:rsidR="00CF660C">
        <w:rPr>
          <w:rFonts w:cstheme="minorHAnsi"/>
          <w:bCs/>
          <w:color w:val="B20A62"/>
        </w:rPr>
        <w:t>including</w:t>
      </w:r>
      <w:r w:rsidR="004A1846">
        <w:rPr>
          <w:rFonts w:cstheme="minorHAnsi"/>
          <w:bCs/>
          <w:color w:val="B20A62"/>
        </w:rPr>
        <w:t xml:space="preserve"> MFT CAMHS</w:t>
      </w:r>
      <w:r w:rsidR="00A509F3">
        <w:rPr>
          <w:rFonts w:cstheme="minorHAnsi"/>
          <w:bCs/>
          <w:color w:val="B20A62"/>
        </w:rPr>
        <w:t xml:space="preserve"> I-Reach</w:t>
      </w:r>
      <w:r w:rsidR="004A1846">
        <w:rPr>
          <w:rFonts w:cstheme="minorHAnsi"/>
          <w:bCs/>
          <w:color w:val="B20A62"/>
        </w:rPr>
        <w:t>, 42</w:t>
      </w:r>
      <w:r w:rsidR="004A1846" w:rsidRPr="004A1846">
        <w:rPr>
          <w:rFonts w:cstheme="minorHAnsi"/>
          <w:bCs/>
          <w:color w:val="B20A62"/>
          <w:vertAlign w:val="superscript"/>
        </w:rPr>
        <w:t>nd</w:t>
      </w:r>
      <w:r w:rsidR="004A1846">
        <w:rPr>
          <w:rFonts w:cstheme="minorHAnsi"/>
          <w:bCs/>
          <w:color w:val="B20A62"/>
        </w:rPr>
        <w:t xml:space="preserve"> Street and Place 2 Be</w:t>
      </w:r>
      <w:r w:rsidR="00CF660C">
        <w:rPr>
          <w:rFonts w:cstheme="minorHAnsi"/>
          <w:bCs/>
          <w:color w:val="B20A62"/>
        </w:rPr>
        <w:t>.</w:t>
      </w:r>
    </w:p>
    <w:p w14:paraId="2E29D11B" w14:textId="5A4E8324" w:rsidR="00A70822" w:rsidRDefault="00CF660C" w:rsidP="00DB7CF8">
      <w:pPr>
        <w:rPr>
          <w:rFonts w:cstheme="minorHAnsi"/>
          <w:bCs/>
          <w:color w:val="B20A62"/>
        </w:rPr>
      </w:pPr>
      <w:r>
        <w:rPr>
          <w:rFonts w:cstheme="minorHAnsi"/>
          <w:bCs/>
          <w:color w:val="B20A62"/>
        </w:rPr>
        <w:t>The TIE team are supported by</w:t>
      </w:r>
      <w:r w:rsidR="00431C0D" w:rsidRPr="00C012CA">
        <w:rPr>
          <w:rFonts w:cstheme="minorHAnsi"/>
          <w:bCs/>
          <w:color w:val="B20A62"/>
        </w:rPr>
        <w:t xml:space="preserve"> Salford City Council’s Educational Psychology Service and Early Help Schools Co-ordinator’s. The wider team around the school approach </w:t>
      </w:r>
      <w:r>
        <w:rPr>
          <w:rFonts w:cstheme="minorHAnsi"/>
          <w:bCs/>
          <w:color w:val="B20A62"/>
        </w:rPr>
        <w:t xml:space="preserve">involves a host of other teams and services that work with and support our schools. </w:t>
      </w:r>
    </w:p>
    <w:p w14:paraId="733125A1" w14:textId="20C208A6" w:rsidR="005B2130" w:rsidRDefault="00431C0D" w:rsidP="00DB7CF8">
      <w:pPr>
        <w:rPr>
          <w:rFonts w:cstheme="minorHAnsi"/>
          <w:bCs/>
          <w:color w:val="B20A62"/>
        </w:rPr>
      </w:pPr>
      <w:r w:rsidRPr="00C012CA">
        <w:rPr>
          <w:rFonts w:cstheme="minorHAnsi"/>
          <w:bCs/>
          <w:color w:val="B20A62"/>
        </w:rPr>
        <w:t xml:space="preserve">As well as </w:t>
      </w:r>
      <w:r w:rsidR="00A70822" w:rsidRPr="00C012CA">
        <w:rPr>
          <w:rFonts w:cstheme="minorHAnsi"/>
          <w:bCs/>
          <w:color w:val="B20A62"/>
        </w:rPr>
        <w:t>delivering</w:t>
      </w:r>
      <w:r w:rsidRPr="00C012CA">
        <w:rPr>
          <w:rFonts w:cstheme="minorHAnsi"/>
          <w:bCs/>
          <w:color w:val="B20A62"/>
        </w:rPr>
        <w:t xml:space="preserve"> 1-2-1 mental health interventions for young people in education, the team offer training, advice and consultation, support with onward referral to </w:t>
      </w:r>
      <w:r w:rsidR="00A70822" w:rsidRPr="00C012CA">
        <w:rPr>
          <w:rFonts w:cstheme="minorHAnsi"/>
          <w:bCs/>
          <w:color w:val="B20A62"/>
        </w:rPr>
        <w:t>specialist</w:t>
      </w:r>
      <w:r w:rsidRPr="00C012CA">
        <w:rPr>
          <w:rFonts w:cstheme="minorHAnsi"/>
          <w:bCs/>
          <w:color w:val="B20A62"/>
        </w:rPr>
        <w:t xml:space="preserve"> services, links to </w:t>
      </w:r>
      <w:r w:rsidR="00A70822" w:rsidRPr="00C012CA">
        <w:rPr>
          <w:rFonts w:cstheme="minorHAnsi"/>
          <w:bCs/>
          <w:color w:val="B20A62"/>
        </w:rPr>
        <w:t>voluntary</w:t>
      </w:r>
      <w:r w:rsidRPr="00C012CA">
        <w:rPr>
          <w:rFonts w:cstheme="minorHAnsi"/>
          <w:bCs/>
          <w:color w:val="B20A62"/>
        </w:rPr>
        <w:t xml:space="preserve"> and community </w:t>
      </w:r>
      <w:r w:rsidR="00A70822" w:rsidRPr="00C012CA">
        <w:rPr>
          <w:rFonts w:cstheme="minorHAnsi"/>
          <w:bCs/>
          <w:color w:val="B20A62"/>
        </w:rPr>
        <w:t>services,</w:t>
      </w:r>
      <w:r w:rsidR="00CF660C">
        <w:rPr>
          <w:rFonts w:cstheme="minorHAnsi"/>
          <w:bCs/>
          <w:color w:val="B20A62"/>
        </w:rPr>
        <w:t xml:space="preserve"> and support with whole school approaches and school development plans.</w:t>
      </w:r>
    </w:p>
    <w:p w14:paraId="43A93283" w14:textId="3F7D8C85" w:rsidR="002F679B" w:rsidRDefault="00CF660C" w:rsidP="005B2130">
      <w:pPr>
        <w:autoSpaceDE w:val="0"/>
        <w:autoSpaceDN w:val="0"/>
        <w:adjustRightInd w:val="0"/>
        <w:spacing w:after="0" w:line="240" w:lineRule="auto"/>
        <w:rPr>
          <w:rFonts w:cstheme="minorHAnsi"/>
          <w:bCs/>
          <w:color w:val="B20A62"/>
        </w:rPr>
      </w:pPr>
      <w:r>
        <w:rPr>
          <w:rFonts w:cstheme="minorHAnsi"/>
          <w:bCs/>
          <w:color w:val="B20A62"/>
        </w:rPr>
        <w:t>In 2021 we</w:t>
      </w:r>
      <w:r w:rsidR="00A70822" w:rsidRPr="00C012CA">
        <w:rPr>
          <w:rFonts w:cstheme="minorHAnsi"/>
          <w:bCs/>
          <w:color w:val="B20A62"/>
        </w:rPr>
        <w:t xml:space="preserve"> </w:t>
      </w:r>
      <w:r>
        <w:rPr>
          <w:rFonts w:cstheme="minorHAnsi"/>
          <w:bCs/>
          <w:color w:val="B20A62"/>
        </w:rPr>
        <w:t xml:space="preserve">have also been working up plans </w:t>
      </w:r>
      <w:r w:rsidR="00EF6249">
        <w:rPr>
          <w:rFonts w:cstheme="minorHAnsi"/>
          <w:bCs/>
          <w:color w:val="B20A62"/>
        </w:rPr>
        <w:t xml:space="preserve">for pilots to test </w:t>
      </w:r>
      <w:r w:rsidR="00A70822" w:rsidRPr="00C012CA">
        <w:rPr>
          <w:rFonts w:cstheme="minorHAnsi"/>
          <w:bCs/>
          <w:color w:val="B20A62"/>
        </w:rPr>
        <w:t>peer support</w:t>
      </w:r>
      <w:r w:rsidR="00EF6249">
        <w:rPr>
          <w:rFonts w:cstheme="minorHAnsi"/>
          <w:bCs/>
          <w:color w:val="B20A62"/>
        </w:rPr>
        <w:t>/</w:t>
      </w:r>
      <w:r w:rsidR="00A70822" w:rsidRPr="00C012CA">
        <w:rPr>
          <w:rFonts w:cstheme="minorHAnsi"/>
          <w:bCs/>
          <w:color w:val="B20A62"/>
        </w:rPr>
        <w:t xml:space="preserve">mentoring training </w:t>
      </w:r>
      <w:r w:rsidR="00EF6249">
        <w:rPr>
          <w:rFonts w:cstheme="minorHAnsi"/>
          <w:bCs/>
          <w:color w:val="B20A62"/>
        </w:rPr>
        <w:t>for</w:t>
      </w:r>
      <w:r w:rsidR="00A70822" w:rsidRPr="00C012CA">
        <w:rPr>
          <w:rFonts w:cstheme="minorHAnsi"/>
          <w:bCs/>
          <w:color w:val="B20A62"/>
        </w:rPr>
        <w:t xml:space="preserve"> young people to be peer supporters and emotional health champions. </w:t>
      </w:r>
      <w:r w:rsidR="00EF6249">
        <w:rPr>
          <w:rFonts w:cstheme="minorHAnsi"/>
          <w:bCs/>
          <w:color w:val="B20A62"/>
        </w:rPr>
        <w:t>We have also started delivering pilots to test</w:t>
      </w:r>
      <w:r w:rsidR="00A70822" w:rsidRPr="00C012CA">
        <w:rPr>
          <w:rFonts w:cstheme="minorHAnsi"/>
          <w:bCs/>
          <w:color w:val="B20A62"/>
        </w:rPr>
        <w:t xml:space="preserve"> physical activity </w:t>
      </w:r>
      <w:r w:rsidR="00EF6249">
        <w:rPr>
          <w:rFonts w:cstheme="minorHAnsi"/>
          <w:bCs/>
          <w:color w:val="B20A62"/>
        </w:rPr>
        <w:t>interventions as</w:t>
      </w:r>
      <w:r w:rsidR="00A70822" w:rsidRPr="00C012CA">
        <w:rPr>
          <w:rFonts w:cstheme="minorHAnsi"/>
          <w:bCs/>
          <w:color w:val="B20A62"/>
        </w:rPr>
        <w:t xml:space="preserve"> alternative models of support for improving children’s wellbeing through engagement in sports </w:t>
      </w:r>
      <w:r w:rsidR="00493525">
        <w:rPr>
          <w:rFonts w:cstheme="minorHAnsi"/>
          <w:bCs/>
          <w:color w:val="B20A62"/>
        </w:rPr>
        <w:t>a</w:t>
      </w:r>
      <w:r w:rsidR="00A70822" w:rsidRPr="00C012CA">
        <w:rPr>
          <w:rFonts w:cstheme="minorHAnsi"/>
          <w:bCs/>
          <w:color w:val="B20A62"/>
        </w:rPr>
        <w:t>nd/or physical activities.</w:t>
      </w:r>
    </w:p>
    <w:p w14:paraId="4E84AE0C" w14:textId="5315D322" w:rsidR="005B2130" w:rsidRDefault="005B2130" w:rsidP="005B2130">
      <w:pPr>
        <w:autoSpaceDE w:val="0"/>
        <w:autoSpaceDN w:val="0"/>
        <w:adjustRightInd w:val="0"/>
        <w:spacing w:after="0" w:line="240" w:lineRule="auto"/>
        <w:rPr>
          <w:rFonts w:cstheme="minorHAnsi"/>
          <w:bCs/>
          <w:color w:val="B20A62"/>
        </w:rPr>
      </w:pPr>
    </w:p>
    <w:p w14:paraId="1AC5F9F8" w14:textId="4FA86A01" w:rsidR="005B2130" w:rsidRDefault="005B2130" w:rsidP="005B2130">
      <w:pPr>
        <w:autoSpaceDE w:val="0"/>
        <w:autoSpaceDN w:val="0"/>
        <w:adjustRightInd w:val="0"/>
        <w:spacing w:after="0" w:line="240" w:lineRule="auto"/>
        <w:rPr>
          <w:rStyle w:val="Hyperlink"/>
          <w:rFonts w:cstheme="minorHAnsi"/>
          <w:color w:val="0000FF"/>
        </w:rPr>
      </w:pPr>
      <w:r>
        <w:rPr>
          <w:rFonts w:cstheme="minorHAnsi"/>
          <w:bCs/>
          <w:color w:val="B20A62"/>
        </w:rPr>
        <w:t xml:space="preserve">In the first year of delivery </w:t>
      </w:r>
      <w:r w:rsidR="008C6B09">
        <w:rPr>
          <w:rFonts w:cstheme="minorHAnsi"/>
          <w:bCs/>
          <w:color w:val="B20A62"/>
        </w:rPr>
        <w:t>from</w:t>
      </w:r>
      <w:r w:rsidRPr="005B2130">
        <w:rPr>
          <w:rFonts w:cstheme="minorHAnsi"/>
          <w:bCs/>
          <w:color w:val="B20A62"/>
        </w:rPr>
        <w:t xml:space="preserve"> October 2020</w:t>
      </w:r>
      <w:r w:rsidR="008C6B09">
        <w:rPr>
          <w:rFonts w:cstheme="minorHAnsi"/>
          <w:bCs/>
          <w:color w:val="B20A62"/>
        </w:rPr>
        <w:t xml:space="preserve">, </w:t>
      </w:r>
      <w:r w:rsidRPr="005B2130">
        <w:rPr>
          <w:rFonts w:cstheme="minorHAnsi"/>
          <w:bCs/>
          <w:color w:val="B20A62"/>
        </w:rPr>
        <w:t xml:space="preserve">465 individual children and young people were supported by the Salford TIE team. The activity and caseloads were higher than in other areas </w:t>
      </w:r>
      <w:r w:rsidR="008C6B09">
        <w:rPr>
          <w:rFonts w:cstheme="minorHAnsi"/>
          <w:bCs/>
          <w:color w:val="B20A62"/>
        </w:rPr>
        <w:t xml:space="preserve">partly </w:t>
      </w:r>
      <w:r w:rsidR="008C6B09">
        <w:rPr>
          <w:rFonts w:cstheme="minorHAnsi"/>
          <w:bCs/>
          <w:color w:val="B20A62"/>
        </w:rPr>
        <w:lastRenderedPageBreak/>
        <w:t>because</w:t>
      </w:r>
      <w:r w:rsidRPr="005B2130">
        <w:rPr>
          <w:rFonts w:cstheme="minorHAnsi"/>
          <w:bCs/>
          <w:color w:val="B20A62"/>
        </w:rPr>
        <w:t xml:space="preserve"> the Salford team hit the ground running </w:t>
      </w:r>
      <w:r w:rsidR="008C6B09">
        <w:rPr>
          <w:rFonts w:cstheme="minorHAnsi"/>
          <w:bCs/>
          <w:color w:val="B20A62"/>
        </w:rPr>
        <w:t xml:space="preserve">quicker </w:t>
      </w:r>
      <w:r w:rsidRPr="005B2130">
        <w:rPr>
          <w:rFonts w:cstheme="minorHAnsi"/>
          <w:bCs/>
          <w:color w:val="B20A62"/>
        </w:rPr>
        <w:t>with an existing albeit small CAMHS Link / I-Reach team which already had a small caseload.</w:t>
      </w:r>
      <w:r w:rsidR="008C6B09">
        <w:rPr>
          <w:rFonts w:cstheme="minorHAnsi"/>
          <w:bCs/>
          <w:color w:val="B20A62"/>
        </w:rPr>
        <w:t xml:space="preserve"> A summary of the activity and outcomes for 2020-21 is included below. For more information about the first year of delivery, please see our TIE MHST Year One Report (September 2020 – August 2022)</w:t>
      </w:r>
      <w:r w:rsidR="00651B39">
        <w:rPr>
          <w:rFonts w:cstheme="minorHAnsi"/>
          <w:bCs/>
          <w:color w:val="B20A62"/>
        </w:rPr>
        <w:t>:</w:t>
      </w:r>
      <w:r w:rsidR="008C6B09">
        <w:rPr>
          <w:rFonts w:cstheme="minorHAnsi"/>
          <w:bCs/>
          <w:color w:val="B20A62"/>
        </w:rPr>
        <w:t xml:space="preserve"> </w:t>
      </w:r>
      <w:hyperlink r:id="rId15" w:history="1">
        <w:r w:rsidR="00651B39" w:rsidRPr="00423EA1">
          <w:rPr>
            <w:rStyle w:val="Hyperlink"/>
            <w:rFonts w:cstheme="minorHAnsi"/>
            <w:color w:val="0000FF"/>
          </w:rPr>
          <w:t>Thrive in Education | Partners in Salford</w:t>
        </w:r>
      </w:hyperlink>
      <w:r w:rsidR="00651B39">
        <w:rPr>
          <w:rStyle w:val="Hyperlink"/>
          <w:rFonts w:cstheme="minorHAnsi"/>
          <w:color w:val="0000FF"/>
        </w:rPr>
        <w:t>.</w:t>
      </w:r>
    </w:p>
    <w:p w14:paraId="0AF7946A" w14:textId="77777777" w:rsidR="00DB7CF8" w:rsidRDefault="00DB7CF8" w:rsidP="005B2130">
      <w:pPr>
        <w:autoSpaceDE w:val="0"/>
        <w:autoSpaceDN w:val="0"/>
        <w:adjustRightInd w:val="0"/>
        <w:spacing w:after="0" w:line="240" w:lineRule="auto"/>
        <w:rPr>
          <w:rFonts w:cstheme="minorHAnsi"/>
          <w:bCs/>
          <w:color w:val="B20A62"/>
        </w:rPr>
      </w:pPr>
    </w:p>
    <w:p w14:paraId="307F9CDB" w14:textId="206E45C9" w:rsidR="00493525" w:rsidRDefault="008C6B09" w:rsidP="00EA1290">
      <w:pPr>
        <w:autoSpaceDE w:val="0"/>
        <w:autoSpaceDN w:val="0"/>
        <w:adjustRightInd w:val="0"/>
        <w:spacing w:after="0" w:line="240" w:lineRule="auto"/>
        <w:rPr>
          <w:rFonts w:cstheme="minorHAnsi"/>
          <w:bCs/>
          <w:color w:val="B20A62"/>
        </w:rPr>
      </w:pPr>
      <w:r w:rsidRPr="00FD6756">
        <w:rPr>
          <w:b/>
          <w:bCs/>
          <w:noProof/>
        </w:rPr>
        <w:drawing>
          <wp:inline distT="0" distB="0" distL="0" distR="0" wp14:anchorId="3EA91963" wp14:editId="5CFAB6E8">
            <wp:extent cx="5731510" cy="32429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42945"/>
                    </a:xfrm>
                    <a:prstGeom prst="rect">
                      <a:avLst/>
                    </a:prstGeom>
                  </pic:spPr>
                </pic:pic>
              </a:graphicData>
            </a:graphic>
          </wp:inline>
        </w:drawing>
      </w:r>
    </w:p>
    <w:p w14:paraId="6F590266" w14:textId="4F3D202C" w:rsidR="00493525" w:rsidRDefault="00493525" w:rsidP="00EA1290">
      <w:pPr>
        <w:autoSpaceDE w:val="0"/>
        <w:autoSpaceDN w:val="0"/>
        <w:adjustRightInd w:val="0"/>
        <w:spacing w:after="0" w:line="240" w:lineRule="auto"/>
        <w:rPr>
          <w:rFonts w:cstheme="minorHAnsi"/>
          <w:bCs/>
          <w:color w:val="B20A62"/>
        </w:rPr>
      </w:pPr>
    </w:p>
    <w:p w14:paraId="4A327A04" w14:textId="2AD08BDD" w:rsidR="00FC33DF" w:rsidRDefault="00FC33DF" w:rsidP="00EA1290">
      <w:pPr>
        <w:autoSpaceDE w:val="0"/>
        <w:autoSpaceDN w:val="0"/>
        <w:adjustRightInd w:val="0"/>
        <w:spacing w:after="0" w:line="240" w:lineRule="auto"/>
        <w:rPr>
          <w:rFonts w:cstheme="minorHAnsi"/>
          <w:bCs/>
          <w:color w:val="B20A62"/>
        </w:rPr>
      </w:pPr>
    </w:p>
    <w:p w14:paraId="0268ABC8" w14:textId="179BAF74" w:rsidR="00EA5339" w:rsidRDefault="00EA5339" w:rsidP="00A509F3">
      <w:pPr>
        <w:rPr>
          <w:rFonts w:cstheme="minorHAnsi"/>
          <w:b/>
          <w:color w:val="B20A62"/>
        </w:rPr>
      </w:pPr>
      <w:bookmarkStart w:id="12" w:name="_Hlk61536716"/>
      <w:bookmarkEnd w:id="11"/>
      <w:r>
        <w:rPr>
          <w:rFonts w:cstheme="minorHAnsi"/>
          <w:b/>
          <w:color w:val="B20A62"/>
        </w:rPr>
        <w:t>The National Link Programme (new)</w:t>
      </w:r>
      <w:r w:rsidR="00E52F5B">
        <w:rPr>
          <w:rFonts w:cstheme="minorHAnsi"/>
          <w:b/>
          <w:color w:val="B20A62"/>
        </w:rPr>
        <w:t>: working with our Orthodox Jewish Community schools</w:t>
      </w:r>
    </w:p>
    <w:p w14:paraId="1B0D860F" w14:textId="74C3D3ED" w:rsidR="00FF2740" w:rsidRDefault="00FF2740" w:rsidP="00A509F3">
      <w:pPr>
        <w:rPr>
          <w:rFonts w:cstheme="minorHAnsi"/>
          <w:bCs/>
          <w:color w:val="B20A62"/>
        </w:rPr>
      </w:pPr>
      <w:r>
        <w:rPr>
          <w:rFonts w:cstheme="minorHAnsi"/>
          <w:bCs/>
          <w:color w:val="B20A62"/>
        </w:rPr>
        <w:t xml:space="preserve">In 2020 we put in an expression of interest to be part of </w:t>
      </w:r>
      <w:r w:rsidR="00E52F5B">
        <w:rPr>
          <w:rFonts w:cstheme="minorHAnsi"/>
          <w:bCs/>
          <w:color w:val="B20A62"/>
        </w:rPr>
        <w:t xml:space="preserve">wave 3 of </w:t>
      </w:r>
      <w:r>
        <w:rPr>
          <w:rFonts w:cstheme="minorHAnsi"/>
          <w:bCs/>
          <w:color w:val="B20A62"/>
        </w:rPr>
        <w:t>the Department of Education funded ‘Link Programme’, delivered by the Anna Freud Centre</w:t>
      </w:r>
      <w:r w:rsidR="00E52F5B">
        <w:rPr>
          <w:rFonts w:cstheme="minorHAnsi"/>
          <w:bCs/>
          <w:color w:val="B20A62"/>
        </w:rPr>
        <w:t xml:space="preserve">, which </w:t>
      </w:r>
      <w:r>
        <w:rPr>
          <w:rFonts w:cstheme="minorHAnsi"/>
          <w:bCs/>
          <w:color w:val="B20A62"/>
        </w:rPr>
        <w:t xml:space="preserve">provides a free facilitation and tailored support for CCGs, local authorities, education settings and mental health </w:t>
      </w:r>
      <w:r w:rsidR="00E52F5B">
        <w:rPr>
          <w:rFonts w:cstheme="minorHAnsi"/>
          <w:bCs/>
          <w:color w:val="B20A62"/>
        </w:rPr>
        <w:t xml:space="preserve">and other </w:t>
      </w:r>
      <w:r>
        <w:rPr>
          <w:rFonts w:cstheme="minorHAnsi"/>
          <w:bCs/>
          <w:color w:val="B20A62"/>
        </w:rPr>
        <w:t>services to work together to improve knowledge and understanding and to develop and improve links and support joint working. The focus is on developing good relationships between schools and mental health services and thereby improving access to mental health support for young people in education.</w:t>
      </w:r>
    </w:p>
    <w:p w14:paraId="6F3CC53F" w14:textId="227FFE88" w:rsidR="00FF2740" w:rsidRDefault="006A5A5E" w:rsidP="00A509F3">
      <w:pPr>
        <w:rPr>
          <w:rFonts w:cstheme="minorHAnsi"/>
          <w:bCs/>
          <w:color w:val="B20A62"/>
        </w:rPr>
      </w:pPr>
      <w:r>
        <w:rPr>
          <w:rFonts w:cstheme="minorHAnsi"/>
          <w:bCs/>
          <w:color w:val="B20A62"/>
        </w:rPr>
        <w:t xml:space="preserve">The Link Programme uses the </w:t>
      </w:r>
      <w:r w:rsidRPr="006A5A5E">
        <w:rPr>
          <w:rFonts w:cstheme="minorHAnsi"/>
          <w:bCs/>
          <w:color w:val="B20A62"/>
        </w:rPr>
        <w:t xml:space="preserve">CASCADE framework </w:t>
      </w:r>
      <w:r>
        <w:rPr>
          <w:rFonts w:cstheme="minorHAnsi"/>
          <w:bCs/>
          <w:color w:val="B20A62"/>
        </w:rPr>
        <w:t xml:space="preserve">which </w:t>
      </w:r>
      <w:r w:rsidRPr="006A5A5E">
        <w:rPr>
          <w:rFonts w:cstheme="minorHAnsi"/>
          <w:bCs/>
          <w:color w:val="B20A62"/>
        </w:rPr>
        <w:t>is a pragmatic tool developed for use with stakeholders working with children and young people (CYP) to identify levels of joint working across seven key domains. It is intended to help partners find ways of working together more effectively to better support CYP’s mental health.</w:t>
      </w:r>
    </w:p>
    <w:p w14:paraId="23545EA1" w14:textId="535823EF" w:rsidR="006A5A5E" w:rsidRDefault="006A5A5E" w:rsidP="00A509F3">
      <w:pPr>
        <w:rPr>
          <w:rFonts w:cstheme="minorHAnsi"/>
          <w:bCs/>
          <w:color w:val="B20A62"/>
        </w:rPr>
      </w:pPr>
      <w:r>
        <w:rPr>
          <w:rFonts w:cstheme="minorHAnsi"/>
          <w:bCs/>
          <w:color w:val="B20A62"/>
        </w:rPr>
        <w:t xml:space="preserve">In Salford we requested to specifically focus on working with our Orthodox Jewish Community (OJC) schools with the aim of improving the </w:t>
      </w:r>
      <w:r w:rsidR="00E52F5B">
        <w:rPr>
          <w:rFonts w:cstheme="minorHAnsi"/>
          <w:bCs/>
          <w:color w:val="B20A62"/>
        </w:rPr>
        <w:t>connections</w:t>
      </w:r>
      <w:r>
        <w:rPr>
          <w:rFonts w:cstheme="minorHAnsi"/>
          <w:bCs/>
          <w:color w:val="B20A62"/>
        </w:rPr>
        <w:t xml:space="preserve"> between school staff, mental health service and local authority early help and education leads. This was a </w:t>
      </w:r>
      <w:r w:rsidR="00E52F5B">
        <w:rPr>
          <w:rFonts w:cstheme="minorHAnsi"/>
          <w:bCs/>
          <w:color w:val="B20A62"/>
        </w:rPr>
        <w:t>‘</w:t>
      </w:r>
      <w:r>
        <w:rPr>
          <w:rFonts w:cstheme="minorHAnsi"/>
          <w:bCs/>
          <w:color w:val="B20A62"/>
        </w:rPr>
        <w:t>first</w:t>
      </w:r>
      <w:r w:rsidR="00E52F5B">
        <w:rPr>
          <w:rFonts w:cstheme="minorHAnsi"/>
          <w:bCs/>
          <w:color w:val="B20A62"/>
        </w:rPr>
        <w:t>’</w:t>
      </w:r>
      <w:r>
        <w:rPr>
          <w:rFonts w:cstheme="minorHAnsi"/>
          <w:bCs/>
          <w:color w:val="B20A62"/>
        </w:rPr>
        <w:t xml:space="preserve"> for the Anna Freud </w:t>
      </w:r>
      <w:r w:rsidR="00E52F5B">
        <w:rPr>
          <w:rFonts w:cstheme="minorHAnsi"/>
          <w:bCs/>
          <w:color w:val="B20A62"/>
        </w:rPr>
        <w:t>C</w:t>
      </w:r>
      <w:r>
        <w:rPr>
          <w:rFonts w:cstheme="minorHAnsi"/>
          <w:bCs/>
          <w:color w:val="B20A62"/>
        </w:rPr>
        <w:t xml:space="preserve">entre and they were extremely flexible and supportive, putting a lot of extra work in alongside CCG, Council and Mental </w:t>
      </w:r>
      <w:r w:rsidR="00E52F5B">
        <w:rPr>
          <w:rFonts w:cstheme="minorHAnsi"/>
          <w:bCs/>
          <w:color w:val="B20A62"/>
        </w:rPr>
        <w:t>H</w:t>
      </w:r>
      <w:r>
        <w:rPr>
          <w:rFonts w:cstheme="minorHAnsi"/>
          <w:bCs/>
          <w:color w:val="B20A62"/>
        </w:rPr>
        <w:t xml:space="preserve">ealth leads to engage our OJC schools and to tailor and prepare for the programme. During COVID the </w:t>
      </w:r>
      <w:r w:rsidR="00E52F5B">
        <w:rPr>
          <w:rFonts w:cstheme="minorHAnsi"/>
          <w:bCs/>
          <w:color w:val="B20A62"/>
        </w:rPr>
        <w:t>Link P</w:t>
      </w:r>
      <w:r>
        <w:rPr>
          <w:rFonts w:cstheme="minorHAnsi"/>
          <w:bCs/>
          <w:color w:val="B20A62"/>
        </w:rPr>
        <w:t xml:space="preserve">rogramme has been delivered via Zoom, and whilst our first ‘strategic consultation’ session was held virtually, we arranged a face-to-face workshop with schools and services which was held in Salford. This helped hugely in overcoming potential barriers, engaging </w:t>
      </w:r>
      <w:r w:rsidR="00E52F5B">
        <w:rPr>
          <w:rFonts w:cstheme="minorHAnsi"/>
          <w:bCs/>
          <w:color w:val="B20A62"/>
        </w:rPr>
        <w:t>schools,</w:t>
      </w:r>
      <w:r>
        <w:rPr>
          <w:rFonts w:cstheme="minorHAnsi"/>
          <w:bCs/>
          <w:color w:val="B20A62"/>
        </w:rPr>
        <w:t xml:space="preserve"> and building trust</w:t>
      </w:r>
      <w:r w:rsidR="00E52F5B">
        <w:rPr>
          <w:rFonts w:cstheme="minorHAnsi"/>
          <w:bCs/>
          <w:color w:val="B20A62"/>
        </w:rPr>
        <w:t>ed</w:t>
      </w:r>
      <w:r>
        <w:rPr>
          <w:rFonts w:cstheme="minorHAnsi"/>
          <w:bCs/>
          <w:color w:val="B20A62"/>
        </w:rPr>
        <w:t xml:space="preserve"> relationships.</w:t>
      </w:r>
    </w:p>
    <w:p w14:paraId="2A648EC6" w14:textId="787436A5" w:rsidR="006A5A5E" w:rsidRDefault="006A5A5E" w:rsidP="00A509F3">
      <w:pPr>
        <w:rPr>
          <w:rFonts w:cstheme="minorHAnsi"/>
          <w:bCs/>
          <w:color w:val="B20A62"/>
        </w:rPr>
      </w:pPr>
      <w:r>
        <w:rPr>
          <w:rFonts w:cstheme="minorHAnsi"/>
          <w:bCs/>
          <w:color w:val="B20A62"/>
        </w:rPr>
        <w:lastRenderedPageBreak/>
        <w:t>The Anna Freud team are currently in the process of writing up the Salford Link Programme as a case study and example of best practice to share nationally.</w:t>
      </w:r>
    </w:p>
    <w:p w14:paraId="1D616230" w14:textId="173709BC" w:rsidR="006A5A5E" w:rsidRDefault="006A5A5E" w:rsidP="00A509F3">
      <w:pPr>
        <w:rPr>
          <w:rFonts w:cstheme="minorHAnsi"/>
          <w:bCs/>
          <w:color w:val="B20A62"/>
        </w:rPr>
      </w:pPr>
      <w:r>
        <w:rPr>
          <w:rFonts w:cstheme="minorHAnsi"/>
          <w:bCs/>
          <w:color w:val="B20A62"/>
        </w:rPr>
        <w:t xml:space="preserve">The </w:t>
      </w:r>
      <w:r w:rsidR="00B92319">
        <w:rPr>
          <w:rFonts w:cstheme="minorHAnsi"/>
          <w:bCs/>
          <w:color w:val="B20A62"/>
        </w:rPr>
        <w:t>Goals</w:t>
      </w:r>
      <w:r>
        <w:rPr>
          <w:rFonts w:cstheme="minorHAnsi"/>
          <w:bCs/>
          <w:color w:val="B20A62"/>
        </w:rPr>
        <w:t xml:space="preserve"> we have agreed </w:t>
      </w:r>
      <w:r w:rsidR="00B92319">
        <w:rPr>
          <w:rFonts w:cstheme="minorHAnsi"/>
          <w:bCs/>
          <w:color w:val="B20A62"/>
        </w:rPr>
        <w:t>through the programme, which we will take forward in 2022-23 were:</w:t>
      </w:r>
    </w:p>
    <w:p w14:paraId="4A9A04FF" w14:textId="2BDE8D1B" w:rsidR="00B92319" w:rsidRPr="00B92319" w:rsidRDefault="00E52F5B" w:rsidP="00F16C6D">
      <w:pPr>
        <w:pStyle w:val="ListParagraph"/>
        <w:numPr>
          <w:ilvl w:val="0"/>
          <w:numId w:val="28"/>
        </w:numPr>
        <w:rPr>
          <w:rFonts w:cstheme="minorHAnsi"/>
          <w:bCs/>
          <w:color w:val="B20A62"/>
        </w:rPr>
      </w:pPr>
      <w:r>
        <w:rPr>
          <w:rFonts w:cstheme="minorHAnsi"/>
          <w:bCs/>
          <w:color w:val="B20A62"/>
        </w:rPr>
        <w:t>To r</w:t>
      </w:r>
      <w:r w:rsidR="00B92319" w:rsidRPr="00B92319">
        <w:rPr>
          <w:rFonts w:cstheme="minorHAnsi"/>
          <w:bCs/>
          <w:color w:val="B20A62"/>
        </w:rPr>
        <w:t>e-connect / re-engage with OJC schools via EFS (supported by the E</w:t>
      </w:r>
      <w:r w:rsidR="00B92319">
        <w:rPr>
          <w:rFonts w:cstheme="minorHAnsi"/>
          <w:bCs/>
          <w:color w:val="B20A62"/>
        </w:rPr>
        <w:t>ducational Psychology S</w:t>
      </w:r>
      <w:r w:rsidR="00B92319" w:rsidRPr="00B92319">
        <w:rPr>
          <w:rFonts w:cstheme="minorHAnsi"/>
          <w:bCs/>
          <w:color w:val="B20A62"/>
        </w:rPr>
        <w:t>ervice</w:t>
      </w:r>
      <w:r w:rsidR="00B92319">
        <w:rPr>
          <w:rFonts w:cstheme="minorHAnsi"/>
          <w:bCs/>
          <w:color w:val="B20A62"/>
        </w:rPr>
        <w:t xml:space="preserve">, Early Help School </w:t>
      </w:r>
      <w:proofErr w:type="gramStart"/>
      <w:r w:rsidR="00B92319">
        <w:rPr>
          <w:rFonts w:cstheme="minorHAnsi"/>
          <w:bCs/>
          <w:color w:val="B20A62"/>
        </w:rPr>
        <w:t>Co-ordinators</w:t>
      </w:r>
      <w:proofErr w:type="gramEnd"/>
      <w:r w:rsidR="00B92319">
        <w:rPr>
          <w:rFonts w:cstheme="minorHAnsi"/>
          <w:bCs/>
          <w:color w:val="B20A62"/>
        </w:rPr>
        <w:t xml:space="preserve"> </w:t>
      </w:r>
      <w:r w:rsidR="00B92319" w:rsidRPr="00B92319">
        <w:rPr>
          <w:rFonts w:cstheme="minorHAnsi"/>
          <w:bCs/>
          <w:color w:val="B20A62"/>
        </w:rPr>
        <w:t>and Compass)</w:t>
      </w:r>
    </w:p>
    <w:p w14:paraId="32C26CED" w14:textId="7BE12C4D" w:rsidR="00B92319" w:rsidRPr="00B92319" w:rsidRDefault="00B92319" w:rsidP="00F16C6D">
      <w:pPr>
        <w:pStyle w:val="ListParagraph"/>
        <w:numPr>
          <w:ilvl w:val="0"/>
          <w:numId w:val="28"/>
        </w:numPr>
        <w:rPr>
          <w:rFonts w:cstheme="minorHAnsi"/>
          <w:bCs/>
          <w:color w:val="B20A62"/>
        </w:rPr>
      </w:pPr>
      <w:r w:rsidRPr="00B92319">
        <w:rPr>
          <w:rFonts w:cstheme="minorHAnsi"/>
          <w:bCs/>
          <w:color w:val="B20A62"/>
        </w:rPr>
        <w:t>Beginning with a small number of schools and Salford health service representatives to better understand the needs/wants within the community and build communication and trust.</w:t>
      </w:r>
    </w:p>
    <w:p w14:paraId="086D916B" w14:textId="12DB0D87" w:rsidR="00B92319" w:rsidRPr="00B92319" w:rsidRDefault="00E52F5B" w:rsidP="00F16C6D">
      <w:pPr>
        <w:pStyle w:val="ListParagraph"/>
        <w:numPr>
          <w:ilvl w:val="0"/>
          <w:numId w:val="28"/>
        </w:numPr>
        <w:rPr>
          <w:rFonts w:cstheme="minorHAnsi"/>
          <w:bCs/>
          <w:color w:val="B20A62"/>
        </w:rPr>
      </w:pPr>
      <w:r>
        <w:rPr>
          <w:rFonts w:cstheme="minorHAnsi"/>
          <w:bCs/>
          <w:color w:val="B20A62"/>
        </w:rPr>
        <w:t>To c</w:t>
      </w:r>
      <w:r w:rsidR="00B92319" w:rsidRPr="00B92319">
        <w:rPr>
          <w:rFonts w:cstheme="minorHAnsi"/>
          <w:bCs/>
          <w:color w:val="B20A62"/>
        </w:rPr>
        <w:t xml:space="preserve">ommission a </w:t>
      </w:r>
      <w:r w:rsidR="00B92319">
        <w:rPr>
          <w:rFonts w:cstheme="minorHAnsi"/>
          <w:bCs/>
          <w:color w:val="B20A62"/>
        </w:rPr>
        <w:t xml:space="preserve">‘cultural exchange’ or </w:t>
      </w:r>
      <w:r w:rsidR="00B92319" w:rsidRPr="00B92319">
        <w:rPr>
          <w:rFonts w:cstheme="minorHAnsi"/>
          <w:bCs/>
          <w:color w:val="B20A62"/>
        </w:rPr>
        <w:t>local cultural awareness training offer for local authority and CCG services and professionals who have a role in supporting schools/improving children's mental health to ensure improved understanding of cultural needs within the community.</w:t>
      </w:r>
    </w:p>
    <w:p w14:paraId="55937E40" w14:textId="1D2CB583" w:rsidR="006A5A5E" w:rsidRDefault="00B92319" w:rsidP="00A509F3">
      <w:pPr>
        <w:rPr>
          <w:rFonts w:cstheme="minorHAnsi"/>
          <w:bCs/>
          <w:color w:val="B20A62"/>
        </w:rPr>
      </w:pPr>
      <w:r>
        <w:rPr>
          <w:rFonts w:cstheme="minorHAnsi"/>
          <w:bCs/>
          <w:color w:val="B20A62"/>
        </w:rPr>
        <w:t xml:space="preserve">We decided that Goal 3 was our priority and would lay the foundations for future joint work and work is already underway to </w:t>
      </w:r>
      <w:r w:rsidR="00E52F5B">
        <w:rPr>
          <w:rFonts w:cstheme="minorHAnsi"/>
          <w:bCs/>
          <w:color w:val="B20A62"/>
        </w:rPr>
        <w:t>consult</w:t>
      </w:r>
      <w:r>
        <w:rPr>
          <w:rFonts w:cstheme="minorHAnsi"/>
          <w:bCs/>
          <w:color w:val="B20A62"/>
        </w:rPr>
        <w:t xml:space="preserve"> and </w:t>
      </w:r>
      <w:r w:rsidR="00E52F5B">
        <w:rPr>
          <w:rFonts w:cstheme="minorHAnsi"/>
          <w:bCs/>
          <w:color w:val="B20A62"/>
        </w:rPr>
        <w:t>engage</w:t>
      </w:r>
      <w:r>
        <w:rPr>
          <w:rFonts w:cstheme="minorHAnsi"/>
          <w:bCs/>
          <w:color w:val="B20A62"/>
        </w:rPr>
        <w:t xml:space="preserve"> across the commu</w:t>
      </w:r>
      <w:r w:rsidR="00E52F5B">
        <w:rPr>
          <w:rFonts w:cstheme="minorHAnsi"/>
          <w:bCs/>
          <w:color w:val="B20A62"/>
        </w:rPr>
        <w:t>nity</w:t>
      </w:r>
      <w:r>
        <w:rPr>
          <w:rFonts w:cstheme="minorHAnsi"/>
          <w:bCs/>
          <w:color w:val="B20A62"/>
        </w:rPr>
        <w:t xml:space="preserve"> and with schools about what is important to include in the scope for this training. Schools are also </w:t>
      </w:r>
      <w:proofErr w:type="gramStart"/>
      <w:r>
        <w:rPr>
          <w:rFonts w:cstheme="minorHAnsi"/>
          <w:bCs/>
          <w:color w:val="B20A62"/>
        </w:rPr>
        <w:t>really keen</w:t>
      </w:r>
      <w:proofErr w:type="gramEnd"/>
      <w:r>
        <w:rPr>
          <w:rFonts w:cstheme="minorHAnsi"/>
          <w:bCs/>
          <w:color w:val="B20A62"/>
        </w:rPr>
        <w:t xml:space="preserve"> to understand more about </w:t>
      </w:r>
      <w:r w:rsidR="00E52F5B">
        <w:rPr>
          <w:rFonts w:cstheme="minorHAnsi"/>
          <w:bCs/>
          <w:color w:val="B20A62"/>
        </w:rPr>
        <w:t>mental</w:t>
      </w:r>
      <w:r>
        <w:rPr>
          <w:rFonts w:cstheme="minorHAnsi"/>
          <w:bCs/>
          <w:color w:val="B20A62"/>
        </w:rPr>
        <w:t xml:space="preserve"> health services, thresholds of need (and how these may be different for OJC families)</w:t>
      </w:r>
      <w:r w:rsidR="00E52F5B">
        <w:rPr>
          <w:rFonts w:cstheme="minorHAnsi"/>
          <w:bCs/>
          <w:color w:val="B20A62"/>
        </w:rPr>
        <w:t xml:space="preserve">, </w:t>
      </w:r>
      <w:r>
        <w:rPr>
          <w:rFonts w:cstheme="minorHAnsi"/>
          <w:bCs/>
          <w:color w:val="B20A62"/>
        </w:rPr>
        <w:t xml:space="preserve">and to access consultation and advice to support their work with young people. We have agreed to work together to establish a small number of </w:t>
      </w:r>
      <w:r w:rsidR="00E52F5B">
        <w:rPr>
          <w:rFonts w:cstheme="minorHAnsi"/>
          <w:bCs/>
          <w:color w:val="B20A62"/>
        </w:rPr>
        <w:t>Thrive</w:t>
      </w:r>
      <w:r>
        <w:rPr>
          <w:rFonts w:cstheme="minorHAnsi"/>
          <w:bCs/>
          <w:color w:val="B20A62"/>
        </w:rPr>
        <w:t xml:space="preserve"> in </w:t>
      </w:r>
      <w:r w:rsidR="00E52F5B">
        <w:rPr>
          <w:rFonts w:cstheme="minorHAnsi"/>
          <w:bCs/>
          <w:color w:val="B20A62"/>
        </w:rPr>
        <w:t>Education</w:t>
      </w:r>
      <w:r>
        <w:rPr>
          <w:rFonts w:cstheme="minorHAnsi"/>
          <w:bCs/>
          <w:color w:val="B20A62"/>
        </w:rPr>
        <w:t xml:space="preserve"> (MHST) pilots in OJC schools from September 2022, with each of our </w:t>
      </w:r>
      <w:r w:rsidR="00E52F5B">
        <w:rPr>
          <w:rFonts w:cstheme="minorHAnsi"/>
          <w:bCs/>
          <w:color w:val="B20A62"/>
        </w:rPr>
        <w:t xml:space="preserve">three </w:t>
      </w:r>
      <w:r>
        <w:rPr>
          <w:rFonts w:cstheme="minorHAnsi"/>
          <w:bCs/>
          <w:color w:val="B20A62"/>
        </w:rPr>
        <w:t xml:space="preserve">providers </w:t>
      </w:r>
      <w:r w:rsidR="00E52F5B">
        <w:rPr>
          <w:rFonts w:cstheme="minorHAnsi"/>
          <w:bCs/>
          <w:color w:val="B20A62"/>
        </w:rPr>
        <w:t xml:space="preserve">working </w:t>
      </w:r>
      <w:r>
        <w:rPr>
          <w:rFonts w:cstheme="minorHAnsi"/>
          <w:bCs/>
          <w:color w:val="B20A62"/>
        </w:rPr>
        <w:t xml:space="preserve">in at least one school each in the first year. We are also seeking to shape a GM approach across the </w:t>
      </w:r>
      <w:r w:rsidR="00E52F5B">
        <w:rPr>
          <w:rFonts w:cstheme="minorHAnsi"/>
          <w:bCs/>
          <w:color w:val="B20A62"/>
        </w:rPr>
        <w:t>local</w:t>
      </w:r>
      <w:r>
        <w:rPr>
          <w:rFonts w:cstheme="minorHAnsi"/>
          <w:bCs/>
          <w:color w:val="B20A62"/>
        </w:rPr>
        <w:t xml:space="preserve"> authority boundaries of Salford, Manchester and Bury to ensure a </w:t>
      </w:r>
      <w:r w:rsidR="00E52F5B">
        <w:rPr>
          <w:rFonts w:cstheme="minorHAnsi"/>
          <w:bCs/>
          <w:color w:val="B20A62"/>
        </w:rPr>
        <w:t>joined-up</w:t>
      </w:r>
      <w:r>
        <w:rPr>
          <w:rFonts w:cstheme="minorHAnsi"/>
          <w:bCs/>
          <w:color w:val="B20A62"/>
        </w:rPr>
        <w:t xml:space="preserve"> </w:t>
      </w:r>
      <w:r w:rsidR="00E52F5B">
        <w:rPr>
          <w:rFonts w:cstheme="minorHAnsi"/>
          <w:bCs/>
          <w:color w:val="B20A62"/>
        </w:rPr>
        <w:t>approach</w:t>
      </w:r>
      <w:r>
        <w:rPr>
          <w:rFonts w:cstheme="minorHAnsi"/>
          <w:bCs/>
          <w:color w:val="B20A62"/>
        </w:rPr>
        <w:t xml:space="preserve"> to support the </w:t>
      </w:r>
      <w:r w:rsidR="00E52F5B">
        <w:rPr>
          <w:rFonts w:cstheme="minorHAnsi"/>
          <w:bCs/>
          <w:color w:val="B20A62"/>
        </w:rPr>
        <w:t xml:space="preserve">unique needs of the </w:t>
      </w:r>
      <w:r>
        <w:rPr>
          <w:rFonts w:cstheme="minorHAnsi"/>
          <w:bCs/>
          <w:color w:val="B20A62"/>
        </w:rPr>
        <w:t>community</w:t>
      </w:r>
      <w:r w:rsidR="00E52F5B">
        <w:rPr>
          <w:rFonts w:cstheme="minorHAnsi"/>
          <w:bCs/>
          <w:color w:val="B20A62"/>
        </w:rPr>
        <w:t xml:space="preserve">, </w:t>
      </w:r>
      <w:r>
        <w:rPr>
          <w:rFonts w:cstheme="minorHAnsi"/>
          <w:bCs/>
          <w:color w:val="B20A62"/>
        </w:rPr>
        <w:t xml:space="preserve">no matter where a young person lives or goes to school or </w:t>
      </w:r>
      <w:r w:rsidR="00E52F5B">
        <w:rPr>
          <w:rFonts w:cstheme="minorHAnsi"/>
          <w:bCs/>
          <w:color w:val="B20A62"/>
        </w:rPr>
        <w:t>where they are registered with a GP.  This approach is a priority need for the community.</w:t>
      </w:r>
    </w:p>
    <w:p w14:paraId="4CAFC0C9" w14:textId="77777777" w:rsidR="00E52F5B" w:rsidRPr="00FF2740" w:rsidRDefault="00E52F5B" w:rsidP="00A509F3">
      <w:pPr>
        <w:rPr>
          <w:rFonts w:cstheme="minorHAnsi"/>
          <w:bCs/>
          <w:color w:val="B20A62"/>
        </w:rPr>
      </w:pPr>
    </w:p>
    <w:p w14:paraId="3B0C8CF2" w14:textId="2083FC09" w:rsidR="0007161F" w:rsidRDefault="0007161F" w:rsidP="00A509F3">
      <w:pPr>
        <w:rPr>
          <w:rFonts w:cstheme="minorHAnsi"/>
          <w:b/>
          <w:color w:val="B20A62"/>
        </w:rPr>
      </w:pPr>
      <w:r w:rsidRPr="002C0E32">
        <w:rPr>
          <w:rFonts w:cstheme="minorHAnsi"/>
          <w:b/>
          <w:color w:val="B20A62"/>
        </w:rPr>
        <w:t xml:space="preserve">Training and </w:t>
      </w:r>
      <w:r w:rsidR="0099262A">
        <w:rPr>
          <w:rFonts w:cstheme="minorHAnsi"/>
          <w:b/>
          <w:color w:val="B20A62"/>
        </w:rPr>
        <w:t>W</w:t>
      </w:r>
      <w:r w:rsidRPr="002C0E32">
        <w:rPr>
          <w:rFonts w:cstheme="minorHAnsi"/>
          <w:b/>
          <w:color w:val="B20A62"/>
        </w:rPr>
        <w:t>orkforce</w:t>
      </w:r>
      <w:r w:rsidR="0099262A">
        <w:rPr>
          <w:rFonts w:cstheme="minorHAnsi"/>
          <w:b/>
          <w:color w:val="B20A62"/>
        </w:rPr>
        <w:t xml:space="preserve"> D</w:t>
      </w:r>
      <w:r w:rsidRPr="002C0E32">
        <w:rPr>
          <w:rFonts w:cstheme="minorHAnsi"/>
          <w:b/>
          <w:color w:val="B20A62"/>
        </w:rPr>
        <w:t xml:space="preserve">evelopment </w:t>
      </w:r>
    </w:p>
    <w:p w14:paraId="5F02AD5B" w14:textId="74FCDE7C" w:rsidR="00226A52" w:rsidRPr="00295784" w:rsidRDefault="00226A52" w:rsidP="00A509F3">
      <w:pPr>
        <w:rPr>
          <w:rFonts w:cstheme="minorHAnsi"/>
          <w:bCs/>
          <w:color w:val="B20A62"/>
        </w:rPr>
      </w:pPr>
      <w:r w:rsidRPr="00A509F3">
        <w:rPr>
          <w:rFonts w:cstheme="minorHAnsi"/>
          <w:bCs/>
          <w:color w:val="B20A62"/>
        </w:rPr>
        <w:t>The Salford Thrive training programme for 2021-22 focused on the continued delivery of the Youth</w:t>
      </w:r>
      <w:r w:rsidRPr="00295784">
        <w:rPr>
          <w:rFonts w:cstheme="minorHAnsi"/>
          <w:bCs/>
          <w:color w:val="B20A62"/>
        </w:rPr>
        <w:t xml:space="preserve"> M</w:t>
      </w:r>
      <w:r>
        <w:rPr>
          <w:rFonts w:cstheme="minorHAnsi"/>
          <w:bCs/>
          <w:color w:val="B20A62"/>
        </w:rPr>
        <w:t>ental Health First Aid (M</w:t>
      </w:r>
      <w:r w:rsidRPr="00295784">
        <w:rPr>
          <w:rFonts w:cstheme="minorHAnsi"/>
          <w:bCs/>
          <w:color w:val="B20A62"/>
        </w:rPr>
        <w:t>HFA</w:t>
      </w:r>
      <w:r>
        <w:rPr>
          <w:rFonts w:cstheme="minorHAnsi"/>
          <w:bCs/>
          <w:color w:val="B20A62"/>
        </w:rPr>
        <w:t>)</w:t>
      </w:r>
      <w:r w:rsidRPr="00295784">
        <w:rPr>
          <w:rFonts w:cstheme="minorHAnsi"/>
          <w:bCs/>
          <w:color w:val="B20A62"/>
        </w:rPr>
        <w:t xml:space="preserve"> training both for schools and the wider workforce, and additional suicide awareness briefings and training sessions.</w:t>
      </w:r>
    </w:p>
    <w:p w14:paraId="04C15D65" w14:textId="77777777" w:rsidR="00226A52" w:rsidRPr="00295784" w:rsidRDefault="00226A52" w:rsidP="00226A52">
      <w:pPr>
        <w:autoSpaceDE w:val="0"/>
        <w:autoSpaceDN w:val="0"/>
        <w:adjustRightInd w:val="0"/>
        <w:spacing w:after="0" w:line="240" w:lineRule="auto"/>
        <w:rPr>
          <w:rFonts w:cstheme="minorHAnsi"/>
          <w:bCs/>
          <w:color w:val="B20A62"/>
        </w:rPr>
      </w:pPr>
    </w:p>
    <w:p w14:paraId="6A8C8F26" w14:textId="77777777" w:rsidR="00226A52" w:rsidRDefault="00226A52" w:rsidP="00226A52">
      <w:pPr>
        <w:rPr>
          <w:rFonts w:cstheme="minorHAnsi"/>
          <w:bCs/>
          <w:color w:val="B20A62"/>
        </w:rPr>
      </w:pPr>
      <w:r w:rsidRPr="00226A52">
        <w:rPr>
          <w:rFonts w:cstheme="minorHAnsi"/>
          <w:b/>
          <w:color w:val="B20A62"/>
        </w:rPr>
        <w:t>Youth MHFA:</w:t>
      </w:r>
      <w:r w:rsidRPr="00295784">
        <w:rPr>
          <w:rFonts w:cstheme="minorHAnsi"/>
          <w:bCs/>
          <w:color w:val="B20A62"/>
        </w:rPr>
        <w:t xml:space="preserve"> In response to depleted number of Salford MHFA trainers due to instructors moving to new roles, the Thrive training programme has </w:t>
      </w:r>
      <w:r>
        <w:rPr>
          <w:rFonts w:cstheme="minorHAnsi"/>
          <w:bCs/>
          <w:color w:val="B20A62"/>
        </w:rPr>
        <w:t xml:space="preserve">commissioned train the trainer (TTT) </w:t>
      </w:r>
      <w:r w:rsidRPr="00295784">
        <w:rPr>
          <w:rFonts w:cstheme="minorHAnsi"/>
          <w:bCs/>
          <w:color w:val="B20A62"/>
        </w:rPr>
        <w:t>train</w:t>
      </w:r>
      <w:r>
        <w:rPr>
          <w:rFonts w:cstheme="minorHAnsi"/>
          <w:bCs/>
          <w:color w:val="B20A62"/>
        </w:rPr>
        <w:t xml:space="preserve">ing from MHFA England for a new </w:t>
      </w:r>
      <w:r w:rsidRPr="00295784">
        <w:rPr>
          <w:rFonts w:cstheme="minorHAnsi"/>
          <w:bCs/>
          <w:color w:val="B20A62"/>
        </w:rPr>
        <w:t xml:space="preserve">cohort of trainers.  By March 2022 there will be a cohort of mental health first aid trainers ready to deliver across Salford City Council and Salford CAMHS teams.  </w:t>
      </w:r>
    </w:p>
    <w:p w14:paraId="5BA3EDC7" w14:textId="3318C285" w:rsidR="00226A52" w:rsidRDefault="00226A52" w:rsidP="00226A52">
      <w:pPr>
        <w:rPr>
          <w:rFonts w:cstheme="minorHAnsi"/>
          <w:bCs/>
          <w:color w:val="B20A62"/>
        </w:rPr>
      </w:pPr>
      <w:r w:rsidRPr="00226A52">
        <w:rPr>
          <w:rFonts w:cstheme="minorHAnsi"/>
          <w:b/>
          <w:color w:val="B20A62"/>
        </w:rPr>
        <w:t>Suicide Awareness:</w:t>
      </w:r>
      <w:r w:rsidRPr="00295784">
        <w:rPr>
          <w:rFonts w:cstheme="minorHAnsi"/>
          <w:bCs/>
          <w:color w:val="B20A62"/>
        </w:rPr>
        <w:t xml:space="preserve"> </w:t>
      </w:r>
      <w:r w:rsidR="0058791D">
        <w:rPr>
          <w:rFonts w:cstheme="minorHAnsi"/>
          <w:bCs/>
          <w:color w:val="B20A62"/>
        </w:rPr>
        <w:t xml:space="preserve"> </w:t>
      </w:r>
      <w:r w:rsidRPr="00295784">
        <w:rPr>
          <w:rFonts w:cstheme="minorHAnsi"/>
          <w:bCs/>
          <w:color w:val="B20A62"/>
        </w:rPr>
        <w:t xml:space="preserve">Papyrus were commissioned to deliver a series of briefings and short training sessions. The </w:t>
      </w:r>
      <w:r w:rsidRPr="00226A52">
        <w:rPr>
          <w:rFonts w:cstheme="minorHAnsi"/>
          <w:bCs/>
          <w:color w:val="B20A62"/>
        </w:rPr>
        <w:t>Applied Suicide Intervention Skills Training</w:t>
      </w:r>
      <w:r>
        <w:rPr>
          <w:rFonts w:cstheme="minorHAnsi"/>
          <w:bCs/>
          <w:color w:val="B20A62"/>
        </w:rPr>
        <w:t xml:space="preserve"> (</w:t>
      </w:r>
      <w:r w:rsidRPr="00295784">
        <w:rPr>
          <w:rFonts w:cstheme="minorHAnsi"/>
          <w:bCs/>
          <w:color w:val="B20A62"/>
        </w:rPr>
        <w:t>ASIST</w:t>
      </w:r>
      <w:r>
        <w:rPr>
          <w:rFonts w:cstheme="minorHAnsi"/>
          <w:bCs/>
          <w:color w:val="B20A62"/>
        </w:rPr>
        <w:t>)</w:t>
      </w:r>
      <w:r w:rsidRPr="00295784">
        <w:rPr>
          <w:rFonts w:cstheme="minorHAnsi"/>
          <w:bCs/>
          <w:color w:val="B20A62"/>
        </w:rPr>
        <w:t xml:space="preserve"> training was postponed in 2021 due to pandemic restrictions but is </w:t>
      </w:r>
      <w:r>
        <w:rPr>
          <w:rFonts w:cstheme="minorHAnsi"/>
          <w:bCs/>
          <w:color w:val="B20A62"/>
        </w:rPr>
        <w:t>re-</w:t>
      </w:r>
      <w:r w:rsidRPr="00295784">
        <w:rPr>
          <w:rFonts w:cstheme="minorHAnsi"/>
          <w:bCs/>
          <w:color w:val="B20A62"/>
        </w:rPr>
        <w:t xml:space="preserve">scheduled for delivery in 2022. </w:t>
      </w:r>
      <w:r>
        <w:rPr>
          <w:rFonts w:cstheme="minorHAnsi"/>
          <w:bCs/>
          <w:color w:val="B20A62"/>
        </w:rPr>
        <w:t>Asist is</w:t>
      </w:r>
      <w:r w:rsidRPr="00226A52">
        <w:rPr>
          <w:rFonts w:cstheme="minorHAnsi"/>
          <w:bCs/>
          <w:color w:val="B20A62"/>
        </w:rPr>
        <w:t xml:space="preserve"> a two-day interactive workshop in suicide first aid and more. ASIST teaches participants to recognise when someone may have thoughts of suicide and work with them to create a plan that will support their immediate safety</w:t>
      </w:r>
      <w:r>
        <w:rPr>
          <w:rFonts w:cstheme="minorHAnsi"/>
          <w:bCs/>
          <w:color w:val="B20A62"/>
        </w:rPr>
        <w:t>.</w:t>
      </w:r>
    </w:p>
    <w:p w14:paraId="6EFAAFB4" w14:textId="637A32F1" w:rsidR="0058791D" w:rsidRPr="0058791D" w:rsidRDefault="0058791D" w:rsidP="0058791D">
      <w:pPr>
        <w:autoSpaceDE w:val="0"/>
        <w:autoSpaceDN w:val="0"/>
        <w:rPr>
          <w:rFonts w:cstheme="minorHAnsi"/>
          <w:bCs/>
          <w:color w:val="B20A62"/>
        </w:rPr>
      </w:pPr>
      <w:bookmarkStart w:id="13" w:name="_Hlk61862423"/>
      <w:bookmarkEnd w:id="12"/>
      <w:r w:rsidRPr="0058791D">
        <w:rPr>
          <w:rFonts w:cstheme="minorHAnsi"/>
          <w:b/>
          <w:color w:val="B20A62"/>
        </w:rPr>
        <w:t>Suicide Prevention Training</w:t>
      </w:r>
      <w:r>
        <w:rPr>
          <w:rFonts w:cstheme="minorHAnsi"/>
          <w:b/>
          <w:color w:val="B20A62"/>
        </w:rPr>
        <w:t xml:space="preserve">:  </w:t>
      </w:r>
      <w:r w:rsidRPr="0058791D">
        <w:rPr>
          <w:rFonts w:cstheme="minorHAnsi"/>
          <w:bCs/>
          <w:color w:val="B20A62"/>
        </w:rPr>
        <w:t xml:space="preserve">Building on the success of Suicide Prevention training in Greater Manchester, Salford commissioned eight additional online training sessions for suicide prevention. Each session supported 15 participants, delivering the programme to a total of 120 participants across the system. To ensure that the training was as effective as possible, places were targeted to </w:t>
      </w:r>
      <w:r w:rsidRPr="0058791D">
        <w:rPr>
          <w:rFonts w:cstheme="minorHAnsi"/>
          <w:bCs/>
          <w:color w:val="B20A62"/>
        </w:rPr>
        <w:lastRenderedPageBreak/>
        <w:t xml:space="preserve">frontline services </w:t>
      </w:r>
      <w:proofErr w:type="gramStart"/>
      <w:r w:rsidRPr="0058791D">
        <w:rPr>
          <w:rFonts w:cstheme="minorHAnsi"/>
          <w:bCs/>
          <w:color w:val="B20A62"/>
        </w:rPr>
        <w:t>including:</w:t>
      </w:r>
      <w:proofErr w:type="gramEnd"/>
      <w:r w:rsidRPr="0058791D">
        <w:rPr>
          <w:rFonts w:cstheme="minorHAnsi"/>
          <w:bCs/>
          <w:color w:val="B20A62"/>
        </w:rPr>
        <w:t xml:space="preserve"> Advice Services, Bereavement Support (e.g. cemeteries), Gateway staff, VCSE Ethnic Minority organisations, diverse community leaders and care staff. Feedback from the sessions has been extremely positive. Further to the specific training sessions, 20 minute ‘Save a Life’ training is available free of charge across the community</w:t>
      </w:r>
      <w:r>
        <w:rPr>
          <w:color w:val="407323"/>
        </w:rPr>
        <w:t xml:space="preserve"> </w:t>
      </w:r>
      <w:r w:rsidR="00C24F76" w:rsidRPr="0058791D">
        <w:rPr>
          <w:rFonts w:cstheme="minorHAnsi"/>
          <w:bCs/>
          <w:color w:val="B20A62"/>
        </w:rPr>
        <w:t xml:space="preserve">to support an increase in skills and confidence when supporting conversations relating to suicide. </w:t>
      </w:r>
      <w:hyperlink r:id="rId17" w:history="1">
        <w:r w:rsidRPr="003F5591">
          <w:rPr>
            <w:rStyle w:val="Hyperlink"/>
            <w:rFonts w:cstheme="minorHAnsi"/>
          </w:rPr>
          <w:t>https://shiningalightonsuicide.org.uk/learn-to-save-a-life/</w:t>
        </w:r>
      </w:hyperlink>
    </w:p>
    <w:p w14:paraId="7B9EDFBA" w14:textId="35775700" w:rsidR="00363F69" w:rsidRPr="003651BE" w:rsidRDefault="008E6ADE" w:rsidP="003651BE">
      <w:pPr>
        <w:spacing w:after="0" w:line="240" w:lineRule="auto"/>
        <w:rPr>
          <w:rFonts w:cstheme="minorHAnsi"/>
          <w:b/>
          <w:color w:val="B20A62"/>
        </w:rPr>
      </w:pPr>
      <w:r w:rsidRPr="003651BE">
        <w:rPr>
          <w:rFonts w:cstheme="minorHAnsi"/>
          <w:b/>
          <w:noProof/>
          <w:color w:val="B20A62"/>
          <w:highlight w:val="cyan"/>
        </w:rPr>
        <w:drawing>
          <wp:anchor distT="0" distB="0" distL="114300" distR="114300" simplePos="0" relativeHeight="251670528" behindDoc="0" locked="0" layoutInCell="1" allowOverlap="1" wp14:anchorId="6FD5224D" wp14:editId="2AA055B8">
            <wp:simplePos x="0" y="0"/>
            <wp:positionH relativeFrom="column">
              <wp:posOffset>3898900</wp:posOffset>
            </wp:positionH>
            <wp:positionV relativeFrom="paragraph">
              <wp:posOffset>8255</wp:posOffset>
            </wp:positionV>
            <wp:extent cx="1858010" cy="1637665"/>
            <wp:effectExtent l="0" t="0" r="889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8010" cy="1637665"/>
                    </a:xfrm>
                    <a:prstGeom prst="rect">
                      <a:avLst/>
                    </a:prstGeom>
                  </pic:spPr>
                </pic:pic>
              </a:graphicData>
            </a:graphic>
            <wp14:sizeRelH relativeFrom="margin">
              <wp14:pctWidth>0</wp14:pctWidth>
            </wp14:sizeRelH>
            <wp14:sizeRelV relativeFrom="margin">
              <wp14:pctHeight>0</wp14:pctHeight>
            </wp14:sizeRelV>
          </wp:anchor>
        </w:drawing>
      </w:r>
    </w:p>
    <w:p w14:paraId="57B80CF2" w14:textId="77777777" w:rsidR="003651BE" w:rsidRPr="00295784" w:rsidRDefault="003651BE" w:rsidP="003651BE">
      <w:pPr>
        <w:autoSpaceDE w:val="0"/>
        <w:autoSpaceDN w:val="0"/>
        <w:adjustRightInd w:val="0"/>
        <w:spacing w:after="0" w:line="240" w:lineRule="auto"/>
        <w:rPr>
          <w:rFonts w:cstheme="minorHAnsi"/>
          <w:bCs/>
          <w:color w:val="B20A62"/>
        </w:rPr>
      </w:pPr>
      <w:r w:rsidRPr="003651BE">
        <w:rPr>
          <w:rFonts w:cstheme="minorHAnsi"/>
          <w:b/>
          <w:color w:val="B20A62"/>
        </w:rPr>
        <w:t xml:space="preserve">The Salford Way: </w:t>
      </w:r>
      <w:r w:rsidRPr="003651BE">
        <w:rPr>
          <w:rFonts w:cstheme="minorHAnsi"/>
          <w:bCs/>
          <w:color w:val="B20A62"/>
        </w:rPr>
        <w:t xml:space="preserve">Across Salford the recognition of Adverse Childhood Experiences and development of a Trauma Informed response to adversity are key to reducing poor outcomes for children and families. The Salford Way strategy and aligned work programme will support the workforce in the early identification and prevention of additional traumas in a child’s life and provide a </w:t>
      </w:r>
      <w:r w:rsidRPr="00295784">
        <w:rPr>
          <w:rFonts w:cstheme="minorHAnsi"/>
          <w:bCs/>
          <w:color w:val="B20A62"/>
        </w:rPr>
        <w:t xml:space="preserve">universal language to aid practitioners to recognise their own and other’s needs. </w:t>
      </w:r>
    </w:p>
    <w:p w14:paraId="4AD58212" w14:textId="77777777" w:rsidR="003651BE" w:rsidRPr="00295784" w:rsidRDefault="003651BE" w:rsidP="003651BE">
      <w:pPr>
        <w:autoSpaceDE w:val="0"/>
        <w:autoSpaceDN w:val="0"/>
        <w:adjustRightInd w:val="0"/>
        <w:spacing w:after="0" w:line="240" w:lineRule="auto"/>
        <w:rPr>
          <w:rFonts w:cstheme="minorHAnsi"/>
          <w:bCs/>
          <w:color w:val="B20A62"/>
        </w:rPr>
      </w:pPr>
    </w:p>
    <w:p w14:paraId="7BEBC46D" w14:textId="77777777" w:rsidR="003651BE" w:rsidRPr="00295784" w:rsidRDefault="003651BE" w:rsidP="003651BE">
      <w:pPr>
        <w:autoSpaceDE w:val="0"/>
        <w:autoSpaceDN w:val="0"/>
        <w:adjustRightInd w:val="0"/>
        <w:spacing w:after="0" w:line="240" w:lineRule="auto"/>
        <w:rPr>
          <w:rFonts w:cstheme="minorHAnsi"/>
          <w:bCs/>
          <w:color w:val="B20A62"/>
        </w:rPr>
      </w:pPr>
      <w:r w:rsidRPr="00295784">
        <w:rPr>
          <w:rFonts w:cstheme="minorHAnsi"/>
          <w:bCs/>
          <w:color w:val="B20A62"/>
        </w:rPr>
        <w:t>Training has played a key role in the work, supporting staff to have the skills, understanding and confidence to work in a trauma informed way. The Salford Way training offer has been developed to align to the Thrive model.</w:t>
      </w:r>
    </w:p>
    <w:p w14:paraId="1EDB8C46" w14:textId="77777777" w:rsidR="003651BE" w:rsidRPr="00295784" w:rsidRDefault="003651BE" w:rsidP="003651BE">
      <w:pPr>
        <w:autoSpaceDE w:val="0"/>
        <w:autoSpaceDN w:val="0"/>
        <w:adjustRightInd w:val="0"/>
        <w:spacing w:after="0" w:line="240" w:lineRule="auto"/>
        <w:rPr>
          <w:rFonts w:cstheme="minorHAnsi"/>
          <w:bCs/>
          <w:color w:val="B20A62"/>
        </w:rPr>
      </w:pPr>
    </w:p>
    <w:p w14:paraId="4B3E481B" w14:textId="77777777" w:rsidR="009C5AFB" w:rsidRDefault="009C5AFB" w:rsidP="009C5AFB">
      <w:pPr>
        <w:autoSpaceDE w:val="0"/>
        <w:autoSpaceDN w:val="0"/>
        <w:rPr>
          <w:color w:val="B20A62"/>
        </w:rPr>
      </w:pPr>
      <w:bookmarkStart w:id="14" w:name="_Hlk99555415"/>
      <w:bookmarkStart w:id="15" w:name="_Hlk94616510"/>
      <w:r>
        <w:rPr>
          <w:color w:val="B20A62"/>
        </w:rPr>
        <w:t xml:space="preserve">Trauma informed training was widely delivered across 2021 and early 2022. Enhanced trauma training was delivered by Zoe </w:t>
      </w:r>
      <w:proofErr w:type="spellStart"/>
      <w:r>
        <w:rPr>
          <w:color w:val="B20A62"/>
        </w:rPr>
        <w:t>Lodrick</w:t>
      </w:r>
      <w:proofErr w:type="spellEnd"/>
      <w:r>
        <w:rPr>
          <w:color w:val="B20A62"/>
        </w:rPr>
        <w:t xml:space="preserve"> and Steve Brock, specialists in the field of trauma informed practice and Norma Howes delivered a range of training courses to support the workforce in trauma informed practice.  More than 1588 people have participated in training to date from across the Salford education, health, children’s services, housing, welfare rights and Salford VSCE sector workforce in 2021-22.</w:t>
      </w:r>
      <w:bookmarkEnd w:id="14"/>
      <w:r>
        <w:rPr>
          <w:color w:val="B20A62"/>
        </w:rPr>
        <w:t xml:space="preserve"> More </w:t>
      </w:r>
      <w:r w:rsidRPr="009C5AFB">
        <w:rPr>
          <w:color w:val="B20A62"/>
        </w:rPr>
        <w:t>work is ongoing to develop a trauma training schedule for Salford with more tailored approaches, including practical tips for implementation. This will include staff across the system.</w:t>
      </w:r>
    </w:p>
    <w:p w14:paraId="51B3F888" w14:textId="77777777" w:rsidR="00B14FC7" w:rsidRDefault="00B14FC7" w:rsidP="00EA1290">
      <w:pPr>
        <w:spacing w:after="0" w:line="240" w:lineRule="auto"/>
        <w:rPr>
          <w:rFonts w:cstheme="minorHAnsi"/>
          <w:b/>
          <w:color w:val="B20A62"/>
        </w:rPr>
      </w:pPr>
    </w:p>
    <w:p w14:paraId="40AC5ABB" w14:textId="266A2902" w:rsidR="00363F69" w:rsidRPr="002C0E32" w:rsidRDefault="00204D28" w:rsidP="00A509F3">
      <w:pPr>
        <w:rPr>
          <w:rFonts w:cstheme="minorHAnsi"/>
          <w:b/>
          <w:color w:val="B20A62"/>
        </w:rPr>
      </w:pPr>
      <w:r>
        <w:rPr>
          <w:rFonts w:cstheme="minorHAnsi"/>
          <w:b/>
          <w:color w:val="B20A62"/>
        </w:rPr>
        <w:t>Service</w:t>
      </w:r>
      <w:r w:rsidR="00363F69" w:rsidRPr="002C0E32">
        <w:rPr>
          <w:rFonts w:cstheme="minorHAnsi"/>
          <w:b/>
          <w:color w:val="B20A62"/>
        </w:rPr>
        <w:t xml:space="preserve"> briefings and engagement work</w:t>
      </w:r>
      <w:r w:rsidR="00CA79B2">
        <w:rPr>
          <w:rFonts w:cstheme="minorHAnsi"/>
          <w:b/>
          <w:color w:val="B20A62"/>
        </w:rPr>
        <w:t xml:space="preserve"> </w:t>
      </w:r>
    </w:p>
    <w:bookmarkEnd w:id="15"/>
    <w:p w14:paraId="1D300710" w14:textId="671FED61" w:rsidR="002C0E32" w:rsidRDefault="00CA79B2" w:rsidP="00A509F3">
      <w:pPr>
        <w:rPr>
          <w:rFonts w:cstheme="minorHAnsi"/>
          <w:bCs/>
          <w:color w:val="B20A62"/>
        </w:rPr>
      </w:pPr>
      <w:r w:rsidRPr="00A509F3">
        <w:rPr>
          <w:rFonts w:cstheme="minorHAnsi"/>
          <w:bCs/>
          <w:color w:val="B20A62"/>
        </w:rPr>
        <w:t xml:space="preserve">We continue to facilitate online and face to face briefing sessions </w:t>
      </w:r>
      <w:r w:rsidR="00363F69" w:rsidRPr="00A509F3">
        <w:rPr>
          <w:rFonts w:cstheme="minorHAnsi"/>
          <w:bCs/>
          <w:color w:val="B20A62"/>
        </w:rPr>
        <w:t xml:space="preserve">to raise awareness </w:t>
      </w:r>
      <w:r w:rsidRPr="00A509F3">
        <w:rPr>
          <w:rFonts w:cstheme="minorHAnsi"/>
          <w:bCs/>
          <w:color w:val="B20A62"/>
        </w:rPr>
        <w:t>and promote</w:t>
      </w:r>
      <w:r>
        <w:rPr>
          <w:rFonts w:cstheme="minorHAnsi"/>
          <w:bCs/>
          <w:color w:val="B20A62"/>
        </w:rPr>
        <w:t xml:space="preserve"> new services</w:t>
      </w:r>
      <w:r w:rsidR="00363F69" w:rsidRPr="002C0E32">
        <w:rPr>
          <w:rFonts w:cstheme="minorHAnsi"/>
          <w:bCs/>
          <w:color w:val="B20A62"/>
        </w:rPr>
        <w:t xml:space="preserve">, </w:t>
      </w:r>
      <w:r>
        <w:rPr>
          <w:rFonts w:cstheme="minorHAnsi"/>
          <w:bCs/>
          <w:color w:val="B20A62"/>
        </w:rPr>
        <w:t xml:space="preserve">supporting </w:t>
      </w:r>
      <w:r w:rsidR="00363F69" w:rsidRPr="002C0E32">
        <w:rPr>
          <w:rFonts w:cstheme="minorHAnsi"/>
          <w:bCs/>
          <w:color w:val="B20A62"/>
        </w:rPr>
        <w:t>anyone working or volunteering within the city.</w:t>
      </w:r>
    </w:p>
    <w:p w14:paraId="700EADBD" w14:textId="3CFE2619" w:rsidR="00CA79B2" w:rsidRPr="00295784" w:rsidRDefault="0093202C" w:rsidP="00CA79B2">
      <w:pPr>
        <w:spacing w:after="0" w:line="240" w:lineRule="auto"/>
        <w:rPr>
          <w:rFonts w:cstheme="minorHAnsi"/>
          <w:bCs/>
          <w:color w:val="B20A62"/>
        </w:rPr>
      </w:pPr>
      <w:hyperlink r:id="rId19" w:history="1">
        <w:proofErr w:type="spellStart"/>
        <w:r w:rsidR="00CA79B2" w:rsidRPr="00CA79B2">
          <w:rPr>
            <w:rFonts w:cstheme="minorHAnsi"/>
            <w:b/>
            <w:color w:val="B20A62"/>
          </w:rPr>
          <w:t>Kooth</w:t>
        </w:r>
        <w:proofErr w:type="spellEnd"/>
      </w:hyperlink>
      <w:r w:rsidR="00CA79B2" w:rsidRPr="00CA79B2">
        <w:rPr>
          <w:rFonts w:cstheme="minorHAnsi"/>
          <w:b/>
          <w:color w:val="B20A62"/>
        </w:rPr>
        <w:t>:</w:t>
      </w:r>
      <w:r w:rsidR="00CA79B2" w:rsidRPr="00295784">
        <w:rPr>
          <w:rFonts w:cstheme="minorHAnsi"/>
          <w:bCs/>
          <w:color w:val="B20A62"/>
        </w:rPr>
        <w:t xml:space="preserve"> launched in Salford in April 2020, provides free online counselling for young people aged 11- 18 along with a wide range of resources including chat forums, self-help resources and crisis information. </w:t>
      </w:r>
      <w:r w:rsidR="00DC2C99">
        <w:rPr>
          <w:rFonts w:cstheme="minorHAnsi"/>
          <w:bCs/>
          <w:color w:val="B20A62"/>
        </w:rPr>
        <w:t xml:space="preserve">Launching during the pandemic was a real challenge and take up of the service has been lower than we/GM expected, despite ongoing marketing and promoting through Salford Thrive Partnership and the Thrive Network, and via School and GP newsletters and through promotion to children’s services. </w:t>
      </w:r>
      <w:r w:rsidR="00CA79B2" w:rsidRPr="00295784">
        <w:rPr>
          <w:rFonts w:cstheme="minorHAnsi"/>
          <w:bCs/>
          <w:color w:val="B20A62"/>
        </w:rPr>
        <w:t xml:space="preserve">From September 2021, </w:t>
      </w:r>
      <w:proofErr w:type="spellStart"/>
      <w:r w:rsidR="00CA79B2" w:rsidRPr="00295784">
        <w:rPr>
          <w:rFonts w:cstheme="minorHAnsi"/>
          <w:bCs/>
          <w:color w:val="B20A62"/>
        </w:rPr>
        <w:t>Kooth</w:t>
      </w:r>
      <w:proofErr w:type="spellEnd"/>
      <w:r w:rsidR="00CA79B2" w:rsidRPr="00295784">
        <w:rPr>
          <w:rFonts w:cstheme="minorHAnsi"/>
          <w:bCs/>
          <w:color w:val="B20A62"/>
        </w:rPr>
        <w:t xml:space="preserve"> were able to present to Salford school assemblies, and engage a range of services to promote their offer including pharmacies as well as GPs, directly to children’s services teams, mental health services and social media. </w:t>
      </w:r>
      <w:proofErr w:type="spellStart"/>
      <w:r w:rsidR="00CA79B2" w:rsidRPr="00295784">
        <w:rPr>
          <w:rFonts w:cstheme="minorHAnsi"/>
          <w:bCs/>
          <w:color w:val="B20A62"/>
        </w:rPr>
        <w:t>Kooth</w:t>
      </w:r>
      <w:proofErr w:type="spellEnd"/>
      <w:r w:rsidR="00CA79B2" w:rsidRPr="00295784">
        <w:rPr>
          <w:rFonts w:cstheme="minorHAnsi"/>
          <w:bCs/>
          <w:color w:val="B20A62"/>
        </w:rPr>
        <w:t xml:space="preserve"> has worked well in partnership with Thrive partners ensuring the offer </w:t>
      </w:r>
      <w:r w:rsidR="00CA79B2">
        <w:rPr>
          <w:rFonts w:cstheme="minorHAnsi"/>
          <w:bCs/>
          <w:color w:val="B20A62"/>
        </w:rPr>
        <w:t xml:space="preserve">compliments </w:t>
      </w:r>
      <w:r w:rsidR="00CA79B2" w:rsidRPr="00295784">
        <w:rPr>
          <w:rFonts w:cstheme="minorHAnsi"/>
          <w:bCs/>
          <w:color w:val="B20A62"/>
        </w:rPr>
        <w:t>other service</w:t>
      </w:r>
      <w:r w:rsidR="00CA79B2">
        <w:rPr>
          <w:rFonts w:cstheme="minorHAnsi"/>
          <w:bCs/>
          <w:color w:val="B20A62"/>
        </w:rPr>
        <w:t>s and that there is great take up of this early help provision to help prevent issues escalating and the need for more specialist services.</w:t>
      </w:r>
      <w:r w:rsidR="00CA79B2" w:rsidRPr="00295784">
        <w:rPr>
          <w:rFonts w:cstheme="minorHAnsi"/>
          <w:bCs/>
          <w:color w:val="B20A62"/>
        </w:rPr>
        <w:t xml:space="preserve"> In 2022 the service aims to be </w:t>
      </w:r>
      <w:r w:rsidR="00CA79B2">
        <w:rPr>
          <w:rFonts w:cstheme="minorHAnsi"/>
          <w:bCs/>
          <w:color w:val="B20A62"/>
        </w:rPr>
        <w:t xml:space="preserve">more </w:t>
      </w:r>
      <w:r w:rsidR="00CA79B2" w:rsidRPr="00295784">
        <w:rPr>
          <w:rFonts w:cstheme="minorHAnsi"/>
          <w:bCs/>
          <w:color w:val="B20A62"/>
        </w:rPr>
        <w:t xml:space="preserve">visible and part of signposting across all Salford services and communities </w:t>
      </w:r>
    </w:p>
    <w:p w14:paraId="43CD40A7" w14:textId="77777777" w:rsidR="0049228A" w:rsidRPr="002C0E32" w:rsidRDefault="0049228A" w:rsidP="00EA1290">
      <w:pPr>
        <w:spacing w:after="0" w:line="240" w:lineRule="auto"/>
        <w:rPr>
          <w:rFonts w:cstheme="minorHAnsi"/>
          <w:bCs/>
          <w:color w:val="B20A62"/>
        </w:rPr>
      </w:pPr>
    </w:p>
    <w:p w14:paraId="03B273BC" w14:textId="69F42BAD" w:rsidR="00CA79B2" w:rsidRDefault="00DC2C99" w:rsidP="00EA1290">
      <w:pPr>
        <w:spacing w:after="0" w:line="240" w:lineRule="auto"/>
        <w:rPr>
          <w:rFonts w:cstheme="minorHAnsi"/>
          <w:bCs/>
          <w:color w:val="B20A62"/>
        </w:rPr>
      </w:pPr>
      <w:r>
        <w:rPr>
          <w:rFonts w:cstheme="minorHAnsi"/>
          <w:b/>
          <w:color w:val="B20A62"/>
        </w:rPr>
        <w:t xml:space="preserve">Children’s Eating Disorders: </w:t>
      </w:r>
      <w:r>
        <w:rPr>
          <w:rFonts w:cstheme="minorHAnsi"/>
          <w:bCs/>
          <w:color w:val="B20A62"/>
        </w:rPr>
        <w:t>there were plans for MFT to deliver targeted briefings for schools in 2021 but this has been pushed back due to service pressures and is now scheduled in March 2022. This will be open to the wider children’s workforce.</w:t>
      </w:r>
    </w:p>
    <w:p w14:paraId="573C6862" w14:textId="437D5DF4" w:rsidR="00DB7CF8" w:rsidRDefault="00DB7CF8" w:rsidP="00EA1290">
      <w:pPr>
        <w:spacing w:after="0" w:line="240" w:lineRule="auto"/>
        <w:rPr>
          <w:rFonts w:cstheme="minorHAnsi"/>
          <w:bCs/>
          <w:color w:val="B20A62"/>
        </w:rPr>
      </w:pPr>
    </w:p>
    <w:p w14:paraId="3B8A3820" w14:textId="4097FF56" w:rsidR="00DB7CF8" w:rsidRDefault="00DB7CF8" w:rsidP="00EA1290">
      <w:pPr>
        <w:spacing w:after="0" w:line="240" w:lineRule="auto"/>
        <w:rPr>
          <w:rFonts w:cstheme="minorHAnsi"/>
          <w:bCs/>
          <w:color w:val="B20A62"/>
        </w:rPr>
      </w:pPr>
    </w:p>
    <w:p w14:paraId="222B6CAC" w14:textId="77777777" w:rsidR="00DB7CF8" w:rsidRDefault="00DB7CF8" w:rsidP="00EA1290">
      <w:pPr>
        <w:spacing w:after="0" w:line="240" w:lineRule="auto"/>
        <w:rPr>
          <w:rFonts w:cstheme="minorHAnsi"/>
          <w:bCs/>
          <w:color w:val="B20A62"/>
        </w:rPr>
      </w:pPr>
    </w:p>
    <w:p w14:paraId="44F1DD27" w14:textId="77777777" w:rsidR="00DB7CF8" w:rsidRPr="00DC2C99" w:rsidRDefault="00DB7CF8" w:rsidP="00EA1290">
      <w:pPr>
        <w:spacing w:after="0" w:line="240" w:lineRule="auto"/>
        <w:rPr>
          <w:rFonts w:cstheme="minorHAnsi"/>
          <w:bCs/>
          <w:color w:val="B20A62"/>
        </w:rPr>
      </w:pPr>
    </w:p>
    <w:p w14:paraId="7C22A061" w14:textId="77777777" w:rsidR="00DB7CF8" w:rsidRDefault="00D81C63" w:rsidP="002E151A">
      <w:pPr>
        <w:rPr>
          <w:rFonts w:cstheme="minorHAnsi"/>
          <w:b/>
          <w:color w:val="B20A62"/>
        </w:rPr>
      </w:pPr>
      <w:bookmarkStart w:id="16" w:name="_Hlk94016919"/>
      <w:bookmarkStart w:id="17" w:name="_Hlk94018532"/>
      <w:r w:rsidRPr="00C24F76">
        <w:rPr>
          <w:rFonts w:cstheme="minorHAnsi"/>
          <w:b/>
          <w:color w:val="B20A62"/>
        </w:rPr>
        <w:t>Wellbeing for Education Return</w:t>
      </w:r>
      <w:bookmarkEnd w:id="16"/>
      <w:r w:rsidRPr="00A509F3">
        <w:rPr>
          <w:rFonts w:cstheme="minorHAnsi"/>
          <w:b/>
          <w:color w:val="B20A62"/>
        </w:rPr>
        <w:t xml:space="preserve"> </w:t>
      </w:r>
    </w:p>
    <w:p w14:paraId="1228A852" w14:textId="4FFEC6EF" w:rsidR="002E151A" w:rsidRPr="002E151A" w:rsidRDefault="002E151A" w:rsidP="002E151A">
      <w:pPr>
        <w:rPr>
          <w:rFonts w:cstheme="minorHAnsi"/>
          <w:bCs/>
          <w:color w:val="B20A62"/>
        </w:rPr>
      </w:pPr>
      <w:r w:rsidRPr="00A509F3">
        <w:rPr>
          <w:rFonts w:cstheme="minorHAnsi"/>
          <w:bCs/>
          <w:color w:val="B20A62"/>
        </w:rPr>
        <w:t>The video clips and resources developed to support the 20/21 wellbeing for education Return</w:t>
      </w:r>
      <w:r w:rsidRPr="002E151A">
        <w:rPr>
          <w:rFonts w:cstheme="minorHAnsi"/>
          <w:bCs/>
          <w:color w:val="B20A62"/>
        </w:rPr>
        <w:t xml:space="preserve"> webinars and themed support sessions remain available on the Emotionally Friendly Settings (EFS) website:</w:t>
      </w:r>
      <w:r w:rsidRPr="00E144DB">
        <w:t xml:space="preserve"> </w:t>
      </w:r>
      <w:hyperlink r:id="rId20" w:history="1">
        <w:r w:rsidRPr="00E144DB">
          <w:rPr>
            <w:rStyle w:val="Hyperlink"/>
          </w:rPr>
          <w:t>Wellbeing Return to Education (WER) | Emotionally Friendly Settings</w:t>
        </w:r>
      </w:hyperlink>
      <w:r w:rsidRPr="002E151A">
        <w:rPr>
          <w:rFonts w:cstheme="minorHAnsi"/>
          <w:bCs/>
          <w:color w:val="B20A62"/>
        </w:rPr>
        <w:t xml:space="preserve">, covering topics such as staff wellbeing, resilience, supporting loss and bereavement and trauma informed approaches. The focus for the 21/22 academic year is to continue supporting Salford’s Emotionally Based School Avoidance (EBSA) Pathway, including a project to address very enhanced EBSA in conjunction with The Canterbury Centre and the Elective Home Education Co-ordinator,  alongside the development and delivery of a Right to Play training package for primary, secondary and special schools, recognising and promoting the importance of prioritising play and social development to support children and young people’s recovery and development. </w:t>
      </w:r>
    </w:p>
    <w:p w14:paraId="77BB3287" w14:textId="37EEC098" w:rsidR="00DC2C99" w:rsidRPr="00C24F76" w:rsidRDefault="00DC2C99" w:rsidP="00C24F76">
      <w:pPr>
        <w:shd w:val="clear" w:color="auto" w:fill="FFFFFF"/>
        <w:spacing w:after="0" w:line="240" w:lineRule="auto"/>
        <w:rPr>
          <w:rFonts w:cstheme="minorHAnsi"/>
          <w:bCs/>
          <w:color w:val="B20A62"/>
        </w:rPr>
      </w:pPr>
    </w:p>
    <w:bookmarkEnd w:id="17"/>
    <w:p w14:paraId="69BD7500" w14:textId="033B7CEB" w:rsidR="00854DDA" w:rsidRPr="00A509F3" w:rsidRDefault="002E151A" w:rsidP="00A509F3">
      <w:pPr>
        <w:rPr>
          <w:rFonts w:cstheme="minorHAnsi"/>
          <w:b/>
          <w:color w:val="B20A62"/>
        </w:rPr>
      </w:pPr>
      <w:r w:rsidRPr="00A509F3">
        <w:rPr>
          <w:rFonts w:cstheme="minorHAnsi"/>
          <w:b/>
          <w:noProof/>
          <w:color w:val="B20A62"/>
        </w:rPr>
        <w:drawing>
          <wp:anchor distT="0" distB="0" distL="114300" distR="114300" simplePos="0" relativeHeight="251810816" behindDoc="0" locked="0" layoutInCell="1" allowOverlap="1" wp14:anchorId="64A1460C" wp14:editId="2CFC25D0">
            <wp:simplePos x="0" y="0"/>
            <wp:positionH relativeFrom="margin">
              <wp:posOffset>3350260</wp:posOffset>
            </wp:positionH>
            <wp:positionV relativeFrom="page">
              <wp:posOffset>5593080</wp:posOffset>
            </wp:positionV>
            <wp:extent cx="2456180" cy="1381125"/>
            <wp:effectExtent l="0" t="0" r="127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6180" cy="1381125"/>
                    </a:xfrm>
                    <a:prstGeom prst="rect">
                      <a:avLst/>
                    </a:prstGeom>
                  </pic:spPr>
                </pic:pic>
              </a:graphicData>
            </a:graphic>
          </wp:anchor>
        </w:drawing>
      </w:r>
      <w:r w:rsidR="00EF0346">
        <w:rPr>
          <w:rFonts w:cstheme="minorHAnsi"/>
          <w:b/>
          <w:color w:val="B20A62"/>
        </w:rPr>
        <w:t>T</w:t>
      </w:r>
      <w:r w:rsidR="00EE7D8A" w:rsidRPr="00980EB2">
        <w:rPr>
          <w:rFonts w:cstheme="minorHAnsi"/>
          <w:b/>
          <w:color w:val="B20A62"/>
        </w:rPr>
        <w:t>hrive communications and resources</w:t>
      </w:r>
    </w:p>
    <w:p w14:paraId="572BBEE6" w14:textId="30B7DB0B" w:rsidR="0020753F" w:rsidRPr="00106260" w:rsidRDefault="0020753F" w:rsidP="00A509F3">
      <w:pPr>
        <w:rPr>
          <w:rFonts w:cstheme="minorHAnsi"/>
        </w:rPr>
      </w:pPr>
      <w:r w:rsidRPr="00A509F3">
        <w:rPr>
          <w:rFonts w:cstheme="minorHAnsi"/>
          <w:bCs/>
          <w:color w:val="B20A62"/>
        </w:rPr>
        <w:t xml:space="preserve">Communications and engagement have continued to be critical </w:t>
      </w:r>
      <w:r w:rsidR="000228CD" w:rsidRPr="00A509F3">
        <w:rPr>
          <w:rFonts w:cstheme="minorHAnsi"/>
          <w:bCs/>
          <w:color w:val="B20A62"/>
        </w:rPr>
        <w:t xml:space="preserve">over the past year </w:t>
      </w:r>
      <w:r w:rsidRPr="00A509F3">
        <w:rPr>
          <w:rFonts w:cstheme="minorHAnsi"/>
          <w:bCs/>
          <w:color w:val="B20A62"/>
        </w:rPr>
        <w:t>in supporting the</w:t>
      </w:r>
      <w:r w:rsidRPr="00980EB2">
        <w:rPr>
          <w:rFonts w:cstheme="minorHAnsi"/>
          <w:bCs/>
          <w:color w:val="B20A62"/>
        </w:rPr>
        <w:t xml:space="preserve"> Salford workforce, parents</w:t>
      </w:r>
      <w:r w:rsidR="00FC33DF">
        <w:rPr>
          <w:rFonts w:cstheme="minorHAnsi"/>
          <w:bCs/>
          <w:color w:val="B20A62"/>
        </w:rPr>
        <w:t xml:space="preserve">, </w:t>
      </w:r>
      <w:proofErr w:type="gramStart"/>
      <w:r w:rsidRPr="00980EB2">
        <w:rPr>
          <w:rFonts w:cstheme="minorHAnsi"/>
          <w:bCs/>
          <w:color w:val="B20A62"/>
        </w:rPr>
        <w:t>families</w:t>
      </w:r>
      <w:proofErr w:type="gramEnd"/>
      <w:r w:rsidRPr="00980EB2">
        <w:rPr>
          <w:rFonts w:cstheme="minorHAnsi"/>
          <w:bCs/>
          <w:color w:val="B20A62"/>
        </w:rPr>
        <w:t xml:space="preserve"> and young people with accurate and timely information about services, training, COVID support and resources to help those working with children and young people. </w:t>
      </w:r>
    </w:p>
    <w:p w14:paraId="0291481C" w14:textId="5E5E42C0" w:rsidR="0020753F" w:rsidRPr="00FC33DF" w:rsidRDefault="0020753F" w:rsidP="0020753F">
      <w:pPr>
        <w:spacing w:after="0" w:line="240" w:lineRule="auto"/>
        <w:jc w:val="both"/>
        <w:rPr>
          <w:rFonts w:cstheme="minorHAnsi"/>
          <w:bCs/>
          <w:color w:val="B20A62"/>
        </w:rPr>
      </w:pPr>
      <w:r w:rsidRPr="00FC33DF">
        <w:rPr>
          <w:rFonts w:cstheme="minorHAnsi"/>
          <w:bCs/>
          <w:color w:val="B20A62"/>
        </w:rPr>
        <w:t xml:space="preserve">The </w:t>
      </w:r>
      <w:hyperlink r:id="rId22" w:history="1">
        <w:r w:rsidR="00FC33DF">
          <w:rPr>
            <w:rStyle w:val="Hyperlink"/>
            <w:rFonts w:cstheme="minorHAnsi"/>
            <w:bCs/>
          </w:rPr>
          <w:t>Thrive</w:t>
        </w:r>
        <w:r w:rsidR="00106260" w:rsidRPr="00FC33DF">
          <w:rPr>
            <w:rStyle w:val="Hyperlink"/>
            <w:rFonts w:cstheme="minorHAnsi"/>
            <w:bCs/>
          </w:rPr>
          <w:t xml:space="preserve"> </w:t>
        </w:r>
        <w:r w:rsidRPr="00FC33DF">
          <w:rPr>
            <w:rStyle w:val="Hyperlink"/>
            <w:rFonts w:cstheme="minorHAnsi"/>
            <w:bCs/>
          </w:rPr>
          <w:t>Directory</w:t>
        </w:r>
      </w:hyperlink>
      <w:r w:rsidRPr="00FC33DF">
        <w:rPr>
          <w:rFonts w:cstheme="minorHAnsi"/>
          <w:bCs/>
          <w:color w:val="B20A62"/>
        </w:rPr>
        <w:t xml:space="preserve"> has continued to grow its reach and in 2021 doubled its views compared to the previous year.  Between April and December 2021, the page hosting the directory had 1717 views of which 1431 were unique users, spending on average 2.34 minutes on the page. </w:t>
      </w:r>
    </w:p>
    <w:p w14:paraId="1A87FEE4" w14:textId="035A4025" w:rsidR="0020753F" w:rsidRPr="00FC33DF" w:rsidRDefault="002E151A" w:rsidP="0020753F">
      <w:pPr>
        <w:spacing w:after="0" w:line="240" w:lineRule="auto"/>
        <w:jc w:val="both"/>
        <w:rPr>
          <w:rFonts w:cstheme="minorHAnsi"/>
          <w:bCs/>
          <w:color w:val="B20A62"/>
        </w:rPr>
      </w:pPr>
      <w:r>
        <w:rPr>
          <w:rFonts w:cstheme="minorHAnsi"/>
          <w:bCs/>
          <w:noProof/>
          <w:color w:val="B20A62"/>
        </w:rPr>
        <w:drawing>
          <wp:anchor distT="0" distB="0" distL="114300" distR="114300" simplePos="0" relativeHeight="251809792" behindDoc="1" locked="0" layoutInCell="1" allowOverlap="1" wp14:anchorId="6E2FB976" wp14:editId="1BB3D490">
            <wp:simplePos x="0" y="0"/>
            <wp:positionH relativeFrom="margin">
              <wp:posOffset>-45720</wp:posOffset>
            </wp:positionH>
            <wp:positionV relativeFrom="paragraph">
              <wp:posOffset>175895</wp:posOffset>
            </wp:positionV>
            <wp:extent cx="2964180" cy="1592580"/>
            <wp:effectExtent l="0" t="0" r="7620" b="7620"/>
            <wp:wrapTight wrapText="bothSides">
              <wp:wrapPolygon edited="0">
                <wp:start x="0" y="0"/>
                <wp:lineTo x="0" y="21445"/>
                <wp:lineTo x="21517" y="21445"/>
                <wp:lineTo x="21517" y="0"/>
                <wp:lineTo x="0" y="0"/>
              </wp:wrapPolygon>
            </wp:wrapTight>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64180" cy="1592580"/>
                    </a:xfrm>
                    <a:prstGeom prst="rect">
                      <a:avLst/>
                    </a:prstGeom>
                  </pic:spPr>
                </pic:pic>
              </a:graphicData>
            </a:graphic>
            <wp14:sizeRelH relativeFrom="page">
              <wp14:pctWidth>0</wp14:pctWidth>
            </wp14:sizeRelH>
            <wp14:sizeRelV relativeFrom="page">
              <wp14:pctHeight>0</wp14:pctHeight>
            </wp14:sizeRelV>
          </wp:anchor>
        </w:drawing>
      </w:r>
    </w:p>
    <w:p w14:paraId="6E4A2474" w14:textId="2A07ABE5" w:rsidR="0020753F" w:rsidRDefault="0020753F" w:rsidP="0020753F">
      <w:pPr>
        <w:spacing w:after="0" w:line="240" w:lineRule="auto"/>
        <w:jc w:val="both"/>
        <w:rPr>
          <w:rFonts w:cstheme="minorHAnsi"/>
          <w:bCs/>
          <w:color w:val="B20A62"/>
        </w:rPr>
      </w:pPr>
      <w:r w:rsidRPr="00FC33DF">
        <w:rPr>
          <w:rFonts w:cstheme="minorHAnsi"/>
          <w:bCs/>
          <w:color w:val="B20A62"/>
        </w:rPr>
        <w:t xml:space="preserve">The page hosting the website has been upgraded in November 2021 and the Directory had a refresh </w:t>
      </w:r>
      <w:r w:rsidR="000228CD">
        <w:rPr>
          <w:rFonts w:cstheme="minorHAnsi"/>
          <w:bCs/>
          <w:color w:val="B20A62"/>
        </w:rPr>
        <w:t xml:space="preserve">and relaunch </w:t>
      </w:r>
      <w:r w:rsidRPr="00FC33DF">
        <w:rPr>
          <w:rFonts w:cstheme="minorHAnsi"/>
          <w:bCs/>
          <w:color w:val="B20A62"/>
        </w:rPr>
        <w:t>in August 2021.</w:t>
      </w:r>
      <w:r>
        <w:rPr>
          <w:rFonts w:cstheme="minorHAnsi"/>
          <w:bCs/>
          <w:color w:val="B20A62"/>
        </w:rPr>
        <w:t xml:space="preserve"> </w:t>
      </w:r>
    </w:p>
    <w:p w14:paraId="2D656CC1" w14:textId="6CD9D7B7" w:rsidR="0020753F" w:rsidRDefault="0020753F" w:rsidP="0020753F">
      <w:pPr>
        <w:spacing w:after="0" w:line="240" w:lineRule="auto"/>
        <w:jc w:val="both"/>
        <w:rPr>
          <w:rFonts w:cstheme="minorHAnsi"/>
          <w:bCs/>
          <w:color w:val="B20A62"/>
        </w:rPr>
      </w:pPr>
    </w:p>
    <w:p w14:paraId="2709F045" w14:textId="60816BCE" w:rsidR="0020753F" w:rsidRDefault="0020753F" w:rsidP="0020753F">
      <w:pPr>
        <w:spacing w:after="0" w:line="240" w:lineRule="auto"/>
        <w:jc w:val="both"/>
        <w:rPr>
          <w:rFonts w:cstheme="minorHAnsi"/>
          <w:bCs/>
          <w:color w:val="B20A62"/>
        </w:rPr>
      </w:pPr>
      <w:r w:rsidRPr="001359B5">
        <w:rPr>
          <w:rFonts w:cstheme="minorHAnsi"/>
          <w:bCs/>
          <w:color w:val="B20A62"/>
        </w:rPr>
        <w:t>The directory is also a</w:t>
      </w:r>
      <w:r w:rsidR="000228CD">
        <w:rPr>
          <w:rFonts w:cstheme="minorHAnsi"/>
          <w:bCs/>
          <w:color w:val="B20A62"/>
        </w:rPr>
        <w:t>ccessible</w:t>
      </w:r>
      <w:r w:rsidRPr="001359B5">
        <w:rPr>
          <w:rFonts w:cstheme="minorHAnsi"/>
          <w:bCs/>
          <w:color w:val="B20A62"/>
        </w:rPr>
        <w:t xml:space="preserve"> via the Salford Local Offer for parents and carers, with the </w:t>
      </w:r>
      <w:hyperlink r:id="rId24" w:history="1">
        <w:r w:rsidRPr="001359B5">
          <w:rPr>
            <w:bCs/>
            <w:color w:val="B20A62"/>
          </w:rPr>
          <w:t>Youth Zone</w:t>
        </w:r>
      </w:hyperlink>
      <w:r w:rsidRPr="001359B5">
        <w:rPr>
          <w:rFonts w:cstheme="minorHAnsi"/>
          <w:bCs/>
          <w:color w:val="B20A62"/>
        </w:rPr>
        <w:t xml:space="preserve"> webpages providing information on emotional health and wellbeing, including access to the online directory. </w:t>
      </w:r>
    </w:p>
    <w:p w14:paraId="6011A8C2" w14:textId="77777777" w:rsidR="00EA5339" w:rsidRDefault="00EA5339" w:rsidP="0020753F">
      <w:pPr>
        <w:spacing w:after="0" w:line="240" w:lineRule="auto"/>
        <w:jc w:val="both"/>
        <w:rPr>
          <w:rFonts w:cstheme="minorHAnsi"/>
          <w:bCs/>
          <w:color w:val="B20A62"/>
        </w:rPr>
      </w:pPr>
    </w:p>
    <w:p w14:paraId="70439B41" w14:textId="0449990D" w:rsidR="0020753F" w:rsidRPr="001359B5" w:rsidRDefault="0093202C" w:rsidP="0020753F">
      <w:pPr>
        <w:spacing w:after="0" w:line="240" w:lineRule="auto"/>
        <w:jc w:val="both"/>
        <w:rPr>
          <w:rFonts w:cstheme="minorHAnsi"/>
          <w:bCs/>
          <w:noProof/>
          <w:color w:val="B20A62"/>
        </w:rPr>
      </w:pPr>
      <w:hyperlink r:id="rId25" w:history="1">
        <w:r w:rsidR="0020753F">
          <w:rPr>
            <w:rStyle w:val="Hyperlink"/>
            <w:rFonts w:cstheme="minorHAnsi"/>
            <w:bCs/>
          </w:rPr>
          <w:t>Find my future</w:t>
        </w:r>
      </w:hyperlink>
      <w:r w:rsidR="0020753F">
        <w:rPr>
          <w:rFonts w:cstheme="minorHAnsi"/>
          <w:bCs/>
          <w:color w:val="B20A62"/>
          <w:u w:val="single"/>
        </w:rPr>
        <w:t xml:space="preserve"> </w:t>
      </w:r>
      <w:r w:rsidR="0020753F" w:rsidRPr="001359B5">
        <w:rPr>
          <w:rFonts w:cstheme="minorHAnsi"/>
          <w:bCs/>
          <w:color w:val="B20A62"/>
        </w:rPr>
        <w:t xml:space="preserve">pages </w:t>
      </w:r>
      <w:r w:rsidR="0020753F">
        <w:rPr>
          <w:rFonts w:cstheme="minorHAnsi"/>
          <w:bCs/>
          <w:color w:val="B20A62"/>
        </w:rPr>
        <w:t xml:space="preserve">hosted by Salford City Council website </w:t>
      </w:r>
      <w:r w:rsidR="0020753F" w:rsidRPr="001359B5">
        <w:rPr>
          <w:rFonts w:cstheme="minorHAnsi"/>
          <w:bCs/>
          <w:color w:val="B20A62"/>
        </w:rPr>
        <w:t>also provide advice and links to the Directory</w:t>
      </w:r>
      <w:r w:rsidR="000228CD">
        <w:rPr>
          <w:rFonts w:cstheme="minorHAnsi"/>
          <w:bCs/>
          <w:color w:val="B20A62"/>
        </w:rPr>
        <w:t>.</w:t>
      </w:r>
      <w:r w:rsidR="0020753F" w:rsidRPr="001359B5">
        <w:rPr>
          <w:rFonts w:cstheme="minorHAnsi"/>
          <w:bCs/>
          <w:color w:val="B20A62"/>
        </w:rPr>
        <w:t xml:space="preserve"> </w:t>
      </w:r>
      <w:r w:rsidR="000228CD">
        <w:rPr>
          <w:rFonts w:cstheme="minorHAnsi"/>
          <w:bCs/>
          <w:color w:val="B20A62"/>
        </w:rPr>
        <w:t xml:space="preserve">Maintaining and developing the </w:t>
      </w:r>
      <w:r w:rsidR="0020753F" w:rsidRPr="001359B5">
        <w:rPr>
          <w:rFonts w:cstheme="minorHAnsi"/>
          <w:bCs/>
          <w:color w:val="B20A62"/>
        </w:rPr>
        <w:t xml:space="preserve">Salford Thrive webpages will </w:t>
      </w:r>
      <w:r w:rsidR="000228CD">
        <w:rPr>
          <w:rFonts w:cstheme="minorHAnsi"/>
          <w:bCs/>
          <w:color w:val="B20A62"/>
        </w:rPr>
        <w:t xml:space="preserve">remain a priority for us </w:t>
      </w:r>
      <w:r w:rsidR="0020753F" w:rsidRPr="001359B5">
        <w:rPr>
          <w:rFonts w:cstheme="minorHAnsi"/>
          <w:bCs/>
          <w:color w:val="B20A62"/>
        </w:rPr>
        <w:t>in 2022.</w:t>
      </w:r>
    </w:p>
    <w:p w14:paraId="59527FF5" w14:textId="4D03CD78" w:rsidR="0058791D" w:rsidRDefault="0058791D" w:rsidP="00EA1290">
      <w:pPr>
        <w:autoSpaceDE w:val="0"/>
        <w:autoSpaceDN w:val="0"/>
        <w:adjustRightInd w:val="0"/>
        <w:spacing w:after="0" w:line="240" w:lineRule="auto"/>
        <w:rPr>
          <w:rFonts w:cstheme="minorHAnsi"/>
          <w:bCs/>
          <w:color w:val="B20A62"/>
        </w:rPr>
      </w:pPr>
    </w:p>
    <w:p w14:paraId="25EE4AEA" w14:textId="76F4C192" w:rsidR="0058791D" w:rsidRDefault="0058791D" w:rsidP="00EA1290">
      <w:pPr>
        <w:autoSpaceDE w:val="0"/>
        <w:autoSpaceDN w:val="0"/>
        <w:adjustRightInd w:val="0"/>
        <w:spacing w:after="0" w:line="240" w:lineRule="auto"/>
        <w:rPr>
          <w:rFonts w:cstheme="minorHAnsi"/>
          <w:bCs/>
          <w:color w:val="B20A62"/>
        </w:rPr>
      </w:pPr>
    </w:p>
    <w:p w14:paraId="26B2FBFF" w14:textId="3B7A2627" w:rsidR="00DB7CF8" w:rsidRDefault="00DB7CF8" w:rsidP="00EA1290">
      <w:pPr>
        <w:autoSpaceDE w:val="0"/>
        <w:autoSpaceDN w:val="0"/>
        <w:adjustRightInd w:val="0"/>
        <w:spacing w:after="0" w:line="240" w:lineRule="auto"/>
        <w:rPr>
          <w:rFonts w:cstheme="minorHAnsi"/>
          <w:bCs/>
          <w:color w:val="B20A62"/>
        </w:rPr>
      </w:pPr>
    </w:p>
    <w:p w14:paraId="581668B4" w14:textId="6EBBA69E" w:rsidR="00DB7CF8" w:rsidRDefault="00DB7CF8" w:rsidP="00EA1290">
      <w:pPr>
        <w:autoSpaceDE w:val="0"/>
        <w:autoSpaceDN w:val="0"/>
        <w:adjustRightInd w:val="0"/>
        <w:spacing w:after="0" w:line="240" w:lineRule="auto"/>
        <w:rPr>
          <w:rFonts w:cstheme="minorHAnsi"/>
          <w:bCs/>
          <w:color w:val="B20A62"/>
        </w:rPr>
      </w:pPr>
    </w:p>
    <w:p w14:paraId="2FF3E473" w14:textId="3A8FDCBB" w:rsidR="00DB7CF8" w:rsidRDefault="00DB7CF8" w:rsidP="00EA1290">
      <w:pPr>
        <w:autoSpaceDE w:val="0"/>
        <w:autoSpaceDN w:val="0"/>
        <w:adjustRightInd w:val="0"/>
        <w:spacing w:after="0" w:line="240" w:lineRule="auto"/>
        <w:rPr>
          <w:rFonts w:cstheme="minorHAnsi"/>
          <w:bCs/>
          <w:color w:val="B20A62"/>
        </w:rPr>
      </w:pPr>
    </w:p>
    <w:p w14:paraId="4180F0E7" w14:textId="77777777" w:rsidR="00651B39" w:rsidRDefault="00651B39" w:rsidP="00EA1290">
      <w:pPr>
        <w:autoSpaceDE w:val="0"/>
        <w:autoSpaceDN w:val="0"/>
        <w:adjustRightInd w:val="0"/>
        <w:spacing w:after="0" w:line="240" w:lineRule="auto"/>
        <w:rPr>
          <w:rFonts w:cstheme="minorHAnsi"/>
          <w:bCs/>
          <w:color w:val="B20A62"/>
        </w:rPr>
      </w:pPr>
    </w:p>
    <w:p w14:paraId="2BB2239E" w14:textId="430BDEA3" w:rsidR="00AE2FB6" w:rsidRDefault="00AE2FB6" w:rsidP="00EA1290">
      <w:pPr>
        <w:autoSpaceDE w:val="0"/>
        <w:autoSpaceDN w:val="0"/>
        <w:adjustRightInd w:val="0"/>
        <w:spacing w:after="0" w:line="240" w:lineRule="auto"/>
        <w:rPr>
          <w:rFonts w:cstheme="minorHAnsi"/>
          <w:bCs/>
          <w:color w:val="B20A62"/>
        </w:rPr>
      </w:pPr>
      <w:r>
        <w:rPr>
          <w:rFonts w:cstheme="minorHAnsi"/>
          <w:b/>
          <w:noProof/>
          <w:color w:val="E40D7E"/>
        </w:rPr>
        <w:lastRenderedPageBreak/>
        <mc:AlternateContent>
          <mc:Choice Requires="wps">
            <w:drawing>
              <wp:anchor distT="0" distB="0" distL="114300" distR="114300" simplePos="0" relativeHeight="251714560" behindDoc="0" locked="0" layoutInCell="1" allowOverlap="1" wp14:anchorId="3BA595A7" wp14:editId="756846D7">
                <wp:simplePos x="0" y="0"/>
                <wp:positionH relativeFrom="column">
                  <wp:posOffset>-57150</wp:posOffset>
                </wp:positionH>
                <wp:positionV relativeFrom="paragraph">
                  <wp:posOffset>36830</wp:posOffset>
                </wp:positionV>
                <wp:extent cx="5767070" cy="371475"/>
                <wp:effectExtent l="0" t="0" r="5080" b="9525"/>
                <wp:wrapNone/>
                <wp:docPr id="127" name="Text Box 127"/>
                <wp:cNvGraphicFramePr/>
                <a:graphic xmlns:a="http://schemas.openxmlformats.org/drawingml/2006/main">
                  <a:graphicData uri="http://schemas.microsoft.com/office/word/2010/wordprocessingShape">
                    <wps:wsp>
                      <wps:cNvSpPr txBox="1"/>
                      <wps:spPr>
                        <a:xfrm>
                          <a:off x="0" y="0"/>
                          <a:ext cx="5767070" cy="371475"/>
                        </a:xfrm>
                        <a:prstGeom prst="rect">
                          <a:avLst/>
                        </a:prstGeom>
                        <a:solidFill>
                          <a:srgbClr val="BC5B17"/>
                        </a:solidFill>
                        <a:ln w="6350">
                          <a:noFill/>
                        </a:ln>
                      </wps:spPr>
                      <wps:txbx>
                        <w:txbxContent>
                          <w:p w14:paraId="251BB040" w14:textId="310BF7BF" w:rsidR="00B037B7" w:rsidRPr="00C012CA" w:rsidRDefault="00B037B7" w:rsidP="00980EB2">
                            <w:pPr>
                              <w:rPr>
                                <w:b/>
                                <w:bCs/>
                                <w:color w:val="FFFFFF" w:themeColor="background1"/>
                                <w:sz w:val="36"/>
                                <w:szCs w:val="36"/>
                                <w:lang w:val="en-US"/>
                              </w:rPr>
                            </w:pPr>
                            <w:bookmarkStart w:id="18" w:name="Ambition_two"/>
                            <w:bookmarkEnd w:id="18"/>
                            <w:r w:rsidRPr="00C012CA">
                              <w:rPr>
                                <w:b/>
                                <w:bCs/>
                                <w:color w:val="FFFFFF" w:themeColor="background1"/>
                                <w:sz w:val="36"/>
                                <w:szCs w:val="36"/>
                                <w:lang w:val="en-US"/>
                              </w:rPr>
                              <w:t>A</w:t>
                            </w:r>
                            <w:r>
                              <w:rPr>
                                <w:b/>
                                <w:bCs/>
                                <w:color w:val="FFFFFF" w:themeColor="background1"/>
                                <w:sz w:val="36"/>
                                <w:szCs w:val="36"/>
                                <w:lang w:val="en-US"/>
                              </w:rPr>
                              <w:t>MBITION 2</w:t>
                            </w:r>
                            <w:r w:rsidRPr="00C012CA">
                              <w:rPr>
                                <w:b/>
                                <w:bCs/>
                                <w:color w:val="FFFFFF" w:themeColor="background1"/>
                                <w:sz w:val="36"/>
                                <w:szCs w:val="36"/>
                                <w:lang w:val="en-US"/>
                              </w:rPr>
                              <w:t>: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A595A7" id="Text Box 127" o:spid="_x0000_s1038" type="#_x0000_t202" style="position:absolute;margin-left:-4.5pt;margin-top:2.9pt;width:454.1pt;height:29.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" fillcolor="#bc5b17" stroked="f" strokeweight=".5pt">
                <v:textbox>
                  <w:txbxContent>
                    <w:p w14:paraId="251BB040" w14:textId="310BF7BF" w:rsidR="00B037B7" w:rsidRPr="00C012CA" w:rsidRDefault="00B037B7" w:rsidP="00980EB2">
                      <w:pPr>
                        <w:rPr>
                          <w:b/>
                          <w:bCs/>
                          <w:color w:val="FFFFFF" w:themeColor="background1"/>
                          <w:sz w:val="36"/>
                          <w:szCs w:val="36"/>
                          <w:lang w:val="en-US"/>
                        </w:rPr>
                      </w:pPr>
                      <w:bookmarkStart w:id="21" w:name="Ambition_two"/>
                      <w:bookmarkEnd w:id="21"/>
                      <w:r w:rsidRPr="00C012CA">
                        <w:rPr>
                          <w:b/>
                          <w:bCs/>
                          <w:color w:val="FFFFFF" w:themeColor="background1"/>
                          <w:sz w:val="36"/>
                          <w:szCs w:val="36"/>
                          <w:lang w:val="en-US"/>
                        </w:rPr>
                        <w:t>A</w:t>
                      </w:r>
                      <w:r>
                        <w:rPr>
                          <w:b/>
                          <w:bCs/>
                          <w:color w:val="FFFFFF" w:themeColor="background1"/>
                          <w:sz w:val="36"/>
                          <w:szCs w:val="36"/>
                          <w:lang w:val="en-US"/>
                        </w:rPr>
                        <w:t>MBITION 2</w:t>
                      </w:r>
                      <w:r w:rsidRPr="00C012CA">
                        <w:rPr>
                          <w:b/>
                          <w:bCs/>
                          <w:color w:val="FFFFFF" w:themeColor="background1"/>
                          <w:sz w:val="36"/>
                          <w:szCs w:val="36"/>
                          <w:lang w:val="en-US"/>
                        </w:rPr>
                        <w:t>: Progress</w:t>
                      </w:r>
                    </w:p>
                  </w:txbxContent>
                </v:textbox>
              </v:shape>
            </w:pict>
          </mc:Fallback>
        </mc:AlternateContent>
      </w:r>
    </w:p>
    <w:p w14:paraId="5033DD33" w14:textId="1A775DB9" w:rsidR="00AE2FB6" w:rsidRDefault="00AE2FB6" w:rsidP="00EA1290">
      <w:pPr>
        <w:autoSpaceDE w:val="0"/>
        <w:autoSpaceDN w:val="0"/>
        <w:adjustRightInd w:val="0"/>
        <w:spacing w:after="0" w:line="240" w:lineRule="auto"/>
        <w:rPr>
          <w:rFonts w:cstheme="minorHAnsi"/>
          <w:bCs/>
          <w:color w:val="B20A62"/>
        </w:rPr>
      </w:pPr>
      <w:r w:rsidRPr="00AE2FB6">
        <w:rPr>
          <w:rFonts w:cstheme="minorHAnsi"/>
          <w:b/>
          <w:noProof/>
        </w:rPr>
        <w:drawing>
          <wp:anchor distT="0" distB="0" distL="114300" distR="114300" simplePos="0" relativeHeight="251657214" behindDoc="0" locked="0" layoutInCell="1" allowOverlap="1" wp14:anchorId="1993AF90" wp14:editId="4CDBFDAD">
            <wp:simplePos x="0" y="0"/>
            <wp:positionH relativeFrom="column">
              <wp:posOffset>-219075</wp:posOffset>
            </wp:positionH>
            <wp:positionV relativeFrom="paragraph">
              <wp:posOffset>187960</wp:posOffset>
            </wp:positionV>
            <wp:extent cx="1943100" cy="1866900"/>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1866900"/>
                    </a:xfrm>
                    <a:prstGeom prst="rect">
                      <a:avLst/>
                    </a:prstGeom>
                  </pic:spPr>
                </pic:pic>
              </a:graphicData>
            </a:graphic>
            <wp14:sizeRelH relativeFrom="margin">
              <wp14:pctWidth>0</wp14:pctWidth>
            </wp14:sizeRelH>
            <wp14:sizeRelV relativeFrom="margin">
              <wp14:pctHeight>0</wp14:pctHeight>
            </wp14:sizeRelV>
          </wp:anchor>
        </w:drawing>
      </w:r>
    </w:p>
    <w:p w14:paraId="07D5278D" w14:textId="6DAA0DFF" w:rsidR="00906CDC" w:rsidRDefault="00906CDC" w:rsidP="00EA1290">
      <w:pPr>
        <w:autoSpaceDE w:val="0"/>
        <w:autoSpaceDN w:val="0"/>
        <w:adjustRightInd w:val="0"/>
        <w:spacing w:after="0" w:line="240" w:lineRule="auto"/>
        <w:rPr>
          <w:rFonts w:cstheme="minorHAnsi"/>
          <w:bCs/>
          <w:color w:val="B20A62"/>
        </w:rPr>
      </w:pPr>
    </w:p>
    <w:p w14:paraId="5C2BAF6C" w14:textId="77777777" w:rsidR="0073353B" w:rsidRDefault="0093202C" w:rsidP="0073353B">
      <w:pPr>
        <w:spacing w:after="0" w:line="240" w:lineRule="auto"/>
        <w:ind w:left="360"/>
        <w:jc w:val="right"/>
        <w:rPr>
          <w:rFonts w:cstheme="minorHAnsi"/>
          <w:color w:val="3F5664"/>
        </w:rPr>
      </w:pPr>
      <w:hyperlink w:anchor="Contents" w:history="1">
        <w:r w:rsidR="0073353B" w:rsidRPr="00145900">
          <w:rPr>
            <w:rStyle w:val="Hyperlink"/>
            <w:rFonts w:cstheme="minorHAnsi"/>
            <w:sz w:val="20"/>
            <w:szCs w:val="20"/>
          </w:rPr>
          <w:t>Back to Contents</w:t>
        </w:r>
      </w:hyperlink>
    </w:p>
    <w:p w14:paraId="17CE5630" w14:textId="0FA79087" w:rsidR="00906CDC" w:rsidRPr="00980EB2" w:rsidRDefault="00906CDC" w:rsidP="00EA1290">
      <w:pPr>
        <w:autoSpaceDE w:val="0"/>
        <w:autoSpaceDN w:val="0"/>
        <w:adjustRightInd w:val="0"/>
        <w:spacing w:after="0" w:line="240" w:lineRule="auto"/>
        <w:rPr>
          <w:rFonts w:cstheme="minorHAnsi"/>
          <w:bCs/>
          <w:color w:val="B20A62"/>
        </w:rPr>
      </w:pPr>
    </w:p>
    <w:p w14:paraId="12262EB4" w14:textId="019A0BE1" w:rsidR="00980EB2" w:rsidRDefault="0049228A" w:rsidP="00EA1290">
      <w:pPr>
        <w:spacing w:after="0" w:line="240" w:lineRule="auto"/>
        <w:ind w:left="1276" w:hanging="1276"/>
        <w:rPr>
          <w:rFonts w:cstheme="minorHAnsi"/>
          <w:b/>
          <w:color w:val="BC5B17"/>
        </w:rPr>
      </w:pPr>
      <w:r w:rsidRPr="00906CDC">
        <w:rPr>
          <w:rFonts w:cstheme="minorHAnsi"/>
          <w:bCs/>
          <w:noProof/>
          <w:color w:val="B20A62"/>
        </w:rPr>
        <mc:AlternateContent>
          <mc:Choice Requires="wps">
            <w:drawing>
              <wp:anchor distT="0" distB="0" distL="114300" distR="114300" simplePos="0" relativeHeight="251730944" behindDoc="0" locked="0" layoutInCell="1" allowOverlap="1" wp14:anchorId="06F3CA91" wp14:editId="57C2B7AF">
                <wp:simplePos x="0" y="0"/>
                <wp:positionH relativeFrom="column">
                  <wp:posOffset>-147955</wp:posOffset>
                </wp:positionH>
                <wp:positionV relativeFrom="paragraph">
                  <wp:posOffset>71120</wp:posOffset>
                </wp:positionV>
                <wp:extent cx="5972175" cy="352425"/>
                <wp:effectExtent l="0" t="0" r="9525" b="9525"/>
                <wp:wrapNone/>
                <wp:docPr id="170" name="Rectangle 9"/>
                <wp:cNvGraphicFramePr/>
                <a:graphic xmlns:a="http://schemas.openxmlformats.org/drawingml/2006/main">
                  <a:graphicData uri="http://schemas.microsoft.com/office/word/2010/wordprocessingShape">
                    <wps:wsp>
                      <wps:cNvSpPr/>
                      <wps:spPr>
                        <a:xfrm>
                          <a:off x="0" y="0"/>
                          <a:ext cx="5972175" cy="352425"/>
                        </a:xfrm>
                        <a:prstGeom prst="rect">
                          <a:avLst/>
                        </a:prstGeom>
                        <a:solidFill>
                          <a:sysClr val="window" lastClr="FFFFFF"/>
                        </a:solidFill>
                      </wps:spPr>
                      <wps:txbx>
                        <w:txbxContent>
                          <w:p w14:paraId="61CD23A9" w14:textId="34D9D15F" w:rsidR="00B037B7" w:rsidRPr="00906CDC" w:rsidRDefault="00B037B7" w:rsidP="00906CDC">
                            <w:pPr>
                              <w:spacing w:line="256" w:lineRule="auto"/>
                              <w:ind w:left="1440" w:hanging="1440"/>
                              <w:rPr>
                                <w:sz w:val="28"/>
                                <w:szCs w:val="28"/>
                              </w:rPr>
                            </w:pPr>
                            <w:r w:rsidRPr="00906CDC">
                              <w:rPr>
                                <w:rFonts w:ascii="Calibri" w:eastAsia="Calibri" w:hAnsi="Calibri" w:cs="Calibri"/>
                                <w:b/>
                                <w:bCs/>
                                <w:color w:val="BC5B17"/>
                                <w:kern w:val="24"/>
                                <w:sz w:val="28"/>
                                <w:szCs w:val="28"/>
                              </w:rPr>
                              <w:t xml:space="preserve">AMBITION 2: </w:t>
                            </w:r>
                            <w:r w:rsidRPr="00906CDC">
                              <w:rPr>
                                <w:rFonts w:cstheme="minorHAnsi"/>
                                <w:b/>
                                <w:bCs/>
                                <w:color w:val="BC5B17"/>
                                <w:sz w:val="28"/>
                                <w:szCs w:val="28"/>
                              </w:rPr>
                              <w:t xml:space="preserve">Timely access to effective </w:t>
                            </w:r>
                            <w:r w:rsidR="00B93988" w:rsidRPr="00906CDC">
                              <w:rPr>
                                <w:rFonts w:cstheme="minorHAnsi"/>
                                <w:b/>
                                <w:bCs/>
                                <w:color w:val="BC5B17"/>
                                <w:sz w:val="28"/>
                                <w:szCs w:val="28"/>
                              </w:rPr>
                              <w:t>child centred</w:t>
                            </w:r>
                            <w:r w:rsidRPr="00906CDC">
                              <w:rPr>
                                <w:rFonts w:cstheme="minorHAnsi"/>
                                <w:b/>
                                <w:bCs/>
                                <w:color w:val="BC5B17"/>
                                <w:sz w:val="28"/>
                                <w:szCs w:val="28"/>
                              </w:rPr>
                              <w:t xml:space="preserve"> EHWB support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F3CA91" id="_x0000_s1039" style="position:absolute;left:0;text-align:left;margin-left:-11.65pt;margin-top:5.6pt;width:470.25pt;height:2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" fillcolor="window" stroked="f">
                <v:textbox>
                  <w:txbxContent>
                    <w:p w14:paraId="61CD23A9" w14:textId="34D9D15F" w:rsidR="00B037B7" w:rsidRPr="00906CDC" w:rsidRDefault="00B037B7" w:rsidP="00906CDC">
                      <w:pPr>
                        <w:spacing w:line="256" w:lineRule="auto"/>
                        <w:ind w:left="1440" w:hanging="1440"/>
                        <w:rPr>
                          <w:sz w:val="28"/>
                          <w:szCs w:val="28"/>
                        </w:rPr>
                      </w:pPr>
                      <w:r w:rsidRPr="00906CDC">
                        <w:rPr>
                          <w:rFonts w:ascii="Calibri" w:eastAsia="Calibri" w:hAnsi="Calibri" w:cs="Calibri"/>
                          <w:b/>
                          <w:bCs/>
                          <w:color w:val="BC5B17"/>
                          <w:kern w:val="24"/>
                          <w:sz w:val="28"/>
                          <w:szCs w:val="28"/>
                        </w:rPr>
                        <w:t xml:space="preserve">AMBITION 2: </w:t>
                      </w:r>
                      <w:r w:rsidRPr="00906CDC">
                        <w:rPr>
                          <w:rFonts w:cstheme="minorHAnsi"/>
                          <w:b/>
                          <w:bCs/>
                          <w:color w:val="BC5B17"/>
                          <w:sz w:val="28"/>
                          <w:szCs w:val="28"/>
                        </w:rPr>
                        <w:t xml:space="preserve">Timely access to effective </w:t>
                      </w:r>
                      <w:r w:rsidR="00B93988" w:rsidRPr="00906CDC">
                        <w:rPr>
                          <w:rFonts w:cstheme="minorHAnsi"/>
                          <w:b/>
                          <w:bCs/>
                          <w:color w:val="BC5B17"/>
                          <w:sz w:val="28"/>
                          <w:szCs w:val="28"/>
                        </w:rPr>
                        <w:t>child centred</w:t>
                      </w:r>
                      <w:r w:rsidRPr="00906CDC">
                        <w:rPr>
                          <w:rFonts w:cstheme="minorHAnsi"/>
                          <w:b/>
                          <w:bCs/>
                          <w:color w:val="BC5B17"/>
                          <w:sz w:val="28"/>
                          <w:szCs w:val="28"/>
                        </w:rPr>
                        <w:t xml:space="preserve"> EHWB support</w:t>
                      </w:r>
                    </w:p>
                  </w:txbxContent>
                </v:textbox>
              </v:rect>
            </w:pict>
          </mc:Fallback>
        </mc:AlternateContent>
      </w:r>
    </w:p>
    <w:p w14:paraId="61687AD3" w14:textId="3C0F57DF" w:rsidR="00906CDC" w:rsidRDefault="002E151A" w:rsidP="00EA1290">
      <w:pPr>
        <w:spacing w:after="0" w:line="240" w:lineRule="auto"/>
        <w:rPr>
          <w:rFonts w:cstheme="minorHAnsi"/>
          <w:b/>
          <w:bCs/>
        </w:rPr>
      </w:pPr>
      <w:r w:rsidRPr="00906CDC">
        <w:rPr>
          <w:rFonts w:cstheme="minorHAnsi"/>
          <w:b/>
          <w:noProof/>
        </w:rPr>
        <mc:AlternateContent>
          <mc:Choice Requires="wps">
            <w:drawing>
              <wp:anchor distT="0" distB="0" distL="114300" distR="114300" simplePos="0" relativeHeight="251732992" behindDoc="0" locked="0" layoutInCell="1" allowOverlap="1" wp14:anchorId="2BD19972" wp14:editId="4CE4452A">
                <wp:simplePos x="0" y="0"/>
                <wp:positionH relativeFrom="margin">
                  <wp:align>right</wp:align>
                </wp:positionH>
                <wp:positionV relativeFrom="paragraph">
                  <wp:posOffset>254000</wp:posOffset>
                </wp:positionV>
                <wp:extent cx="5433695" cy="1676400"/>
                <wp:effectExtent l="19050" t="19050" r="14605" b="19050"/>
                <wp:wrapSquare wrapText="bothSides"/>
                <wp:docPr id="172" name="Text Box 172"/>
                <wp:cNvGraphicFramePr/>
                <a:graphic xmlns:a="http://schemas.openxmlformats.org/drawingml/2006/main">
                  <a:graphicData uri="http://schemas.microsoft.com/office/word/2010/wordprocessingShape">
                    <wps:wsp>
                      <wps:cNvSpPr txBox="1"/>
                      <wps:spPr>
                        <a:xfrm>
                          <a:off x="0" y="0"/>
                          <a:ext cx="5433695" cy="1676400"/>
                        </a:xfrm>
                        <a:prstGeom prst="rect">
                          <a:avLst/>
                        </a:prstGeom>
                        <a:solidFill>
                          <a:sysClr val="window" lastClr="FFFFFF"/>
                        </a:solidFill>
                        <a:ln w="38100">
                          <a:solidFill>
                            <a:srgbClr val="BC5B17"/>
                          </a:solidFill>
                          <a:prstDash val="sysDot"/>
                        </a:ln>
                      </wps:spPr>
                      <wps:txbx>
                        <w:txbxContent>
                          <w:p w14:paraId="4BA38160" w14:textId="5730CD26" w:rsidR="00B037B7" w:rsidRPr="00906CDC" w:rsidRDefault="00B037B7" w:rsidP="00906CDC">
                            <w:pPr>
                              <w:spacing w:after="0" w:line="240" w:lineRule="auto"/>
                              <w:rPr>
                                <w:rFonts w:cstheme="minorHAnsi"/>
                                <w:b/>
                                <w:bCs/>
                              </w:rPr>
                            </w:pPr>
                            <w:bookmarkStart w:id="19" w:name="_Hlk94018919"/>
                            <w:r w:rsidRPr="00906CDC">
                              <w:rPr>
                                <w:rFonts w:cstheme="minorHAnsi"/>
                                <w:b/>
                                <w:bCs/>
                              </w:rPr>
                              <w:t xml:space="preserve">Our Priorities </w:t>
                            </w:r>
                            <w:r w:rsidR="0058791D">
                              <w:rPr>
                                <w:rFonts w:cstheme="minorHAnsi"/>
                                <w:b/>
                                <w:bCs/>
                              </w:rPr>
                              <w:t xml:space="preserve">last year </w:t>
                            </w:r>
                            <w:r w:rsidRPr="00906CDC">
                              <w:rPr>
                                <w:rFonts w:cstheme="minorHAnsi"/>
                                <w:b/>
                                <w:bCs/>
                              </w:rPr>
                              <w:t>were:</w:t>
                            </w:r>
                          </w:p>
                          <w:p w14:paraId="5AA715F7" w14:textId="77777777" w:rsidR="00B037B7" w:rsidRPr="00906CDC" w:rsidRDefault="00B037B7" w:rsidP="00F16C6D">
                            <w:pPr>
                              <w:numPr>
                                <w:ilvl w:val="0"/>
                                <w:numId w:val="9"/>
                              </w:numPr>
                              <w:spacing w:after="0" w:line="240" w:lineRule="auto"/>
                              <w:ind w:left="426" w:hanging="426"/>
                              <w:contextualSpacing/>
                              <w:jc w:val="both"/>
                              <w:rPr>
                                <w:rFonts w:cstheme="minorHAnsi"/>
                              </w:rPr>
                            </w:pPr>
                            <w:r w:rsidRPr="00906CDC">
                              <w:rPr>
                                <w:rFonts w:cstheme="minorHAnsi"/>
                              </w:rPr>
                              <w:t xml:space="preserve">EFS implementation in new settings – early years and post 16 education and training </w:t>
                            </w:r>
                          </w:p>
                          <w:bookmarkEnd w:id="19"/>
                          <w:p w14:paraId="5702999E" w14:textId="77777777" w:rsidR="00B037B7" w:rsidRPr="00906CDC" w:rsidRDefault="00B037B7" w:rsidP="00F16C6D">
                            <w:pPr>
                              <w:numPr>
                                <w:ilvl w:val="0"/>
                                <w:numId w:val="9"/>
                              </w:numPr>
                              <w:spacing w:after="0" w:line="240" w:lineRule="auto"/>
                              <w:ind w:left="426" w:hanging="426"/>
                              <w:contextualSpacing/>
                              <w:jc w:val="both"/>
                              <w:rPr>
                                <w:rFonts w:cstheme="minorHAnsi"/>
                              </w:rPr>
                            </w:pPr>
                            <w:r w:rsidRPr="00906CDC">
                              <w:rPr>
                                <w:rFonts w:cstheme="minorHAnsi"/>
                              </w:rPr>
                              <w:t>Finalise and implement new transitions policy and guidance for young people with complex needs, and to support improved mental health transitions</w:t>
                            </w:r>
                          </w:p>
                          <w:p w14:paraId="19CC2A07" w14:textId="0E6ED966" w:rsidR="00B037B7" w:rsidRPr="00906CDC" w:rsidRDefault="000228CD" w:rsidP="00F16C6D">
                            <w:pPr>
                              <w:numPr>
                                <w:ilvl w:val="0"/>
                                <w:numId w:val="9"/>
                              </w:numPr>
                              <w:spacing w:after="0" w:line="240" w:lineRule="auto"/>
                              <w:ind w:left="426" w:hanging="426"/>
                              <w:contextualSpacing/>
                              <w:jc w:val="both"/>
                              <w:rPr>
                                <w:rFonts w:cstheme="minorHAnsi"/>
                              </w:rPr>
                            </w:pPr>
                            <w:r>
                              <w:rPr>
                                <w:rFonts w:cstheme="minorHAnsi"/>
                              </w:rPr>
                              <w:t>Delivery of</w:t>
                            </w:r>
                            <w:r w:rsidR="00B037B7" w:rsidRPr="00906CDC">
                              <w:rPr>
                                <w:rFonts w:cstheme="minorHAnsi"/>
                              </w:rPr>
                              <w:t xml:space="preserve"> </w:t>
                            </w:r>
                            <w:r>
                              <w:rPr>
                                <w:rFonts w:cstheme="minorHAnsi"/>
                              </w:rPr>
                              <w:t xml:space="preserve">quality </w:t>
                            </w:r>
                            <w:r w:rsidR="00B037B7" w:rsidRPr="00906CDC">
                              <w:rPr>
                                <w:rFonts w:cstheme="minorHAnsi"/>
                              </w:rPr>
                              <w:t>eating disorder pathway</w:t>
                            </w:r>
                            <w:r>
                              <w:rPr>
                                <w:rFonts w:cstheme="minorHAnsi"/>
                              </w:rPr>
                              <w:t>s</w:t>
                            </w:r>
                            <w:r w:rsidR="00B037B7" w:rsidRPr="00906CDC">
                              <w:rPr>
                                <w:rFonts w:cstheme="minorHAnsi"/>
                              </w:rPr>
                              <w:t xml:space="preserve"> for young people, with non-interruption of care at age 18 and / or earlier access to adult services </w:t>
                            </w:r>
                            <w:proofErr w:type="gramStart"/>
                            <w:r w:rsidR="00B037B7" w:rsidRPr="00906CDC">
                              <w:rPr>
                                <w:rFonts w:cstheme="minorHAnsi"/>
                              </w:rPr>
                              <w:t>if and when</w:t>
                            </w:r>
                            <w:proofErr w:type="gramEnd"/>
                            <w:r w:rsidR="00B037B7" w:rsidRPr="00906CDC">
                              <w:rPr>
                                <w:rFonts w:cstheme="minorHAnsi"/>
                              </w:rPr>
                              <w:t xml:space="preserve"> needed</w:t>
                            </w:r>
                          </w:p>
                          <w:p w14:paraId="48750A09" w14:textId="77777777" w:rsidR="00B037B7" w:rsidRPr="00906CDC" w:rsidRDefault="00B037B7" w:rsidP="00F16C6D">
                            <w:pPr>
                              <w:numPr>
                                <w:ilvl w:val="0"/>
                                <w:numId w:val="9"/>
                              </w:numPr>
                              <w:spacing w:after="0" w:line="240" w:lineRule="auto"/>
                              <w:ind w:left="426" w:hanging="426"/>
                              <w:contextualSpacing/>
                              <w:jc w:val="both"/>
                              <w:rPr>
                                <w:rFonts w:cstheme="minorHAnsi"/>
                              </w:rPr>
                            </w:pPr>
                            <w:r w:rsidRPr="00906CDC">
                              <w:rPr>
                                <w:rFonts w:cstheme="minorHAnsi"/>
                              </w:rPr>
                              <w:t>More work on delivering an improved health (including mental health) offer for care leavers, and improved transitions between children’s and adult services.</w:t>
                            </w:r>
                          </w:p>
                          <w:p w14:paraId="28C20704" w14:textId="77777777" w:rsidR="00B037B7" w:rsidRDefault="00B037B7" w:rsidP="00906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9972" id="Text Box 172" o:spid="_x0000_s1040" type="#_x0000_t202" style="position:absolute;margin-left:376.65pt;margin-top:20pt;width:427.85pt;height:132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" fillcolor="window" strokecolor="#bc5b17" strokeweight="3pt">
                <v:stroke dashstyle="1 1"/>
                <v:textbox>
                  <w:txbxContent>
                    <w:p w14:paraId="4BA38160" w14:textId="5730CD26" w:rsidR="00B037B7" w:rsidRPr="00906CDC" w:rsidRDefault="00B037B7" w:rsidP="00906CDC">
                      <w:pPr>
                        <w:spacing w:after="0" w:line="240" w:lineRule="auto"/>
                        <w:rPr>
                          <w:rFonts w:cstheme="minorHAnsi"/>
                          <w:b/>
                          <w:bCs/>
                        </w:rPr>
                      </w:pPr>
                      <w:bookmarkStart w:id="23" w:name="_Hlk94018919"/>
                      <w:r w:rsidRPr="00906CDC">
                        <w:rPr>
                          <w:rFonts w:cstheme="minorHAnsi"/>
                          <w:b/>
                          <w:bCs/>
                        </w:rPr>
                        <w:t xml:space="preserve">Our Priorities </w:t>
                      </w:r>
                      <w:r w:rsidR="0058791D">
                        <w:rPr>
                          <w:rFonts w:cstheme="minorHAnsi"/>
                          <w:b/>
                          <w:bCs/>
                        </w:rPr>
                        <w:t xml:space="preserve">last year </w:t>
                      </w:r>
                      <w:r w:rsidRPr="00906CDC">
                        <w:rPr>
                          <w:rFonts w:cstheme="minorHAnsi"/>
                          <w:b/>
                          <w:bCs/>
                        </w:rPr>
                        <w:t>were:</w:t>
                      </w:r>
                    </w:p>
                    <w:p w14:paraId="5AA715F7" w14:textId="77777777" w:rsidR="00B037B7" w:rsidRPr="00906CDC" w:rsidRDefault="00B037B7" w:rsidP="00F16C6D">
                      <w:pPr>
                        <w:numPr>
                          <w:ilvl w:val="0"/>
                          <w:numId w:val="9"/>
                        </w:numPr>
                        <w:spacing w:after="0" w:line="240" w:lineRule="auto"/>
                        <w:ind w:left="426" w:hanging="426"/>
                        <w:contextualSpacing/>
                        <w:jc w:val="both"/>
                        <w:rPr>
                          <w:rFonts w:cstheme="minorHAnsi"/>
                        </w:rPr>
                      </w:pPr>
                      <w:r w:rsidRPr="00906CDC">
                        <w:rPr>
                          <w:rFonts w:cstheme="minorHAnsi"/>
                        </w:rPr>
                        <w:t xml:space="preserve">EFS implementation in new settings – early years and post 16 education and training </w:t>
                      </w:r>
                    </w:p>
                    <w:bookmarkEnd w:id="23"/>
                    <w:p w14:paraId="5702999E" w14:textId="77777777" w:rsidR="00B037B7" w:rsidRPr="00906CDC" w:rsidRDefault="00B037B7" w:rsidP="00F16C6D">
                      <w:pPr>
                        <w:numPr>
                          <w:ilvl w:val="0"/>
                          <w:numId w:val="9"/>
                        </w:numPr>
                        <w:spacing w:after="0" w:line="240" w:lineRule="auto"/>
                        <w:ind w:left="426" w:hanging="426"/>
                        <w:contextualSpacing/>
                        <w:jc w:val="both"/>
                        <w:rPr>
                          <w:rFonts w:cstheme="minorHAnsi"/>
                        </w:rPr>
                      </w:pPr>
                      <w:r w:rsidRPr="00906CDC">
                        <w:rPr>
                          <w:rFonts w:cstheme="minorHAnsi"/>
                        </w:rPr>
                        <w:t>Finalise and implement new transitions policy and guidance for young people with complex needs, and to support improved mental health transitions</w:t>
                      </w:r>
                    </w:p>
                    <w:p w14:paraId="19CC2A07" w14:textId="0E6ED966" w:rsidR="00B037B7" w:rsidRPr="00906CDC" w:rsidRDefault="000228CD" w:rsidP="00F16C6D">
                      <w:pPr>
                        <w:numPr>
                          <w:ilvl w:val="0"/>
                          <w:numId w:val="9"/>
                        </w:numPr>
                        <w:spacing w:after="0" w:line="240" w:lineRule="auto"/>
                        <w:ind w:left="426" w:hanging="426"/>
                        <w:contextualSpacing/>
                        <w:jc w:val="both"/>
                        <w:rPr>
                          <w:rFonts w:cstheme="minorHAnsi"/>
                        </w:rPr>
                      </w:pPr>
                      <w:r>
                        <w:rPr>
                          <w:rFonts w:cstheme="minorHAnsi"/>
                        </w:rPr>
                        <w:t>Delivery of</w:t>
                      </w:r>
                      <w:r w:rsidR="00B037B7" w:rsidRPr="00906CDC">
                        <w:rPr>
                          <w:rFonts w:cstheme="minorHAnsi"/>
                        </w:rPr>
                        <w:t xml:space="preserve"> </w:t>
                      </w:r>
                      <w:r>
                        <w:rPr>
                          <w:rFonts w:cstheme="minorHAnsi"/>
                        </w:rPr>
                        <w:t xml:space="preserve">quality </w:t>
                      </w:r>
                      <w:r w:rsidR="00B037B7" w:rsidRPr="00906CDC">
                        <w:rPr>
                          <w:rFonts w:cstheme="minorHAnsi"/>
                        </w:rPr>
                        <w:t>eating disorder pathway</w:t>
                      </w:r>
                      <w:r>
                        <w:rPr>
                          <w:rFonts w:cstheme="minorHAnsi"/>
                        </w:rPr>
                        <w:t>s</w:t>
                      </w:r>
                      <w:r w:rsidR="00B037B7" w:rsidRPr="00906CDC">
                        <w:rPr>
                          <w:rFonts w:cstheme="minorHAnsi"/>
                        </w:rPr>
                        <w:t xml:space="preserve"> for young people, with non-interruption of care at age 18 and / or earlier access to adult services if and when needed</w:t>
                      </w:r>
                    </w:p>
                    <w:p w14:paraId="48750A09" w14:textId="77777777" w:rsidR="00B037B7" w:rsidRPr="00906CDC" w:rsidRDefault="00B037B7" w:rsidP="00F16C6D">
                      <w:pPr>
                        <w:numPr>
                          <w:ilvl w:val="0"/>
                          <w:numId w:val="9"/>
                        </w:numPr>
                        <w:spacing w:after="0" w:line="240" w:lineRule="auto"/>
                        <w:ind w:left="426" w:hanging="426"/>
                        <w:contextualSpacing/>
                        <w:jc w:val="both"/>
                        <w:rPr>
                          <w:rFonts w:cstheme="minorHAnsi"/>
                        </w:rPr>
                      </w:pPr>
                      <w:r w:rsidRPr="00906CDC">
                        <w:rPr>
                          <w:rFonts w:cstheme="minorHAnsi"/>
                        </w:rPr>
                        <w:t>More work on delivering an improved health (including mental health) offer for care leavers, and improved transitions between children’s and adult services.</w:t>
                      </w:r>
                    </w:p>
                    <w:p w14:paraId="28C20704" w14:textId="77777777" w:rsidR="00B037B7" w:rsidRDefault="00B037B7" w:rsidP="00906CDC"/>
                  </w:txbxContent>
                </v:textbox>
                <w10:wrap type="square" anchorx="margin"/>
              </v:shape>
            </w:pict>
          </mc:Fallback>
        </mc:AlternateContent>
      </w:r>
    </w:p>
    <w:bookmarkEnd w:id="13"/>
    <w:p w14:paraId="20A84EE2" w14:textId="1B4EE0B6" w:rsidR="000640FB" w:rsidRDefault="000640FB" w:rsidP="00EA1290">
      <w:pPr>
        <w:spacing w:after="0" w:line="240" w:lineRule="auto"/>
        <w:rPr>
          <w:rFonts w:cstheme="minorHAnsi"/>
          <w:b/>
          <w:color w:val="70360E"/>
        </w:rPr>
      </w:pPr>
    </w:p>
    <w:p w14:paraId="3F4DEA98" w14:textId="77777777" w:rsidR="00DB7CF8" w:rsidRDefault="00DB7CF8" w:rsidP="00EA1290">
      <w:pPr>
        <w:spacing w:after="0" w:line="240" w:lineRule="auto"/>
        <w:rPr>
          <w:rFonts w:cstheme="minorHAnsi"/>
          <w:b/>
          <w:bCs/>
          <w:color w:val="BC5B17"/>
        </w:rPr>
      </w:pPr>
      <w:bookmarkStart w:id="20" w:name="_Hlk94018337"/>
    </w:p>
    <w:p w14:paraId="367A2570" w14:textId="66D61E1B" w:rsidR="009A60E7" w:rsidRDefault="00204D28" w:rsidP="00EA1290">
      <w:pPr>
        <w:spacing w:after="0" w:line="240" w:lineRule="auto"/>
        <w:rPr>
          <w:rFonts w:cstheme="minorHAnsi"/>
          <w:b/>
          <w:bCs/>
          <w:color w:val="BC5B17"/>
        </w:rPr>
      </w:pPr>
      <w:r w:rsidRPr="002E151A">
        <w:rPr>
          <w:rFonts w:cstheme="minorHAnsi"/>
          <w:b/>
          <w:bCs/>
          <w:color w:val="BC5B17"/>
        </w:rPr>
        <w:t>E</w:t>
      </w:r>
      <w:r w:rsidR="00941F35" w:rsidRPr="002E151A">
        <w:rPr>
          <w:rFonts w:cstheme="minorHAnsi"/>
          <w:b/>
          <w:bCs/>
          <w:color w:val="BC5B17"/>
        </w:rPr>
        <w:t xml:space="preserve">motionally </w:t>
      </w:r>
      <w:r w:rsidR="00BC58AC" w:rsidRPr="002E151A">
        <w:rPr>
          <w:rFonts w:cstheme="minorHAnsi"/>
          <w:b/>
          <w:bCs/>
          <w:color w:val="BC5B17"/>
        </w:rPr>
        <w:t>F</w:t>
      </w:r>
      <w:r w:rsidR="00941F35" w:rsidRPr="002E151A">
        <w:rPr>
          <w:rFonts w:cstheme="minorHAnsi"/>
          <w:b/>
          <w:bCs/>
          <w:color w:val="BC5B17"/>
        </w:rPr>
        <w:t>riendly Settings</w:t>
      </w:r>
      <w:r w:rsidR="00BC58AC" w:rsidRPr="002E151A">
        <w:rPr>
          <w:rFonts w:cstheme="minorHAnsi"/>
          <w:b/>
          <w:bCs/>
          <w:color w:val="BC5B17"/>
        </w:rPr>
        <w:t xml:space="preserve"> (EFS)</w:t>
      </w:r>
      <w:r w:rsidR="009B5452" w:rsidRPr="002E151A">
        <w:rPr>
          <w:rFonts w:cstheme="minorHAnsi"/>
          <w:b/>
          <w:bCs/>
          <w:color w:val="BC5B17"/>
        </w:rPr>
        <w:t xml:space="preserve"> </w:t>
      </w:r>
    </w:p>
    <w:p w14:paraId="3D7829B1" w14:textId="77777777" w:rsidR="002E151A" w:rsidRPr="002E151A" w:rsidRDefault="002E151A" w:rsidP="00EA1290">
      <w:pPr>
        <w:spacing w:after="0" w:line="240" w:lineRule="auto"/>
        <w:rPr>
          <w:rFonts w:cstheme="minorHAnsi"/>
          <w:b/>
          <w:bCs/>
          <w:color w:val="BC5B17"/>
        </w:rPr>
      </w:pPr>
    </w:p>
    <w:bookmarkEnd w:id="20"/>
    <w:p w14:paraId="0B397054" w14:textId="3EA292C9" w:rsidR="002E151A" w:rsidRPr="002E151A" w:rsidRDefault="002E151A" w:rsidP="00F16C6D">
      <w:pPr>
        <w:pStyle w:val="ListParagraph"/>
        <w:numPr>
          <w:ilvl w:val="0"/>
          <w:numId w:val="23"/>
        </w:numPr>
        <w:rPr>
          <w:rFonts w:cstheme="minorHAnsi"/>
          <w:b/>
          <w:bCs/>
          <w:color w:val="BC5B17"/>
        </w:rPr>
      </w:pPr>
      <w:r>
        <w:rPr>
          <w:rFonts w:cstheme="minorHAnsi"/>
          <w:b/>
          <w:bCs/>
          <w:color w:val="BC5B17"/>
        </w:rPr>
        <w:t xml:space="preserve">EFS: </w:t>
      </w:r>
      <w:r w:rsidRPr="002E151A">
        <w:rPr>
          <w:rFonts w:cstheme="minorHAnsi"/>
          <w:b/>
          <w:bCs/>
          <w:color w:val="BC5B17"/>
        </w:rPr>
        <w:t>Early Years (EY)</w:t>
      </w:r>
    </w:p>
    <w:p w14:paraId="3596F619" w14:textId="0CA5A92A" w:rsidR="002E151A" w:rsidRPr="002E151A" w:rsidRDefault="002E151A" w:rsidP="002E151A">
      <w:pPr>
        <w:rPr>
          <w:rFonts w:cstheme="minorHAnsi"/>
          <w:color w:val="BC5B17"/>
        </w:rPr>
      </w:pPr>
      <w:r w:rsidRPr="002E151A">
        <w:rPr>
          <w:rFonts w:cstheme="minorHAnsi"/>
          <w:color w:val="BC5B17"/>
        </w:rPr>
        <w:t>The Educational Psychology Service (EPS) have been offering Early Years (EY) EFS to the non-school settings (the PVI nurseries, LA nurseries) in Salford through our Starting Life Well project time,</w:t>
      </w:r>
      <w:r>
        <w:rPr>
          <w:rFonts w:cstheme="minorHAnsi"/>
          <w:color w:val="BC5B17"/>
        </w:rPr>
        <w:t xml:space="preserve"> in both the </w:t>
      </w:r>
      <w:r w:rsidRPr="002E151A">
        <w:rPr>
          <w:rFonts w:cstheme="minorHAnsi"/>
          <w:color w:val="BC5B17"/>
        </w:rPr>
        <w:t>last academic year and this. We launched EY EFS at the Wellbeing Day in March 2021 and invited settings to express interest.</w:t>
      </w:r>
    </w:p>
    <w:p w14:paraId="7B6BDDAB" w14:textId="77777777" w:rsidR="002E151A" w:rsidRPr="002E151A" w:rsidRDefault="002E151A" w:rsidP="002E151A">
      <w:pPr>
        <w:rPr>
          <w:rFonts w:cstheme="minorHAnsi"/>
          <w:color w:val="BC5B17"/>
        </w:rPr>
      </w:pPr>
      <w:r w:rsidRPr="002E151A">
        <w:rPr>
          <w:rFonts w:cstheme="minorHAnsi"/>
          <w:color w:val="BC5B17"/>
        </w:rPr>
        <w:t xml:space="preserve">To date, 13 settings have expressed interest and have been contacted by Educational Psychologists (EPs) to start the process; not all have due to changes of circumstances (e.g., COVID, </w:t>
      </w:r>
      <w:proofErr w:type="spellStart"/>
      <w:r w:rsidRPr="002E151A">
        <w:rPr>
          <w:rFonts w:cstheme="minorHAnsi"/>
          <w:color w:val="BC5B17"/>
        </w:rPr>
        <w:t>OfSTED</w:t>
      </w:r>
      <w:proofErr w:type="spellEnd"/>
      <w:r w:rsidRPr="002E151A">
        <w:rPr>
          <w:rFonts w:cstheme="minorHAnsi"/>
          <w:color w:val="BC5B17"/>
        </w:rPr>
        <w:t xml:space="preserve">) but we are following this up. Others have had their Whole School Training (WST) or have planned it, some have had an Action Planning Meeting (APM), some are at the stage of doing the audits. We are holding another EY wellbeing day which is a bit like a mini-EFS conference for Early Years, again provided through our SLW project time. </w:t>
      </w:r>
    </w:p>
    <w:p w14:paraId="7423D8FC" w14:textId="2B2D9B91" w:rsidR="002E151A" w:rsidRDefault="002E151A" w:rsidP="002E151A">
      <w:pPr>
        <w:rPr>
          <w:rFonts w:cstheme="minorHAnsi"/>
          <w:color w:val="BC5B17"/>
        </w:rPr>
      </w:pPr>
      <w:r w:rsidRPr="002E151A">
        <w:rPr>
          <w:rFonts w:cstheme="minorHAnsi"/>
          <w:color w:val="BC5B17"/>
        </w:rPr>
        <w:t xml:space="preserve">We are beginning to pilot EY EFS in </w:t>
      </w:r>
      <w:proofErr w:type="gramStart"/>
      <w:r w:rsidRPr="002E151A">
        <w:rPr>
          <w:rFonts w:cstheme="minorHAnsi"/>
          <w:color w:val="BC5B17"/>
        </w:rPr>
        <w:t>Tameside</w:t>
      </w:r>
      <w:proofErr w:type="gramEnd"/>
      <w:r w:rsidRPr="002E151A">
        <w:rPr>
          <w:rFonts w:cstheme="minorHAnsi"/>
          <w:color w:val="BC5B17"/>
        </w:rPr>
        <w:t xml:space="preserve"> and it has also been offered to Bury.</w:t>
      </w:r>
    </w:p>
    <w:p w14:paraId="0FB5D50F" w14:textId="77777777" w:rsidR="00DB7CF8" w:rsidRDefault="00DB7CF8" w:rsidP="002E151A">
      <w:pPr>
        <w:rPr>
          <w:rFonts w:cstheme="minorHAnsi"/>
          <w:color w:val="BC5B17"/>
        </w:rPr>
      </w:pPr>
    </w:p>
    <w:p w14:paraId="626B564C" w14:textId="77777777" w:rsidR="002E151A" w:rsidRPr="00651B39" w:rsidRDefault="002E151A" w:rsidP="00F16C6D">
      <w:pPr>
        <w:pStyle w:val="ListParagraph"/>
        <w:numPr>
          <w:ilvl w:val="0"/>
          <w:numId w:val="23"/>
        </w:numPr>
        <w:rPr>
          <w:rFonts w:cstheme="minorHAnsi"/>
          <w:b/>
          <w:bCs/>
          <w:color w:val="BC5B17"/>
        </w:rPr>
      </w:pPr>
      <w:r w:rsidRPr="00651B39">
        <w:rPr>
          <w:rFonts w:cstheme="minorHAnsi"/>
          <w:b/>
          <w:bCs/>
          <w:color w:val="BC5B17"/>
        </w:rPr>
        <w:t>EFS: School Age</w:t>
      </w:r>
    </w:p>
    <w:p w14:paraId="5542B9D2" w14:textId="38A66487" w:rsidR="002E151A" w:rsidRPr="002E151A" w:rsidRDefault="002E151A" w:rsidP="002E151A">
      <w:pPr>
        <w:rPr>
          <w:rFonts w:cstheme="minorHAnsi"/>
          <w:b/>
          <w:bCs/>
          <w:color w:val="BC5B17"/>
        </w:rPr>
      </w:pPr>
      <w:r w:rsidRPr="002E151A">
        <w:rPr>
          <w:rFonts w:cstheme="minorHAnsi"/>
          <w:color w:val="BC5B17"/>
        </w:rPr>
        <w:t xml:space="preserve">EFS WST and APMs have been recorded in 23 Salford school settings in 2021 and 2022 to date; fourteen of these are Thrive in Education settings. In this period, eight initial WST sessions have been delivered and eleven WST refresher sessions have been delivered; six initial APMs have been delivered and six review APMs have been delivered. </w:t>
      </w:r>
    </w:p>
    <w:p w14:paraId="7BDF9FC7" w14:textId="4DBB4996" w:rsidR="002E151A" w:rsidRDefault="002E151A" w:rsidP="002E151A">
      <w:pPr>
        <w:rPr>
          <w:rFonts w:cstheme="minorHAnsi"/>
          <w:color w:val="BC5B17"/>
        </w:rPr>
      </w:pPr>
      <w:r w:rsidRPr="002E151A">
        <w:rPr>
          <w:rFonts w:cstheme="minorHAnsi"/>
          <w:color w:val="BC5B17"/>
        </w:rPr>
        <w:t xml:space="preserve">There are currently thirteen schools that have a </w:t>
      </w:r>
      <w:proofErr w:type="gramStart"/>
      <w:r w:rsidRPr="002E151A">
        <w:rPr>
          <w:rFonts w:cstheme="minorHAnsi"/>
          <w:color w:val="BC5B17"/>
        </w:rPr>
        <w:t>Bronze</w:t>
      </w:r>
      <w:proofErr w:type="gramEnd"/>
      <w:r w:rsidRPr="002E151A">
        <w:rPr>
          <w:rFonts w:cstheme="minorHAnsi"/>
          <w:color w:val="BC5B17"/>
        </w:rPr>
        <w:t xml:space="preserve"> accreditation and one school that has a silver accreditation. One of these schools is out of borough. Nineteen schools have expressed an interest in pursuing accreditation, of which two will be assessed at the Spring accreditation panel and five have requested to be assessed at the </w:t>
      </w:r>
      <w:proofErr w:type="gramStart"/>
      <w:r w:rsidRPr="002E151A">
        <w:rPr>
          <w:rFonts w:cstheme="minorHAnsi"/>
          <w:color w:val="BC5B17"/>
        </w:rPr>
        <w:t>Summer</w:t>
      </w:r>
      <w:proofErr w:type="gramEnd"/>
      <w:r w:rsidRPr="002E151A">
        <w:rPr>
          <w:rFonts w:cstheme="minorHAnsi"/>
          <w:color w:val="BC5B17"/>
        </w:rPr>
        <w:t xml:space="preserve"> panel. </w:t>
      </w:r>
    </w:p>
    <w:p w14:paraId="2502CE9E" w14:textId="77777777" w:rsidR="00DB7CF8" w:rsidRDefault="00DB7CF8" w:rsidP="002E151A">
      <w:pPr>
        <w:rPr>
          <w:rFonts w:cstheme="minorHAnsi"/>
          <w:color w:val="BC5B17"/>
        </w:rPr>
      </w:pPr>
    </w:p>
    <w:p w14:paraId="4D01841D" w14:textId="206334F1" w:rsidR="002E151A" w:rsidRPr="00651B39" w:rsidRDefault="002E151A" w:rsidP="00F16C6D">
      <w:pPr>
        <w:pStyle w:val="ListParagraph"/>
        <w:numPr>
          <w:ilvl w:val="0"/>
          <w:numId w:val="23"/>
        </w:numPr>
        <w:rPr>
          <w:rFonts w:cstheme="minorHAnsi"/>
          <w:b/>
          <w:bCs/>
          <w:color w:val="BC5B17"/>
        </w:rPr>
      </w:pPr>
      <w:r w:rsidRPr="00651B39">
        <w:rPr>
          <w:rFonts w:cstheme="minorHAnsi"/>
          <w:b/>
          <w:bCs/>
          <w:color w:val="BC5B17"/>
        </w:rPr>
        <w:lastRenderedPageBreak/>
        <w:t>EFS: Post 16</w:t>
      </w:r>
    </w:p>
    <w:p w14:paraId="4E3618E3" w14:textId="77777777" w:rsidR="002E151A" w:rsidRPr="002E151A" w:rsidRDefault="002E151A" w:rsidP="002E151A">
      <w:pPr>
        <w:rPr>
          <w:rFonts w:cstheme="minorHAnsi"/>
          <w:color w:val="BC5B17"/>
        </w:rPr>
      </w:pPr>
      <w:r w:rsidRPr="002E151A">
        <w:rPr>
          <w:rFonts w:cstheme="minorHAnsi"/>
          <w:color w:val="BC5B17"/>
        </w:rPr>
        <w:t xml:space="preserve">We are working with the design team for the manuals by arranging photography and deciding who will complete the design of the manual before it can be printed. Worsley College, our pilot setting, are reviewing their APM and WST. </w:t>
      </w:r>
    </w:p>
    <w:p w14:paraId="0C6599D4" w14:textId="77777777" w:rsidR="002E151A" w:rsidRPr="002E151A" w:rsidRDefault="002E151A" w:rsidP="002E151A">
      <w:pPr>
        <w:rPr>
          <w:rFonts w:cstheme="minorHAnsi"/>
          <w:color w:val="BC5B17"/>
        </w:rPr>
      </w:pPr>
      <w:r w:rsidRPr="002E151A">
        <w:rPr>
          <w:rFonts w:cstheme="minorHAnsi"/>
          <w:color w:val="BC5B17"/>
        </w:rPr>
        <w:t xml:space="preserve">We have explored the new accreditation criteria and the process with Worsley College and gathered feedback on this process and are making changes to certain criteria so that it is suitable for college settings. Worsley College would like to go for their accreditation at some point during 2022. </w:t>
      </w:r>
    </w:p>
    <w:p w14:paraId="30CB19EE" w14:textId="77777777" w:rsidR="002E151A" w:rsidRPr="002E151A" w:rsidRDefault="002E151A" w:rsidP="002E151A">
      <w:pPr>
        <w:rPr>
          <w:rFonts w:cstheme="minorHAnsi"/>
          <w:color w:val="BC5B17"/>
        </w:rPr>
      </w:pPr>
      <w:r w:rsidRPr="002E151A">
        <w:rPr>
          <w:rFonts w:cstheme="minorHAnsi"/>
          <w:color w:val="BC5B17"/>
        </w:rPr>
        <w:t xml:space="preserve">All campuses at Salford City College are planning to implement EFS separately, so we will have approximately another 4 settings involved with EFS by the end of the year. </w:t>
      </w:r>
    </w:p>
    <w:p w14:paraId="7AAE96F9" w14:textId="52A9DDDA" w:rsidR="002E151A" w:rsidRDefault="002E151A" w:rsidP="002E151A">
      <w:pPr>
        <w:rPr>
          <w:rFonts w:cstheme="minorHAnsi"/>
          <w:color w:val="BC5B17"/>
        </w:rPr>
      </w:pPr>
      <w:r w:rsidRPr="002E151A">
        <w:rPr>
          <w:rFonts w:cstheme="minorHAnsi"/>
          <w:color w:val="BC5B17"/>
        </w:rPr>
        <w:t>All 5 colleges have accessed training around different areas of mental health and emotional wellbeing this term; these have covered: two sessions on anxiety, self-harm and managing difficult emotions. We will also complete the attachment and trauma training for them in the summer term.</w:t>
      </w:r>
    </w:p>
    <w:p w14:paraId="0C2848DE" w14:textId="77777777" w:rsidR="00937FFE" w:rsidRDefault="00937FFE" w:rsidP="002E151A">
      <w:pPr>
        <w:rPr>
          <w:rFonts w:cstheme="minorHAnsi"/>
          <w:b/>
          <w:bCs/>
          <w:color w:val="BC5B17"/>
        </w:rPr>
      </w:pPr>
    </w:p>
    <w:p w14:paraId="16E2D4A8" w14:textId="18B5A930" w:rsidR="002E151A" w:rsidRPr="002E151A" w:rsidRDefault="002E151A" w:rsidP="002E151A">
      <w:pPr>
        <w:rPr>
          <w:rFonts w:cstheme="minorHAnsi"/>
          <w:b/>
          <w:bCs/>
          <w:color w:val="BC5B17"/>
        </w:rPr>
      </w:pPr>
      <w:r w:rsidRPr="002E151A">
        <w:rPr>
          <w:rFonts w:cstheme="minorHAnsi"/>
          <w:b/>
          <w:bCs/>
          <w:color w:val="BC5B17"/>
        </w:rPr>
        <w:t>EFS Conference</w:t>
      </w:r>
    </w:p>
    <w:p w14:paraId="1704F0CC" w14:textId="77777777" w:rsidR="002E151A" w:rsidRPr="002E151A" w:rsidRDefault="002E151A" w:rsidP="002E151A">
      <w:pPr>
        <w:rPr>
          <w:rFonts w:cstheme="minorHAnsi"/>
          <w:color w:val="BC5B17"/>
        </w:rPr>
      </w:pPr>
      <w:r w:rsidRPr="002E151A">
        <w:rPr>
          <w:rFonts w:cstheme="minorHAnsi"/>
          <w:color w:val="BC5B17"/>
        </w:rPr>
        <w:t xml:space="preserve">The 2021 conference was held virtually and 90 people attended. The theme was </w:t>
      </w:r>
      <w:r w:rsidRPr="002E151A">
        <w:rPr>
          <w:rFonts w:cstheme="minorHAnsi"/>
          <w:i/>
          <w:iCs/>
          <w:color w:val="BC5B17"/>
        </w:rPr>
        <w:t>Building Emotionally Communities Where Everyone Can Thrive</w:t>
      </w:r>
      <w:r w:rsidRPr="002E151A">
        <w:rPr>
          <w:rFonts w:cstheme="minorHAnsi"/>
          <w:color w:val="BC5B17"/>
        </w:rPr>
        <w:t>. This year the conference will be delivered virtually on 24th May 2022 and will be a half day event; the date has been circulated to schools. This will be the 7th annual conference and the theme is likely to be linked to reconnecting emotionally friendly school communities and social justice. Content will include input on the accreditation process, showcasing examples of best practice in Salford and other Local Authorities, play, building mentally healthy foundations and post traumatic growth. This will be offered as a free event.</w:t>
      </w:r>
    </w:p>
    <w:p w14:paraId="144AB8CC" w14:textId="77777777" w:rsidR="00980EB2" w:rsidRPr="00980EB2" w:rsidRDefault="00980EB2" w:rsidP="00EA1290">
      <w:pPr>
        <w:spacing w:after="0" w:line="240" w:lineRule="auto"/>
        <w:rPr>
          <w:rFonts w:cstheme="minorHAnsi"/>
          <w:b/>
          <w:color w:val="70360E"/>
        </w:rPr>
      </w:pPr>
    </w:p>
    <w:p w14:paraId="24728AE0" w14:textId="102A392A" w:rsidR="00BC58AC" w:rsidRPr="002E151A" w:rsidRDefault="00BC58AC" w:rsidP="002E151A">
      <w:pPr>
        <w:rPr>
          <w:rFonts w:cstheme="minorHAnsi"/>
          <w:b/>
          <w:bCs/>
          <w:color w:val="BC5B17"/>
        </w:rPr>
      </w:pPr>
      <w:r w:rsidRPr="002E151A">
        <w:rPr>
          <w:rFonts w:cstheme="minorHAnsi"/>
          <w:b/>
          <w:bCs/>
          <w:color w:val="BC5B17"/>
        </w:rPr>
        <w:t xml:space="preserve">Transitions Policy </w:t>
      </w:r>
      <w:r w:rsidR="00D00A40" w:rsidRPr="002E151A">
        <w:rPr>
          <w:rFonts w:cstheme="minorHAnsi"/>
          <w:b/>
          <w:bCs/>
          <w:color w:val="BC5B17"/>
        </w:rPr>
        <w:t>and Working Group</w:t>
      </w:r>
      <w:r w:rsidR="009B5452" w:rsidRPr="002E151A">
        <w:rPr>
          <w:rFonts w:cstheme="minorHAnsi"/>
          <w:b/>
          <w:bCs/>
          <w:color w:val="BC5B17"/>
        </w:rPr>
        <w:t xml:space="preserve"> </w:t>
      </w:r>
    </w:p>
    <w:p w14:paraId="7E8D1207" w14:textId="6FA61D9C" w:rsidR="00762BD1" w:rsidRDefault="00D00A40" w:rsidP="002E151A">
      <w:pPr>
        <w:rPr>
          <w:rFonts w:cstheme="minorHAnsi"/>
          <w:color w:val="BC5B17"/>
        </w:rPr>
      </w:pPr>
      <w:r w:rsidRPr="002E151A">
        <w:rPr>
          <w:rFonts w:cstheme="minorHAnsi"/>
          <w:color w:val="BC5B17"/>
        </w:rPr>
        <w:t xml:space="preserve">The Salford Multi Agency Transition Policy has now been approved via Council and CCG governance and individual services. The Transitions working group has continued to meet to co-ordinate an improved approach to transitions for young people into adult services when needed and to ensure continuity of support for those with complex needs, disabilities, SEND and mental health diagnoses or ongoing support needs. Transitions panels are </w:t>
      </w:r>
      <w:r w:rsidR="00762BD1" w:rsidRPr="002E151A">
        <w:rPr>
          <w:rFonts w:cstheme="minorHAnsi"/>
          <w:color w:val="BC5B17"/>
        </w:rPr>
        <w:t>co-ordinated and supported by the Complex Needs Transitions team</w:t>
      </w:r>
      <w:r w:rsidR="00BC58AC" w:rsidRPr="002E151A">
        <w:rPr>
          <w:rFonts w:cstheme="minorHAnsi"/>
          <w:color w:val="BC5B17"/>
        </w:rPr>
        <w:t xml:space="preserve">. From a mental health perspective, both children’s and adult service </w:t>
      </w:r>
      <w:r w:rsidRPr="002E151A">
        <w:rPr>
          <w:rFonts w:cstheme="minorHAnsi"/>
          <w:color w:val="BC5B17"/>
        </w:rPr>
        <w:t>leads,</w:t>
      </w:r>
      <w:r w:rsidR="00BC58AC" w:rsidRPr="002E151A">
        <w:rPr>
          <w:rFonts w:cstheme="minorHAnsi"/>
          <w:color w:val="BC5B17"/>
        </w:rPr>
        <w:t xml:space="preserve"> and commissioners have worked together to review </w:t>
      </w:r>
      <w:r w:rsidRPr="002E151A">
        <w:rPr>
          <w:rFonts w:cstheme="minorHAnsi"/>
          <w:color w:val="BC5B17"/>
        </w:rPr>
        <w:t>how the new policy and guidance is working in practice and to agree areas for development, including plans for a multi-agency refresher in 2022 to ensure that any new staff are full understanding of their responsibilities in supporting good transitions planning which meets NICE guidance. A</w:t>
      </w:r>
      <w:r w:rsidR="00BB3CA7" w:rsidRPr="002E151A">
        <w:rPr>
          <w:rFonts w:cstheme="minorHAnsi"/>
          <w:color w:val="BC5B17"/>
        </w:rPr>
        <w:t xml:space="preserve">n outcomes framework and </w:t>
      </w:r>
      <w:r w:rsidRPr="002E151A">
        <w:rPr>
          <w:rFonts w:cstheme="minorHAnsi"/>
          <w:color w:val="BC5B17"/>
        </w:rPr>
        <w:t xml:space="preserve">monitoring </w:t>
      </w:r>
      <w:r w:rsidR="00BB3CA7" w:rsidRPr="002E151A">
        <w:rPr>
          <w:rFonts w:cstheme="minorHAnsi"/>
          <w:color w:val="BC5B17"/>
        </w:rPr>
        <w:t xml:space="preserve">process </w:t>
      </w:r>
      <w:r w:rsidRPr="002E151A">
        <w:rPr>
          <w:rFonts w:cstheme="minorHAnsi"/>
          <w:color w:val="BC5B17"/>
        </w:rPr>
        <w:t xml:space="preserve">is in development which will </w:t>
      </w:r>
      <w:r w:rsidR="00BB3CA7" w:rsidRPr="002E151A">
        <w:rPr>
          <w:rFonts w:cstheme="minorHAnsi"/>
          <w:color w:val="BC5B17"/>
        </w:rPr>
        <w:t xml:space="preserve">provide </w:t>
      </w:r>
      <w:r w:rsidR="008A7808" w:rsidRPr="002E151A">
        <w:rPr>
          <w:rFonts w:cstheme="minorHAnsi"/>
          <w:color w:val="BC5B17"/>
        </w:rPr>
        <w:t>the assurance that everyone is working towards the policy and guidance.</w:t>
      </w:r>
    </w:p>
    <w:p w14:paraId="52CAE30F" w14:textId="77777777" w:rsidR="00A509F3" w:rsidRPr="002E151A" w:rsidRDefault="00A509F3" w:rsidP="002E151A">
      <w:pPr>
        <w:rPr>
          <w:rFonts w:cstheme="minorHAnsi"/>
          <w:color w:val="BC5B17"/>
        </w:rPr>
      </w:pPr>
    </w:p>
    <w:p w14:paraId="609606B4" w14:textId="10978FBC" w:rsidR="00D90DCE" w:rsidRPr="00D90DCE" w:rsidRDefault="00E52F5B" w:rsidP="00651B39">
      <w:pPr>
        <w:rPr>
          <w:rFonts w:cstheme="minorHAnsi"/>
          <w:b/>
          <w:bCs/>
          <w:color w:val="BC5B17"/>
        </w:rPr>
      </w:pPr>
      <w:r>
        <w:rPr>
          <w:rFonts w:cstheme="minorHAnsi"/>
          <w:b/>
          <w:bCs/>
          <w:color w:val="BC5B17"/>
        </w:rPr>
        <w:t>‘</w:t>
      </w:r>
      <w:r w:rsidR="00D90DCE" w:rsidRPr="00D90DCE">
        <w:rPr>
          <w:rFonts w:cstheme="minorHAnsi"/>
          <w:b/>
          <w:bCs/>
          <w:color w:val="BC5B17"/>
        </w:rPr>
        <w:t>So Much More</w:t>
      </w:r>
      <w:r>
        <w:rPr>
          <w:rFonts w:cstheme="minorHAnsi"/>
          <w:b/>
          <w:bCs/>
          <w:color w:val="BC5B17"/>
        </w:rPr>
        <w:t>’</w:t>
      </w:r>
    </w:p>
    <w:p w14:paraId="768C105D" w14:textId="359ACB40" w:rsidR="00D90DCE" w:rsidRPr="00D90DCE" w:rsidRDefault="00D90DCE" w:rsidP="00651B39">
      <w:pPr>
        <w:rPr>
          <w:rFonts w:cstheme="minorHAnsi"/>
          <w:color w:val="BC5B17"/>
        </w:rPr>
      </w:pPr>
      <w:r w:rsidRPr="00651B39">
        <w:rPr>
          <w:rFonts w:cstheme="minorHAnsi"/>
          <w:color w:val="BC5B17"/>
        </w:rPr>
        <w:t>A project named</w:t>
      </w:r>
      <w:r w:rsidRPr="00D90DCE">
        <w:rPr>
          <w:rFonts w:cstheme="minorHAnsi"/>
          <w:color w:val="BC5B17"/>
        </w:rPr>
        <w:t xml:space="preserve"> ‘So Much More’ has commenced following the management of a challenging and complex case where a Cared for Child had an extended mental health admission to an external acute trust. The aim of the project is to strengthen partnership arrangements for managing our most challenging cases</w:t>
      </w:r>
      <w:r w:rsidR="00DB7CF8">
        <w:rPr>
          <w:rFonts w:cstheme="minorHAnsi"/>
          <w:color w:val="BC5B17"/>
        </w:rPr>
        <w:t>,</w:t>
      </w:r>
      <w:r w:rsidRPr="00D90DCE">
        <w:rPr>
          <w:rFonts w:cstheme="minorHAnsi"/>
          <w:color w:val="BC5B17"/>
        </w:rPr>
        <w:t xml:space="preserve"> improving the way services prepare young people for adulthood through earlier recognition and intervention. Lessons learnt have identified barriers in this area of practice due to </w:t>
      </w:r>
      <w:r w:rsidRPr="00D90DCE">
        <w:rPr>
          <w:rFonts w:cstheme="minorHAnsi"/>
          <w:color w:val="BC5B17"/>
        </w:rPr>
        <w:lastRenderedPageBreak/>
        <w:t>language and practice around the term ‘</w:t>
      </w:r>
      <w:proofErr w:type="gramStart"/>
      <w:r w:rsidRPr="00D90DCE">
        <w:rPr>
          <w:rFonts w:cstheme="minorHAnsi"/>
          <w:color w:val="BC5B17"/>
        </w:rPr>
        <w:t>transitions’</w:t>
      </w:r>
      <w:proofErr w:type="gramEnd"/>
      <w:r w:rsidRPr="00D90DCE">
        <w:rPr>
          <w:rFonts w:cstheme="minorHAnsi"/>
          <w:color w:val="BC5B17"/>
        </w:rPr>
        <w:t>. The project will aim to address these barriers and improve continuation of care from children to adult services with collaborative assessments and increasing awareness of statutory responsibilities for services and commissioning. This unique project demonstrates our commitment to caring for children in Salford who deserve ‘So Much More’.</w:t>
      </w:r>
    </w:p>
    <w:p w14:paraId="376D5B06" w14:textId="77777777" w:rsidR="00B93988" w:rsidRPr="002E151A" w:rsidRDefault="00B93988" w:rsidP="00EA1290">
      <w:pPr>
        <w:spacing w:after="0" w:line="240" w:lineRule="auto"/>
        <w:rPr>
          <w:rFonts w:cstheme="minorHAnsi"/>
          <w:color w:val="BC5B17"/>
        </w:rPr>
      </w:pPr>
    </w:p>
    <w:p w14:paraId="05A15319" w14:textId="3EDFC531" w:rsidR="00EF31F4" w:rsidRPr="002E151A" w:rsidRDefault="00BB3CA7" w:rsidP="002E151A">
      <w:pPr>
        <w:rPr>
          <w:rFonts w:cstheme="minorHAnsi"/>
          <w:b/>
          <w:bCs/>
          <w:color w:val="BC5B17"/>
        </w:rPr>
      </w:pPr>
      <w:bookmarkStart w:id="21" w:name="_Hlk61865657"/>
      <w:r w:rsidRPr="002E151A">
        <w:rPr>
          <w:rFonts w:cstheme="minorHAnsi"/>
          <w:b/>
          <w:bCs/>
          <w:color w:val="BC5B17"/>
        </w:rPr>
        <w:t xml:space="preserve">Children’s </w:t>
      </w:r>
      <w:r w:rsidR="00EF31F4" w:rsidRPr="002E151A">
        <w:rPr>
          <w:rFonts w:cstheme="minorHAnsi"/>
          <w:b/>
          <w:bCs/>
          <w:color w:val="BC5B17"/>
        </w:rPr>
        <w:t>Eating Disorder Service</w:t>
      </w:r>
      <w:r w:rsidR="007A5529" w:rsidRPr="002E151A">
        <w:rPr>
          <w:rFonts w:cstheme="minorHAnsi"/>
          <w:b/>
          <w:bCs/>
          <w:color w:val="BC5B17"/>
        </w:rPr>
        <w:t xml:space="preserve"> (CEDS)</w:t>
      </w:r>
      <w:r w:rsidR="00EF31F4" w:rsidRPr="002E151A">
        <w:rPr>
          <w:rFonts w:cstheme="minorHAnsi"/>
          <w:b/>
          <w:bCs/>
          <w:color w:val="BC5B17"/>
        </w:rPr>
        <w:t xml:space="preserve"> </w:t>
      </w:r>
    </w:p>
    <w:bookmarkEnd w:id="21"/>
    <w:p w14:paraId="3EA25F43" w14:textId="48E18A1B" w:rsidR="00670912" w:rsidRPr="002E151A" w:rsidRDefault="00BB3CA7" w:rsidP="002E151A">
      <w:pPr>
        <w:rPr>
          <w:rFonts w:cstheme="minorHAnsi"/>
          <w:color w:val="BC5B17"/>
        </w:rPr>
      </w:pPr>
      <w:r w:rsidRPr="002E151A">
        <w:rPr>
          <w:rFonts w:cstheme="minorHAnsi"/>
          <w:color w:val="BC5B17"/>
        </w:rPr>
        <w:t xml:space="preserve">Salford’s </w:t>
      </w:r>
      <w:r w:rsidR="007A5529" w:rsidRPr="002E151A">
        <w:rPr>
          <w:rFonts w:cstheme="minorHAnsi"/>
          <w:color w:val="BC5B17"/>
        </w:rPr>
        <w:t xml:space="preserve">CEDS </w:t>
      </w:r>
      <w:r w:rsidRPr="002E151A">
        <w:rPr>
          <w:rFonts w:cstheme="minorHAnsi"/>
          <w:color w:val="BC5B17"/>
        </w:rPr>
        <w:t xml:space="preserve">staffing establishment is 5.1 WTE. One 1.0 WTE B7 Senior ED practitioner is currently completing </w:t>
      </w:r>
      <w:r w:rsidR="007A5529" w:rsidRPr="002E151A">
        <w:rPr>
          <w:rFonts w:cstheme="minorHAnsi"/>
          <w:color w:val="BC5B17"/>
        </w:rPr>
        <w:t xml:space="preserve">their </w:t>
      </w:r>
      <w:r w:rsidRPr="002E151A">
        <w:rPr>
          <w:rFonts w:cstheme="minorHAnsi"/>
          <w:color w:val="BC5B17"/>
        </w:rPr>
        <w:t xml:space="preserve">ACP Training, due to finish in September 2022. </w:t>
      </w:r>
      <w:r w:rsidR="007A5529" w:rsidRPr="002E151A">
        <w:rPr>
          <w:rFonts w:cstheme="minorHAnsi"/>
          <w:color w:val="BC5B17"/>
        </w:rPr>
        <w:t xml:space="preserve">MFT have successfully recruited a Community Support Worker who will be primarily supporting our ARFID Service. ARFID is a relatively new term and stands for avoidant/restrictive food intake disorder. It has also previously been known as Selective Eating Disorder. </w:t>
      </w:r>
      <w:r w:rsidR="00670912" w:rsidRPr="002E151A">
        <w:rPr>
          <w:rFonts w:cstheme="minorHAnsi"/>
          <w:color w:val="BC5B17"/>
        </w:rPr>
        <w:t xml:space="preserve">MFT have been involved in a National pilot for ARFID and is now funded by Salford and Manchester CCGs to develop support for this locally. </w:t>
      </w:r>
    </w:p>
    <w:p w14:paraId="5DF00A9D" w14:textId="762D74AA" w:rsidR="007A5529" w:rsidRPr="002E151A" w:rsidRDefault="007A5529" w:rsidP="007A5529">
      <w:pPr>
        <w:spacing w:after="0" w:line="240" w:lineRule="auto"/>
        <w:jc w:val="both"/>
        <w:rPr>
          <w:rFonts w:cstheme="minorHAnsi"/>
          <w:color w:val="BC5B17"/>
        </w:rPr>
      </w:pPr>
      <w:r w:rsidRPr="002E151A">
        <w:rPr>
          <w:rFonts w:cstheme="minorHAnsi"/>
          <w:color w:val="BC5B17"/>
        </w:rPr>
        <w:t>ARFID is characterised by a pattern of eating that avoids certain foods or food groups entirely and/or is restricted in quantity (eating small amounts). Avoidant and restrictive eating cannot be due to lack of available food, or cultural norms (</w:t>
      </w:r>
      <w:proofErr w:type="gramStart"/>
      <w:r w:rsidRPr="002E151A">
        <w:rPr>
          <w:rFonts w:cstheme="minorHAnsi"/>
          <w:color w:val="BC5B17"/>
        </w:rPr>
        <w:t>e.g.</w:t>
      </w:r>
      <w:proofErr w:type="gramEnd"/>
      <w:r w:rsidRPr="002E151A">
        <w:rPr>
          <w:rFonts w:cstheme="minorHAnsi"/>
          <w:color w:val="BC5B17"/>
        </w:rPr>
        <w:t xml:space="preserve"> someone who is fasting or chooses not to eat certain foods for religious or cultural reasons alone).</w:t>
      </w:r>
    </w:p>
    <w:p w14:paraId="5CD41D53" w14:textId="30F53A27" w:rsidR="007A5529" w:rsidRPr="002E151A" w:rsidRDefault="007A5529" w:rsidP="007A5529">
      <w:pPr>
        <w:spacing w:after="0" w:line="240" w:lineRule="auto"/>
        <w:jc w:val="both"/>
        <w:rPr>
          <w:rFonts w:cstheme="minorHAnsi"/>
          <w:color w:val="BC5B17"/>
        </w:rPr>
      </w:pPr>
    </w:p>
    <w:p w14:paraId="5075CF65" w14:textId="77777777" w:rsidR="007A5529" w:rsidRPr="002E151A" w:rsidRDefault="007A5529" w:rsidP="007A5529">
      <w:pPr>
        <w:spacing w:after="0" w:line="240" w:lineRule="auto"/>
        <w:jc w:val="both"/>
        <w:rPr>
          <w:rFonts w:cstheme="minorHAnsi"/>
          <w:color w:val="BC5B17"/>
        </w:rPr>
      </w:pPr>
      <w:r w:rsidRPr="002E151A">
        <w:rPr>
          <w:rFonts w:cstheme="minorHAnsi"/>
          <w:color w:val="BC5B17"/>
        </w:rPr>
        <w:t>ARFID is different to other restrictive eating disorders in that:</w:t>
      </w:r>
    </w:p>
    <w:p w14:paraId="52A23227" w14:textId="4AC4B9AB" w:rsidR="007A5529" w:rsidRPr="002E151A" w:rsidRDefault="007A5529" w:rsidP="007A5529">
      <w:pPr>
        <w:spacing w:after="0" w:line="240" w:lineRule="auto"/>
        <w:jc w:val="both"/>
        <w:rPr>
          <w:rFonts w:cstheme="minorHAnsi"/>
          <w:color w:val="BC5B17"/>
        </w:rPr>
      </w:pPr>
    </w:p>
    <w:p w14:paraId="336AE18E" w14:textId="77777777" w:rsidR="007A5529" w:rsidRPr="002E151A" w:rsidRDefault="007A5529" w:rsidP="00F16C6D">
      <w:pPr>
        <w:pStyle w:val="ListParagraph"/>
        <w:numPr>
          <w:ilvl w:val="0"/>
          <w:numId w:val="14"/>
        </w:numPr>
        <w:spacing w:after="0" w:line="240" w:lineRule="auto"/>
        <w:jc w:val="both"/>
        <w:rPr>
          <w:rFonts w:cstheme="minorHAnsi"/>
          <w:color w:val="BC5B17"/>
        </w:rPr>
      </w:pPr>
      <w:r w:rsidRPr="002E151A">
        <w:rPr>
          <w:rFonts w:cstheme="minorHAnsi"/>
          <w:color w:val="BC5B17"/>
        </w:rPr>
        <w:t>ARFID isn't affected by a person’s beliefs about the size and shape of their body.</w:t>
      </w:r>
    </w:p>
    <w:p w14:paraId="2901605B" w14:textId="77777777" w:rsidR="007A5529" w:rsidRPr="002E151A" w:rsidRDefault="007A5529" w:rsidP="00F16C6D">
      <w:pPr>
        <w:pStyle w:val="ListParagraph"/>
        <w:numPr>
          <w:ilvl w:val="0"/>
          <w:numId w:val="14"/>
        </w:numPr>
        <w:spacing w:after="0" w:line="240" w:lineRule="auto"/>
        <w:jc w:val="both"/>
        <w:rPr>
          <w:rFonts w:cstheme="minorHAnsi"/>
          <w:color w:val="BC5B17"/>
        </w:rPr>
      </w:pPr>
      <w:r w:rsidRPr="002E151A">
        <w:rPr>
          <w:rFonts w:cstheme="minorHAnsi"/>
          <w:color w:val="BC5B17"/>
        </w:rPr>
        <w:t>Someone with ARFID doesn't restrict their food intake for the specific purpose of losing weight.</w:t>
      </w:r>
    </w:p>
    <w:p w14:paraId="69C671EE" w14:textId="6F728767" w:rsidR="007A5529" w:rsidRPr="002E151A" w:rsidRDefault="007A5529" w:rsidP="00F16C6D">
      <w:pPr>
        <w:pStyle w:val="ListParagraph"/>
        <w:numPr>
          <w:ilvl w:val="0"/>
          <w:numId w:val="14"/>
        </w:numPr>
        <w:spacing w:after="0" w:line="240" w:lineRule="auto"/>
        <w:jc w:val="both"/>
        <w:rPr>
          <w:rFonts w:cstheme="minorHAnsi"/>
          <w:color w:val="BC5B17"/>
        </w:rPr>
      </w:pPr>
      <w:r w:rsidRPr="002E151A">
        <w:rPr>
          <w:rFonts w:cstheme="minorHAnsi"/>
          <w:color w:val="BC5B17"/>
        </w:rPr>
        <w:t>ARFID doesn’t feature some of the other behaviours that can be associated with anorexia, bulimia, or OSFED, such as over-exercising.</w:t>
      </w:r>
    </w:p>
    <w:p w14:paraId="7D0DAFDE" w14:textId="6A164F1D" w:rsidR="007A5529" w:rsidRPr="002E151A" w:rsidRDefault="007A5529" w:rsidP="007A5529">
      <w:pPr>
        <w:spacing w:after="0" w:line="240" w:lineRule="auto"/>
        <w:jc w:val="both"/>
        <w:rPr>
          <w:rFonts w:cstheme="minorHAnsi"/>
          <w:color w:val="BC5B17"/>
        </w:rPr>
      </w:pPr>
    </w:p>
    <w:p w14:paraId="276516E6" w14:textId="62149148" w:rsidR="00670912" w:rsidRPr="002E151A" w:rsidRDefault="00302F5C" w:rsidP="00670912">
      <w:pPr>
        <w:spacing w:after="0" w:line="240" w:lineRule="auto"/>
        <w:jc w:val="both"/>
        <w:rPr>
          <w:rFonts w:cstheme="minorHAnsi"/>
          <w:color w:val="BC5B17"/>
        </w:rPr>
      </w:pPr>
      <w:r w:rsidRPr="002E151A">
        <w:rPr>
          <w:rFonts w:cstheme="minorHAnsi"/>
          <w:color w:val="BC5B17"/>
        </w:rPr>
        <w:t>CEDS continues to meet national targets and ensure that 100% of Salford’s young people are offered urgent and routine appointments within the standards of 1 week and 4 weeks respectively</w:t>
      </w:r>
      <w:r w:rsidR="007E778E">
        <w:rPr>
          <w:rFonts w:cstheme="minorHAnsi"/>
          <w:color w:val="BC5B17"/>
        </w:rPr>
        <w:t>. Despite this, it should be noted that demand for routine support has increased considerably over the past year, with a 30% rise in referrals from 44 received in 2020-21 to 63 in 2021-22. This will need close monitoring to ensure the team has capacity to meet needs across both Salford and the wider MFT footprint (</w:t>
      </w:r>
      <w:proofErr w:type="gramStart"/>
      <w:r w:rsidR="007E778E">
        <w:rPr>
          <w:rFonts w:cstheme="minorHAnsi"/>
          <w:color w:val="BC5B17"/>
        </w:rPr>
        <w:t>i.e.</w:t>
      </w:r>
      <w:proofErr w:type="gramEnd"/>
      <w:r w:rsidR="007E778E">
        <w:rPr>
          <w:rFonts w:cstheme="minorHAnsi"/>
          <w:color w:val="BC5B17"/>
        </w:rPr>
        <w:t xml:space="preserve"> Salford, Manchester and Trafford). </w:t>
      </w:r>
      <w:r w:rsidR="00670912" w:rsidRPr="002E151A">
        <w:rPr>
          <w:rFonts w:cstheme="minorHAnsi"/>
          <w:color w:val="BC5B17"/>
        </w:rPr>
        <w:t>See Section 7 for more informa</w:t>
      </w:r>
      <w:r w:rsidR="007E778E">
        <w:rPr>
          <w:rFonts w:cstheme="minorHAnsi"/>
          <w:color w:val="BC5B17"/>
        </w:rPr>
        <w:t>tion</w:t>
      </w:r>
      <w:r w:rsidR="00670912" w:rsidRPr="002E151A">
        <w:rPr>
          <w:rFonts w:cstheme="minorHAnsi"/>
          <w:color w:val="BC5B17"/>
        </w:rPr>
        <w:t xml:space="preserve"> on performance against national targets.</w:t>
      </w:r>
    </w:p>
    <w:p w14:paraId="3EF3B9AD" w14:textId="6C2C450D" w:rsidR="00302F5C" w:rsidRPr="002E151A" w:rsidRDefault="00302F5C" w:rsidP="007A5529">
      <w:pPr>
        <w:spacing w:after="0" w:line="240" w:lineRule="auto"/>
        <w:jc w:val="both"/>
        <w:rPr>
          <w:rFonts w:cstheme="minorHAnsi"/>
          <w:color w:val="BC5B17"/>
        </w:rPr>
      </w:pPr>
    </w:p>
    <w:p w14:paraId="272BEEC9" w14:textId="2B3D531D" w:rsidR="00670912" w:rsidRDefault="00670912" w:rsidP="00302F5C">
      <w:pPr>
        <w:spacing w:after="0" w:line="240" w:lineRule="auto"/>
        <w:jc w:val="both"/>
        <w:rPr>
          <w:rFonts w:cstheme="minorHAnsi"/>
          <w:color w:val="BC5B17"/>
        </w:rPr>
      </w:pPr>
      <w:r w:rsidRPr="002E151A">
        <w:rPr>
          <w:rFonts w:cstheme="minorHAnsi"/>
          <w:color w:val="BC5B17"/>
        </w:rPr>
        <w:t xml:space="preserve">A </w:t>
      </w:r>
      <w:r w:rsidR="00302F5C" w:rsidRPr="002E151A">
        <w:rPr>
          <w:rFonts w:cstheme="minorHAnsi"/>
          <w:color w:val="BC5B17"/>
        </w:rPr>
        <w:t xml:space="preserve">key challenge in 2022 </w:t>
      </w:r>
      <w:r w:rsidRPr="002E151A">
        <w:rPr>
          <w:rFonts w:cstheme="minorHAnsi"/>
          <w:color w:val="BC5B17"/>
        </w:rPr>
        <w:t>was t</w:t>
      </w:r>
      <w:r w:rsidR="00302F5C" w:rsidRPr="002E151A">
        <w:rPr>
          <w:rFonts w:cstheme="minorHAnsi"/>
          <w:color w:val="BC5B17"/>
        </w:rPr>
        <w:t xml:space="preserve">he migration of Trafford from Pennine to </w:t>
      </w:r>
      <w:r w:rsidRPr="002E151A">
        <w:rPr>
          <w:rFonts w:cstheme="minorHAnsi"/>
          <w:color w:val="BC5B17"/>
        </w:rPr>
        <w:t xml:space="preserve">MFT </w:t>
      </w:r>
      <w:r w:rsidR="00302F5C" w:rsidRPr="002E151A">
        <w:rPr>
          <w:rFonts w:cstheme="minorHAnsi"/>
          <w:color w:val="BC5B17"/>
        </w:rPr>
        <w:t>CEDS</w:t>
      </w:r>
      <w:r w:rsidRPr="002E151A">
        <w:rPr>
          <w:rFonts w:cstheme="minorHAnsi"/>
          <w:color w:val="BC5B17"/>
        </w:rPr>
        <w:t>, in</w:t>
      </w:r>
      <w:r w:rsidR="00302F5C" w:rsidRPr="002E151A">
        <w:rPr>
          <w:rFonts w:cstheme="minorHAnsi"/>
          <w:color w:val="BC5B17"/>
        </w:rPr>
        <w:t>herit</w:t>
      </w:r>
      <w:r w:rsidRPr="002E151A">
        <w:rPr>
          <w:rFonts w:cstheme="minorHAnsi"/>
          <w:color w:val="BC5B17"/>
        </w:rPr>
        <w:t xml:space="preserve">ing </w:t>
      </w:r>
      <w:r w:rsidR="00302F5C" w:rsidRPr="002E151A">
        <w:rPr>
          <w:rFonts w:cstheme="minorHAnsi"/>
          <w:color w:val="BC5B17"/>
        </w:rPr>
        <w:t xml:space="preserve">37 open cases on the </w:t>
      </w:r>
      <w:proofErr w:type="gramStart"/>
      <w:r w:rsidR="00302F5C" w:rsidRPr="002E151A">
        <w:rPr>
          <w:rFonts w:cstheme="minorHAnsi"/>
          <w:color w:val="BC5B17"/>
        </w:rPr>
        <w:t>1st</w:t>
      </w:r>
      <w:proofErr w:type="gramEnd"/>
      <w:r w:rsidR="00302F5C" w:rsidRPr="002E151A">
        <w:rPr>
          <w:rFonts w:cstheme="minorHAnsi"/>
          <w:color w:val="BC5B17"/>
        </w:rPr>
        <w:t xml:space="preserve"> April 2021</w:t>
      </w:r>
      <w:r w:rsidRPr="002E151A">
        <w:rPr>
          <w:rFonts w:cstheme="minorHAnsi"/>
          <w:color w:val="BC5B17"/>
        </w:rPr>
        <w:t xml:space="preserve"> when</w:t>
      </w:r>
      <w:r w:rsidR="00302F5C" w:rsidRPr="002E151A">
        <w:rPr>
          <w:rFonts w:cstheme="minorHAnsi"/>
          <w:color w:val="BC5B17"/>
        </w:rPr>
        <w:t xml:space="preserve"> most of the staffing who would hold a caseload were not in post until </w:t>
      </w:r>
      <w:r w:rsidRPr="002E151A">
        <w:rPr>
          <w:rFonts w:cstheme="minorHAnsi"/>
          <w:color w:val="BC5B17"/>
        </w:rPr>
        <w:t>later that month</w:t>
      </w:r>
      <w:r w:rsidR="00302F5C" w:rsidRPr="002E151A">
        <w:rPr>
          <w:rFonts w:cstheme="minorHAnsi"/>
          <w:color w:val="BC5B17"/>
        </w:rPr>
        <w:t xml:space="preserve">. This required clinical intervention to be provided to families by the existing staff, in addition to their existing Manchester </w:t>
      </w:r>
      <w:r w:rsidRPr="002E151A">
        <w:rPr>
          <w:rFonts w:cstheme="minorHAnsi"/>
          <w:color w:val="BC5B17"/>
        </w:rPr>
        <w:t xml:space="preserve">caseload.  In addition, there has been a significant rise in demand for CEDS particularly Manchester and Trafford, and MFT has altered commissioners to potential impacts on the Salford service if this rising demand continues. We continue to monitor this situation. </w:t>
      </w:r>
      <w:r w:rsidRPr="00A509F3">
        <w:rPr>
          <w:rFonts w:cstheme="minorHAnsi"/>
          <w:color w:val="BC5B17"/>
        </w:rPr>
        <w:t xml:space="preserve">A CEDS Case study is included in Appendix </w:t>
      </w:r>
      <w:r w:rsidR="00937FFE" w:rsidRPr="00A509F3">
        <w:rPr>
          <w:rFonts w:cstheme="minorHAnsi"/>
          <w:color w:val="BC5B17"/>
        </w:rPr>
        <w:t>C</w:t>
      </w:r>
      <w:r w:rsidRPr="00A509F3">
        <w:rPr>
          <w:rFonts w:cstheme="minorHAnsi"/>
          <w:color w:val="BC5B17"/>
        </w:rPr>
        <w:t>.</w:t>
      </w:r>
    </w:p>
    <w:p w14:paraId="6AAA539A" w14:textId="23563382" w:rsidR="00CC04D9" w:rsidRDefault="00CC04D9" w:rsidP="00302F5C">
      <w:pPr>
        <w:spacing w:after="0" w:line="240" w:lineRule="auto"/>
        <w:jc w:val="both"/>
        <w:rPr>
          <w:rFonts w:cstheme="minorHAnsi"/>
          <w:color w:val="BC5B17"/>
        </w:rPr>
      </w:pPr>
    </w:p>
    <w:p w14:paraId="6AC6C604" w14:textId="495F9D84" w:rsidR="003B6CD2" w:rsidRDefault="003B6CD2" w:rsidP="00EA1290">
      <w:pPr>
        <w:spacing w:after="0" w:line="240" w:lineRule="auto"/>
        <w:rPr>
          <w:rFonts w:cstheme="minorHAnsi"/>
          <w:b/>
          <w:color w:val="70360E"/>
        </w:rPr>
      </w:pPr>
      <w:bookmarkStart w:id="22" w:name="_Hlk61871155"/>
      <w:r w:rsidRPr="002E151A">
        <w:rPr>
          <w:rFonts w:cstheme="minorHAnsi"/>
          <w:b/>
          <w:bCs/>
          <w:color w:val="BC5B17"/>
        </w:rPr>
        <w:t>Improved support for Care Leavers</w:t>
      </w:r>
      <w:r w:rsidRPr="00980EB2">
        <w:rPr>
          <w:rFonts w:cstheme="minorHAnsi"/>
          <w:b/>
          <w:color w:val="70360E"/>
        </w:rPr>
        <w:t xml:space="preserve"> </w:t>
      </w:r>
    </w:p>
    <w:p w14:paraId="236B6818" w14:textId="77777777" w:rsidR="00B037B7" w:rsidRDefault="00B037B7" w:rsidP="00EA1290">
      <w:pPr>
        <w:spacing w:after="0" w:line="240" w:lineRule="auto"/>
        <w:rPr>
          <w:rFonts w:cstheme="minorHAnsi"/>
          <w:b/>
          <w:color w:val="70360E"/>
        </w:rPr>
      </w:pPr>
    </w:p>
    <w:p w14:paraId="2E9454DB" w14:textId="2BDF87F2" w:rsidR="00136F53" w:rsidRDefault="00B037B7" w:rsidP="00F16C6D">
      <w:pPr>
        <w:pStyle w:val="ListParagraph"/>
        <w:numPr>
          <w:ilvl w:val="0"/>
          <w:numId w:val="23"/>
        </w:numPr>
        <w:spacing w:after="0" w:line="240" w:lineRule="auto"/>
        <w:rPr>
          <w:rFonts w:cstheme="minorHAnsi"/>
          <w:b/>
          <w:bCs/>
          <w:color w:val="BC5B17"/>
        </w:rPr>
      </w:pPr>
      <w:r w:rsidRPr="00FC64D2">
        <w:rPr>
          <w:rFonts w:cstheme="minorHAnsi"/>
          <w:b/>
          <w:bCs/>
          <w:color w:val="BC5B17"/>
        </w:rPr>
        <w:t xml:space="preserve">Pure Insights </w:t>
      </w:r>
    </w:p>
    <w:p w14:paraId="396F28FB" w14:textId="77777777" w:rsidR="00FC64D2" w:rsidRPr="00FC64D2" w:rsidRDefault="00FC64D2" w:rsidP="00FC64D2">
      <w:pPr>
        <w:pStyle w:val="ListParagraph"/>
        <w:spacing w:after="0" w:line="240" w:lineRule="auto"/>
        <w:rPr>
          <w:rFonts w:cstheme="minorHAnsi"/>
          <w:b/>
          <w:bCs/>
          <w:color w:val="BC5B17"/>
        </w:rPr>
      </w:pPr>
    </w:p>
    <w:p w14:paraId="144F41B5" w14:textId="2BEDE79B" w:rsidR="00B037B7" w:rsidRDefault="00B037B7" w:rsidP="00B037B7">
      <w:pPr>
        <w:spacing w:after="0" w:line="240" w:lineRule="auto"/>
        <w:rPr>
          <w:rFonts w:cstheme="minorHAnsi"/>
          <w:color w:val="BC5B17"/>
        </w:rPr>
      </w:pPr>
      <w:r w:rsidRPr="002E151A">
        <w:rPr>
          <w:rFonts w:cstheme="minorHAnsi"/>
          <w:color w:val="BC5B17"/>
        </w:rPr>
        <w:t xml:space="preserve">Pure Insight were jointly </w:t>
      </w:r>
      <w:r w:rsidR="00670912" w:rsidRPr="002E151A">
        <w:rPr>
          <w:rFonts w:cstheme="minorHAnsi"/>
          <w:color w:val="BC5B17"/>
        </w:rPr>
        <w:t>c</w:t>
      </w:r>
      <w:r w:rsidRPr="002E151A">
        <w:rPr>
          <w:rFonts w:cstheme="minorHAnsi"/>
          <w:color w:val="BC5B17"/>
        </w:rPr>
        <w:t>ommissioned by S</w:t>
      </w:r>
      <w:r w:rsidR="00670912" w:rsidRPr="002E151A">
        <w:rPr>
          <w:rFonts w:cstheme="minorHAnsi"/>
          <w:color w:val="BC5B17"/>
        </w:rPr>
        <w:t>alf</w:t>
      </w:r>
      <w:r w:rsidR="00292743" w:rsidRPr="002E151A">
        <w:rPr>
          <w:rFonts w:cstheme="minorHAnsi"/>
          <w:color w:val="BC5B17"/>
        </w:rPr>
        <w:t>or</w:t>
      </w:r>
      <w:r w:rsidR="00670912" w:rsidRPr="002E151A">
        <w:rPr>
          <w:rFonts w:cstheme="minorHAnsi"/>
          <w:color w:val="BC5B17"/>
        </w:rPr>
        <w:t xml:space="preserve">d City Council and </w:t>
      </w:r>
      <w:r w:rsidRPr="002E151A">
        <w:rPr>
          <w:rFonts w:cstheme="minorHAnsi"/>
          <w:color w:val="BC5B17"/>
        </w:rPr>
        <w:t xml:space="preserve">CCG in August 2020 to </w:t>
      </w:r>
      <w:r w:rsidR="00670912" w:rsidRPr="002E151A">
        <w:rPr>
          <w:rFonts w:cstheme="minorHAnsi"/>
          <w:color w:val="BC5B17"/>
        </w:rPr>
        <w:t xml:space="preserve">provide </w:t>
      </w:r>
      <w:r w:rsidRPr="002E151A">
        <w:rPr>
          <w:rFonts w:cstheme="minorHAnsi"/>
          <w:color w:val="BC5B17"/>
        </w:rPr>
        <w:t>a range of targeted emotional support for young people aged 16-25+who have left or are about to leave statutory care.</w:t>
      </w:r>
    </w:p>
    <w:p w14:paraId="2DFE81B6" w14:textId="084C9A40" w:rsidR="003600AE" w:rsidRPr="00136F53" w:rsidRDefault="003600AE" w:rsidP="00136F53">
      <w:pPr>
        <w:autoSpaceDE w:val="0"/>
        <w:autoSpaceDN w:val="0"/>
        <w:spacing w:after="0" w:line="240" w:lineRule="auto"/>
        <w:rPr>
          <w:rFonts w:ascii="Arial" w:hAnsi="Arial" w:cs="Arial"/>
        </w:rPr>
      </w:pPr>
    </w:p>
    <w:p w14:paraId="4BF931F3" w14:textId="609B0ED8" w:rsidR="00136F53" w:rsidRPr="00136F53" w:rsidRDefault="003600AE" w:rsidP="00B037B7">
      <w:pPr>
        <w:spacing w:after="0" w:line="240" w:lineRule="auto"/>
        <w:rPr>
          <w:rFonts w:cstheme="minorHAnsi"/>
          <w:color w:val="BC5B17"/>
        </w:rPr>
      </w:pPr>
      <w:r w:rsidRPr="00136F53">
        <w:rPr>
          <w:rFonts w:cstheme="minorHAnsi"/>
          <w:color w:val="BC5B17"/>
        </w:rPr>
        <w:t xml:space="preserve">Since August 2020 the service has successfully mentored 36 young people; 38 young people have received interventions from a psychological wellbeing worker and 32 young people received trauma counselling. </w:t>
      </w:r>
      <w:r w:rsidR="00136F53" w:rsidRPr="00136F53">
        <w:rPr>
          <w:rFonts w:cstheme="minorHAnsi"/>
          <w:color w:val="BC5B17"/>
        </w:rPr>
        <w:t xml:space="preserve">102 young people have received some form of advice of help from the service. </w:t>
      </w:r>
    </w:p>
    <w:p w14:paraId="54DD0733" w14:textId="77777777" w:rsidR="00B037B7" w:rsidRPr="002E151A" w:rsidRDefault="00B037B7" w:rsidP="00B037B7">
      <w:pPr>
        <w:spacing w:after="0" w:line="240" w:lineRule="auto"/>
        <w:rPr>
          <w:rFonts w:cstheme="minorHAnsi"/>
          <w:color w:val="BC5B17"/>
        </w:rPr>
      </w:pPr>
      <w:r w:rsidRPr="002E151A">
        <w:rPr>
          <w:rFonts w:cstheme="minorHAnsi"/>
          <w:color w:val="BC5B17"/>
        </w:rPr>
        <w:t>Multiple additional outcomes were also reported including reduced substance misuse, secured tenancies and young people supported into education, employment and training or volunteering.</w:t>
      </w:r>
    </w:p>
    <w:p w14:paraId="3E6A241E" w14:textId="77777777" w:rsidR="00B037B7" w:rsidRPr="002E151A" w:rsidRDefault="00B037B7" w:rsidP="00B037B7">
      <w:pPr>
        <w:spacing w:after="0" w:line="240" w:lineRule="auto"/>
        <w:rPr>
          <w:rFonts w:cstheme="minorHAnsi"/>
          <w:color w:val="BC5B17"/>
        </w:rPr>
      </w:pPr>
    </w:p>
    <w:p w14:paraId="08F85EA8" w14:textId="77777777" w:rsidR="00B037B7" w:rsidRPr="002E151A" w:rsidRDefault="00B037B7" w:rsidP="00B037B7">
      <w:pPr>
        <w:spacing w:after="0" w:line="240" w:lineRule="auto"/>
        <w:rPr>
          <w:rFonts w:cstheme="minorHAnsi"/>
          <w:color w:val="BC5B17"/>
        </w:rPr>
      </w:pPr>
      <w:r w:rsidRPr="002E151A">
        <w:rPr>
          <w:rFonts w:cstheme="minorHAnsi"/>
          <w:color w:val="BC5B17"/>
        </w:rPr>
        <w:t xml:space="preserve">This year the service has also opened a drop in café in Little </w:t>
      </w:r>
      <w:proofErr w:type="spellStart"/>
      <w:r w:rsidRPr="002E151A">
        <w:rPr>
          <w:rFonts w:cstheme="minorHAnsi"/>
          <w:color w:val="BC5B17"/>
        </w:rPr>
        <w:t>Hulton</w:t>
      </w:r>
      <w:proofErr w:type="spellEnd"/>
      <w:r w:rsidRPr="002E151A">
        <w:rPr>
          <w:rFonts w:cstheme="minorHAnsi"/>
          <w:color w:val="BC5B17"/>
        </w:rPr>
        <w:t xml:space="preserve"> for Salford Care Leavers and a Care Leaver is exploring options to become a mentor on the scheme for other young people. </w:t>
      </w:r>
    </w:p>
    <w:p w14:paraId="3B53F8A5" w14:textId="77777777" w:rsidR="00B037B7" w:rsidRPr="002E151A" w:rsidRDefault="00B037B7" w:rsidP="00B037B7">
      <w:pPr>
        <w:spacing w:after="0" w:line="240" w:lineRule="auto"/>
        <w:rPr>
          <w:rFonts w:cstheme="minorHAnsi"/>
          <w:color w:val="BC5B17"/>
        </w:rPr>
      </w:pPr>
    </w:p>
    <w:p w14:paraId="1F76B2D3" w14:textId="7B5ADA72" w:rsidR="00B037B7" w:rsidRPr="00FC64D2" w:rsidRDefault="00B037B7" w:rsidP="00F16C6D">
      <w:pPr>
        <w:pStyle w:val="ListParagraph"/>
        <w:numPr>
          <w:ilvl w:val="0"/>
          <w:numId w:val="23"/>
        </w:numPr>
        <w:rPr>
          <w:rFonts w:cstheme="minorHAnsi"/>
          <w:b/>
          <w:bCs/>
          <w:color w:val="BC5B17"/>
        </w:rPr>
      </w:pPr>
      <w:r w:rsidRPr="00FC64D2">
        <w:rPr>
          <w:rFonts w:cstheme="minorHAnsi"/>
          <w:b/>
          <w:bCs/>
          <w:color w:val="BC5B17"/>
        </w:rPr>
        <w:t>Steps Ahead</w:t>
      </w:r>
      <w:r w:rsidR="00000927" w:rsidRPr="00FC64D2">
        <w:rPr>
          <w:rFonts w:cstheme="minorHAnsi"/>
          <w:b/>
          <w:bCs/>
          <w:color w:val="BC5B17"/>
        </w:rPr>
        <w:t xml:space="preserve">  </w:t>
      </w:r>
    </w:p>
    <w:p w14:paraId="5D72C866" w14:textId="58FA949A" w:rsidR="00980EB2" w:rsidRPr="002E151A" w:rsidRDefault="00B037B7" w:rsidP="002E151A">
      <w:pPr>
        <w:rPr>
          <w:rFonts w:cstheme="minorHAnsi"/>
          <w:color w:val="BC5B17"/>
        </w:rPr>
      </w:pPr>
      <w:r w:rsidRPr="002E151A">
        <w:rPr>
          <w:rFonts w:cstheme="minorHAnsi"/>
          <w:color w:val="BC5B17"/>
        </w:rPr>
        <w:t>Steps Ahead is a</w:t>
      </w:r>
      <w:r w:rsidR="002E1F07" w:rsidRPr="002E151A">
        <w:rPr>
          <w:rFonts w:cstheme="minorHAnsi"/>
          <w:color w:val="BC5B17"/>
        </w:rPr>
        <w:t xml:space="preserve"> Salford CCG I</w:t>
      </w:r>
      <w:r w:rsidRPr="002E151A">
        <w:rPr>
          <w:rFonts w:cstheme="minorHAnsi"/>
          <w:color w:val="BC5B17"/>
        </w:rPr>
        <w:t xml:space="preserve">nnovation </w:t>
      </w:r>
      <w:r w:rsidR="002E1F07" w:rsidRPr="002E151A">
        <w:rPr>
          <w:rFonts w:cstheme="minorHAnsi"/>
          <w:color w:val="BC5B17"/>
        </w:rPr>
        <w:t>F</w:t>
      </w:r>
      <w:r w:rsidRPr="002E151A">
        <w:rPr>
          <w:rFonts w:cstheme="minorHAnsi"/>
          <w:color w:val="BC5B17"/>
        </w:rPr>
        <w:t xml:space="preserve">unded project that started in 2021 which sits within the Next Step leaving care team. The call too innovation came from the need to look at the unmet need around young people who are care leavers and over 18 accessing primary care services. The project consists of an outreach GP; 42nd Street support worker and a link worker. The </w:t>
      </w:r>
      <w:r w:rsidR="00292743" w:rsidRPr="002E151A">
        <w:rPr>
          <w:rFonts w:cstheme="minorHAnsi"/>
          <w:color w:val="BC5B17"/>
        </w:rPr>
        <w:t>6-month</w:t>
      </w:r>
      <w:r w:rsidRPr="002E151A">
        <w:rPr>
          <w:rFonts w:cstheme="minorHAnsi"/>
          <w:color w:val="BC5B17"/>
        </w:rPr>
        <w:t xml:space="preserve"> report has highlighted green shoots outcomes for young people and anecdotally there has been a</w:t>
      </w:r>
      <w:r w:rsidR="00082A18">
        <w:rPr>
          <w:rFonts w:cstheme="minorHAnsi"/>
          <w:color w:val="BC5B17"/>
        </w:rPr>
        <w:t xml:space="preserve"> </w:t>
      </w:r>
      <w:r w:rsidRPr="002E151A">
        <w:rPr>
          <w:rFonts w:cstheme="minorHAnsi"/>
          <w:color w:val="BC5B17"/>
        </w:rPr>
        <w:t xml:space="preserve">drop in numbers of young people presenting at A&amp;E who are known to Next Step. Funding has been extended for a further year to fully evaluate the project to build a business case for recurrent funding.  </w:t>
      </w:r>
    </w:p>
    <w:p w14:paraId="4C49E69D" w14:textId="77777777" w:rsidR="00FF61EC" w:rsidRDefault="00FF61EC" w:rsidP="00FF61EC">
      <w:pPr>
        <w:spacing w:after="0" w:line="240" w:lineRule="auto"/>
      </w:pPr>
    </w:p>
    <w:p w14:paraId="4A20FD1C" w14:textId="677B370E" w:rsidR="00FF61EC" w:rsidRPr="002E151A" w:rsidRDefault="00FF61EC" w:rsidP="00FF61EC">
      <w:pPr>
        <w:rPr>
          <w:rFonts w:cstheme="minorHAnsi"/>
          <w:b/>
          <w:bCs/>
          <w:color w:val="BC5B17"/>
        </w:rPr>
      </w:pPr>
      <w:r w:rsidRPr="002E151A">
        <w:rPr>
          <w:rFonts w:cstheme="minorHAnsi"/>
          <w:b/>
          <w:bCs/>
          <w:color w:val="BC5B17"/>
        </w:rPr>
        <w:t xml:space="preserve">Bereavement &amp; Palliative Care Counselling </w:t>
      </w:r>
    </w:p>
    <w:p w14:paraId="6E9B0079" w14:textId="77777777" w:rsidR="00FF61EC" w:rsidRPr="002E151A" w:rsidRDefault="00FF61EC" w:rsidP="00FF61EC">
      <w:pPr>
        <w:rPr>
          <w:rFonts w:cstheme="minorHAnsi"/>
          <w:color w:val="BC5B17"/>
        </w:rPr>
      </w:pPr>
      <w:r w:rsidRPr="002E151A">
        <w:rPr>
          <w:rFonts w:cstheme="minorHAnsi"/>
          <w:color w:val="BC5B17"/>
        </w:rPr>
        <w:t xml:space="preserve">In 2020 additional funding was awarded to </w:t>
      </w:r>
      <w:proofErr w:type="spellStart"/>
      <w:r w:rsidRPr="002E151A">
        <w:rPr>
          <w:rFonts w:cstheme="minorHAnsi"/>
          <w:color w:val="BC5B17"/>
        </w:rPr>
        <w:t>Gaddum</w:t>
      </w:r>
      <w:proofErr w:type="spellEnd"/>
      <w:r w:rsidRPr="002E151A">
        <w:rPr>
          <w:rFonts w:cstheme="minorHAnsi"/>
          <w:color w:val="BC5B17"/>
        </w:rPr>
        <w:t xml:space="preserve"> to increase the offer for young people for bereavement counselling within the Bereavement and Child Palliative Care Counselling Service. </w:t>
      </w:r>
    </w:p>
    <w:p w14:paraId="4B6E11F9" w14:textId="1E6EA8CF" w:rsidR="00FF61EC" w:rsidRPr="002E151A" w:rsidRDefault="00FF61EC" w:rsidP="00FF61EC">
      <w:pPr>
        <w:rPr>
          <w:rFonts w:cstheme="minorHAnsi"/>
          <w:color w:val="BC5B17"/>
        </w:rPr>
      </w:pPr>
      <w:r w:rsidRPr="002E151A">
        <w:rPr>
          <w:rFonts w:cstheme="minorHAnsi"/>
          <w:color w:val="BC5B17"/>
        </w:rPr>
        <w:t xml:space="preserve">Over a </w:t>
      </w:r>
      <w:r w:rsidR="00415015" w:rsidRPr="002E151A">
        <w:rPr>
          <w:rFonts w:cstheme="minorHAnsi"/>
          <w:color w:val="BC5B17"/>
        </w:rPr>
        <w:t>15-month</w:t>
      </w:r>
      <w:r w:rsidRPr="002E151A">
        <w:rPr>
          <w:rFonts w:cstheme="minorHAnsi"/>
          <w:color w:val="BC5B17"/>
        </w:rPr>
        <w:t xml:space="preserve"> period since funding was increased 35 children &amp; young people have accessed therapy with 52 families being supported. On top of these session</w:t>
      </w:r>
      <w:r w:rsidR="00415015">
        <w:rPr>
          <w:rFonts w:cstheme="minorHAnsi"/>
          <w:color w:val="BC5B17"/>
        </w:rPr>
        <w:t>s</w:t>
      </w:r>
      <w:r w:rsidRPr="002E151A">
        <w:rPr>
          <w:rFonts w:cstheme="minorHAnsi"/>
          <w:color w:val="BC5B17"/>
        </w:rPr>
        <w:t xml:space="preserve"> the service </w:t>
      </w:r>
      <w:proofErr w:type="gramStart"/>
      <w:r w:rsidRPr="002E151A">
        <w:rPr>
          <w:rFonts w:cstheme="minorHAnsi"/>
          <w:color w:val="BC5B17"/>
        </w:rPr>
        <w:t>have</w:t>
      </w:r>
      <w:proofErr w:type="gramEnd"/>
      <w:r w:rsidRPr="002E151A">
        <w:rPr>
          <w:rFonts w:cstheme="minorHAnsi"/>
          <w:color w:val="BC5B17"/>
        </w:rPr>
        <w:t xml:space="preserve"> attended 67 multidisciplinary engagement sessions; delivered 103 psycho education sessions and produced a court report. </w:t>
      </w:r>
    </w:p>
    <w:p w14:paraId="77044714" w14:textId="79366900" w:rsidR="00FC64D2" w:rsidRDefault="00FF61EC" w:rsidP="007E778E">
      <w:pPr>
        <w:rPr>
          <w:rFonts w:cstheme="minorHAnsi"/>
          <w:color w:val="BC5B17"/>
        </w:rPr>
      </w:pPr>
      <w:r w:rsidRPr="002E151A">
        <w:rPr>
          <w:rFonts w:cstheme="minorHAnsi"/>
          <w:color w:val="BC5B17"/>
        </w:rPr>
        <w:t xml:space="preserve">There is scope in 2022 to widen the scope and improve the quality of the Palliative Care Counselling Service. There is a proposed name change to Complex Care Therapy Service to align the service further with the community nursing teams where all referrals flow from. The service is looking at changing the model of delivery to create a holistic, targeted offer which encompasses the whole family where a need is identified. </w:t>
      </w:r>
    </w:p>
    <w:p w14:paraId="37672CC5" w14:textId="0C2D6081" w:rsidR="007E778E" w:rsidRDefault="007E778E" w:rsidP="007E778E">
      <w:pPr>
        <w:rPr>
          <w:rFonts w:cstheme="minorHAnsi"/>
          <w:color w:val="BC5B17"/>
        </w:rPr>
      </w:pPr>
    </w:p>
    <w:p w14:paraId="43DBEDA9" w14:textId="67393A18" w:rsidR="007E778E" w:rsidRDefault="007E778E" w:rsidP="007E778E">
      <w:pPr>
        <w:rPr>
          <w:rFonts w:cstheme="minorHAnsi"/>
          <w:color w:val="BC5B17"/>
        </w:rPr>
      </w:pPr>
    </w:p>
    <w:p w14:paraId="1976926C" w14:textId="74DBFBB1" w:rsidR="007E778E" w:rsidRDefault="007E778E" w:rsidP="007E778E">
      <w:pPr>
        <w:rPr>
          <w:rFonts w:cstheme="minorHAnsi"/>
          <w:color w:val="BC5B17"/>
        </w:rPr>
      </w:pPr>
    </w:p>
    <w:p w14:paraId="3653B9ED" w14:textId="4510800E" w:rsidR="007E778E" w:rsidRDefault="007E778E" w:rsidP="007E778E">
      <w:pPr>
        <w:rPr>
          <w:rFonts w:cstheme="minorHAnsi"/>
          <w:color w:val="BC5B17"/>
        </w:rPr>
      </w:pPr>
    </w:p>
    <w:p w14:paraId="250D7374" w14:textId="1012DEDE" w:rsidR="007E778E" w:rsidRDefault="007E778E" w:rsidP="007E778E">
      <w:pPr>
        <w:rPr>
          <w:rFonts w:cstheme="minorHAnsi"/>
          <w:color w:val="BC5B17"/>
        </w:rPr>
      </w:pPr>
    </w:p>
    <w:p w14:paraId="3EFCA731" w14:textId="7DA6D3A5" w:rsidR="007E778E" w:rsidRDefault="007E778E" w:rsidP="007E778E">
      <w:pPr>
        <w:rPr>
          <w:rFonts w:cstheme="minorHAnsi"/>
          <w:color w:val="BC5B17"/>
        </w:rPr>
      </w:pPr>
    </w:p>
    <w:p w14:paraId="041260C6" w14:textId="50173AE9" w:rsidR="007E778E" w:rsidRDefault="007E778E" w:rsidP="007E778E">
      <w:pPr>
        <w:rPr>
          <w:rFonts w:cstheme="minorHAnsi"/>
          <w:color w:val="BC5B17"/>
        </w:rPr>
      </w:pPr>
    </w:p>
    <w:p w14:paraId="263BD237" w14:textId="77777777" w:rsidR="007E778E" w:rsidRDefault="007E778E" w:rsidP="007E778E"/>
    <w:p w14:paraId="7064F6D2" w14:textId="77777777" w:rsidR="00C24F76" w:rsidRDefault="00C24F76" w:rsidP="00EA1290">
      <w:pPr>
        <w:spacing w:after="0" w:line="240" w:lineRule="auto"/>
        <w:rPr>
          <w:rFonts w:cstheme="minorHAnsi"/>
          <w:bCs/>
          <w:color w:val="70360E"/>
        </w:rPr>
      </w:pPr>
    </w:p>
    <w:p w14:paraId="2827BE7C" w14:textId="6865726E" w:rsidR="00AE2FB6" w:rsidRDefault="00AE2FB6" w:rsidP="00EA1290">
      <w:pPr>
        <w:spacing w:after="0" w:line="240" w:lineRule="auto"/>
        <w:rPr>
          <w:rFonts w:cstheme="minorHAnsi"/>
          <w:bCs/>
          <w:color w:val="BC5B17"/>
        </w:rPr>
      </w:pPr>
      <w:r>
        <w:rPr>
          <w:rFonts w:cstheme="minorHAnsi"/>
          <w:b/>
          <w:noProof/>
          <w:color w:val="E40D7E"/>
        </w:rPr>
        <w:lastRenderedPageBreak/>
        <mc:AlternateContent>
          <mc:Choice Requires="wps">
            <w:drawing>
              <wp:anchor distT="0" distB="0" distL="114300" distR="114300" simplePos="0" relativeHeight="251716608" behindDoc="0" locked="0" layoutInCell="1" allowOverlap="1" wp14:anchorId="63625248" wp14:editId="1ADB43F4">
                <wp:simplePos x="0" y="0"/>
                <wp:positionH relativeFrom="column">
                  <wp:posOffset>0</wp:posOffset>
                </wp:positionH>
                <wp:positionV relativeFrom="paragraph">
                  <wp:posOffset>8255</wp:posOffset>
                </wp:positionV>
                <wp:extent cx="5962650" cy="371475"/>
                <wp:effectExtent l="0" t="0" r="0" b="9525"/>
                <wp:wrapNone/>
                <wp:docPr id="160" name="Text Box 160"/>
                <wp:cNvGraphicFramePr/>
                <a:graphic xmlns:a="http://schemas.openxmlformats.org/drawingml/2006/main">
                  <a:graphicData uri="http://schemas.microsoft.com/office/word/2010/wordprocessingShape">
                    <wps:wsp>
                      <wps:cNvSpPr txBox="1"/>
                      <wps:spPr>
                        <a:xfrm>
                          <a:off x="0" y="0"/>
                          <a:ext cx="5962650" cy="371475"/>
                        </a:xfrm>
                        <a:prstGeom prst="rect">
                          <a:avLst/>
                        </a:prstGeom>
                        <a:solidFill>
                          <a:srgbClr val="259DAC"/>
                        </a:solidFill>
                        <a:ln w="6350">
                          <a:noFill/>
                        </a:ln>
                      </wps:spPr>
                      <wps:txbx>
                        <w:txbxContent>
                          <w:p w14:paraId="394CBB9D" w14:textId="10EAA0F0" w:rsidR="00B037B7" w:rsidRPr="00C012CA" w:rsidRDefault="00B037B7" w:rsidP="00980EB2">
                            <w:pPr>
                              <w:rPr>
                                <w:b/>
                                <w:bCs/>
                                <w:color w:val="FFFFFF" w:themeColor="background1"/>
                                <w:sz w:val="36"/>
                                <w:szCs w:val="36"/>
                                <w:lang w:val="en-US"/>
                              </w:rPr>
                            </w:pPr>
                            <w:bookmarkStart w:id="23" w:name="Ambition_three"/>
                            <w:bookmarkEnd w:id="23"/>
                            <w:r w:rsidRPr="00C012CA">
                              <w:rPr>
                                <w:b/>
                                <w:bCs/>
                                <w:color w:val="FFFFFF" w:themeColor="background1"/>
                                <w:sz w:val="36"/>
                                <w:szCs w:val="36"/>
                                <w:lang w:val="en-US"/>
                              </w:rPr>
                              <w:t>A</w:t>
                            </w:r>
                            <w:r>
                              <w:rPr>
                                <w:b/>
                                <w:bCs/>
                                <w:color w:val="FFFFFF" w:themeColor="background1"/>
                                <w:sz w:val="36"/>
                                <w:szCs w:val="36"/>
                                <w:lang w:val="en-US"/>
                              </w:rPr>
                              <w:t>MBITION 3</w:t>
                            </w:r>
                            <w:r w:rsidRPr="00C012CA">
                              <w:rPr>
                                <w:b/>
                                <w:bCs/>
                                <w:color w:val="FFFFFF" w:themeColor="background1"/>
                                <w:sz w:val="36"/>
                                <w:szCs w:val="36"/>
                                <w:lang w:val="en-US"/>
                              </w:rPr>
                              <w:t>: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25248" id="Text Box 160" o:spid="_x0000_s1041" type="#_x0000_t202" style="position:absolute;margin-left:0;margin-top:.65pt;width:469.5pt;height:29.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" fillcolor="#259dac" stroked="f" strokeweight=".5pt">
                <v:textbox>
                  <w:txbxContent>
                    <w:p w14:paraId="394CBB9D" w14:textId="10EAA0F0" w:rsidR="00B037B7" w:rsidRPr="00C012CA" w:rsidRDefault="00B037B7" w:rsidP="00980EB2">
                      <w:pPr>
                        <w:rPr>
                          <w:b/>
                          <w:bCs/>
                          <w:color w:val="FFFFFF" w:themeColor="background1"/>
                          <w:sz w:val="36"/>
                          <w:szCs w:val="36"/>
                          <w:lang w:val="en-US"/>
                        </w:rPr>
                      </w:pPr>
                      <w:bookmarkStart w:id="28" w:name="Ambition_three"/>
                      <w:bookmarkEnd w:id="28"/>
                      <w:r w:rsidRPr="00C012CA">
                        <w:rPr>
                          <w:b/>
                          <w:bCs/>
                          <w:color w:val="FFFFFF" w:themeColor="background1"/>
                          <w:sz w:val="36"/>
                          <w:szCs w:val="36"/>
                          <w:lang w:val="en-US"/>
                        </w:rPr>
                        <w:t>A</w:t>
                      </w:r>
                      <w:r>
                        <w:rPr>
                          <w:b/>
                          <w:bCs/>
                          <w:color w:val="FFFFFF" w:themeColor="background1"/>
                          <w:sz w:val="36"/>
                          <w:szCs w:val="36"/>
                          <w:lang w:val="en-US"/>
                        </w:rPr>
                        <w:t>MBITION 3</w:t>
                      </w:r>
                      <w:r w:rsidRPr="00C012CA">
                        <w:rPr>
                          <w:b/>
                          <w:bCs/>
                          <w:color w:val="FFFFFF" w:themeColor="background1"/>
                          <w:sz w:val="36"/>
                          <w:szCs w:val="36"/>
                          <w:lang w:val="en-US"/>
                        </w:rPr>
                        <w:t>: Progress</w:t>
                      </w:r>
                    </w:p>
                  </w:txbxContent>
                </v:textbox>
              </v:shape>
            </w:pict>
          </mc:Fallback>
        </mc:AlternateContent>
      </w:r>
    </w:p>
    <w:p w14:paraId="3E37735B" w14:textId="6696E5DB" w:rsidR="00AE2FB6" w:rsidRDefault="00AE2FB6" w:rsidP="00EA1290">
      <w:pPr>
        <w:spacing w:after="0" w:line="240" w:lineRule="auto"/>
        <w:rPr>
          <w:rFonts w:cstheme="minorHAnsi"/>
          <w:bCs/>
          <w:color w:val="BC5B17"/>
        </w:rPr>
      </w:pPr>
      <w:r w:rsidRPr="00AE2FB6">
        <w:rPr>
          <w:rFonts w:cstheme="minorHAnsi"/>
          <w:b/>
          <w:noProof/>
        </w:rPr>
        <w:drawing>
          <wp:anchor distT="0" distB="0" distL="114300" distR="114300" simplePos="0" relativeHeight="251656189" behindDoc="0" locked="0" layoutInCell="1" allowOverlap="1" wp14:anchorId="5CA6DA3E" wp14:editId="04DFD476">
            <wp:simplePos x="0" y="0"/>
            <wp:positionH relativeFrom="column">
              <wp:posOffset>-114300</wp:posOffset>
            </wp:positionH>
            <wp:positionV relativeFrom="paragraph">
              <wp:posOffset>209550</wp:posOffset>
            </wp:positionV>
            <wp:extent cx="1943100" cy="1866900"/>
            <wp:effectExtent l="0" t="0" r="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1866900"/>
                    </a:xfrm>
                    <a:prstGeom prst="rect">
                      <a:avLst/>
                    </a:prstGeom>
                  </pic:spPr>
                </pic:pic>
              </a:graphicData>
            </a:graphic>
            <wp14:sizeRelH relativeFrom="margin">
              <wp14:pctWidth>0</wp14:pctWidth>
            </wp14:sizeRelH>
            <wp14:sizeRelV relativeFrom="margin">
              <wp14:pctHeight>0</wp14:pctHeight>
            </wp14:sizeRelV>
          </wp:anchor>
        </w:drawing>
      </w:r>
    </w:p>
    <w:p w14:paraId="7847C47E" w14:textId="3C09FF60" w:rsidR="00AE2FB6" w:rsidRDefault="00AE2FB6" w:rsidP="00EA1290">
      <w:pPr>
        <w:spacing w:after="0" w:line="240" w:lineRule="auto"/>
        <w:rPr>
          <w:rFonts w:cstheme="minorHAnsi"/>
          <w:bCs/>
          <w:color w:val="BC5B17"/>
        </w:rPr>
      </w:pPr>
    </w:p>
    <w:p w14:paraId="04526ED6" w14:textId="77777777" w:rsidR="0073353B" w:rsidRDefault="0093202C" w:rsidP="0073353B">
      <w:pPr>
        <w:spacing w:after="0" w:line="240" w:lineRule="auto"/>
        <w:ind w:left="360"/>
        <w:jc w:val="right"/>
        <w:rPr>
          <w:rFonts w:cstheme="minorHAnsi"/>
          <w:color w:val="3F5664"/>
        </w:rPr>
      </w:pPr>
      <w:hyperlink w:anchor="Contents" w:history="1">
        <w:r w:rsidR="0073353B" w:rsidRPr="00145900">
          <w:rPr>
            <w:rStyle w:val="Hyperlink"/>
            <w:rFonts w:cstheme="minorHAnsi"/>
            <w:sz w:val="20"/>
            <w:szCs w:val="20"/>
          </w:rPr>
          <w:t>Back to Contents</w:t>
        </w:r>
      </w:hyperlink>
    </w:p>
    <w:p w14:paraId="568DC858" w14:textId="4D3E430D" w:rsidR="00AE2FB6" w:rsidRDefault="00AE2FB6" w:rsidP="00EA1290">
      <w:pPr>
        <w:spacing w:after="0" w:line="240" w:lineRule="auto"/>
        <w:rPr>
          <w:rFonts w:cstheme="minorHAnsi"/>
          <w:bCs/>
          <w:color w:val="BC5B17"/>
        </w:rPr>
      </w:pPr>
    </w:p>
    <w:p w14:paraId="2F2FB2FD" w14:textId="3817F929" w:rsidR="00AE2FB6" w:rsidRDefault="00AE2FB6" w:rsidP="00EA1290">
      <w:pPr>
        <w:spacing w:after="0" w:line="240" w:lineRule="auto"/>
        <w:rPr>
          <w:rFonts w:cstheme="minorHAnsi"/>
          <w:bCs/>
          <w:color w:val="BC5B17"/>
        </w:rPr>
      </w:pPr>
    </w:p>
    <w:p w14:paraId="12DCD94B" w14:textId="0ABE7097" w:rsidR="00AE2FB6" w:rsidRDefault="0049228A" w:rsidP="00EA1290">
      <w:pPr>
        <w:spacing w:after="0" w:line="240" w:lineRule="auto"/>
        <w:rPr>
          <w:rFonts w:cstheme="minorHAnsi"/>
          <w:bCs/>
          <w:color w:val="BC5B17"/>
        </w:rPr>
      </w:pPr>
      <w:r w:rsidRPr="00906CDC">
        <w:rPr>
          <w:rFonts w:cstheme="minorHAnsi"/>
          <w:bCs/>
          <w:noProof/>
          <w:color w:val="BC5B17"/>
        </w:rPr>
        <mc:AlternateContent>
          <mc:Choice Requires="wps">
            <w:drawing>
              <wp:anchor distT="0" distB="0" distL="114300" distR="114300" simplePos="0" relativeHeight="251736064" behindDoc="0" locked="0" layoutInCell="1" allowOverlap="1" wp14:anchorId="17A2F55B" wp14:editId="6542FD76">
                <wp:simplePos x="0" y="0"/>
                <wp:positionH relativeFrom="column">
                  <wp:posOffset>-76200</wp:posOffset>
                </wp:positionH>
                <wp:positionV relativeFrom="paragraph">
                  <wp:posOffset>49530</wp:posOffset>
                </wp:positionV>
                <wp:extent cx="5972175" cy="352425"/>
                <wp:effectExtent l="0" t="0" r="9525" b="9525"/>
                <wp:wrapNone/>
                <wp:docPr id="174" name="Rectangle 9"/>
                <wp:cNvGraphicFramePr/>
                <a:graphic xmlns:a="http://schemas.openxmlformats.org/drawingml/2006/main">
                  <a:graphicData uri="http://schemas.microsoft.com/office/word/2010/wordprocessingShape">
                    <wps:wsp>
                      <wps:cNvSpPr/>
                      <wps:spPr>
                        <a:xfrm>
                          <a:off x="0" y="0"/>
                          <a:ext cx="5972175" cy="352425"/>
                        </a:xfrm>
                        <a:prstGeom prst="rect">
                          <a:avLst/>
                        </a:prstGeom>
                        <a:solidFill>
                          <a:sysClr val="window" lastClr="FFFFFF"/>
                        </a:solidFill>
                      </wps:spPr>
                      <wps:txbx>
                        <w:txbxContent>
                          <w:p w14:paraId="796E8A38" w14:textId="5E2620D9" w:rsidR="00B037B7" w:rsidRPr="00906CDC" w:rsidRDefault="00B037B7" w:rsidP="00906CDC">
                            <w:pPr>
                              <w:spacing w:line="256" w:lineRule="auto"/>
                              <w:ind w:left="1440" w:hanging="1440"/>
                              <w:rPr>
                                <w:color w:val="259DAC"/>
                                <w:sz w:val="28"/>
                                <w:szCs w:val="28"/>
                              </w:rPr>
                            </w:pPr>
                            <w:bookmarkStart w:id="24" w:name="_Hlk94535926"/>
                            <w:r w:rsidRPr="00906CDC">
                              <w:rPr>
                                <w:rFonts w:ascii="Calibri" w:eastAsia="Calibri" w:hAnsi="Calibri" w:cs="Calibri"/>
                                <w:b/>
                                <w:bCs/>
                                <w:color w:val="259DAC"/>
                                <w:kern w:val="24"/>
                                <w:sz w:val="28"/>
                                <w:szCs w:val="28"/>
                              </w:rPr>
                              <w:t xml:space="preserve">AMBITION 3: </w:t>
                            </w:r>
                            <w:r w:rsidRPr="00906CDC">
                              <w:rPr>
                                <w:rFonts w:cstheme="minorHAnsi"/>
                                <w:b/>
                                <w:bCs/>
                                <w:color w:val="259DAC"/>
                                <w:sz w:val="28"/>
                                <w:szCs w:val="28"/>
                              </w:rPr>
                              <w:t xml:space="preserve">Targeted support for the most vulnerable, and improved crisis </w:t>
                            </w:r>
                            <w:bookmarkEnd w:id="24"/>
                            <w:r w:rsidRPr="00906CDC">
                              <w:rPr>
                                <w:rFonts w:cstheme="minorHAnsi"/>
                                <w:b/>
                                <w:bCs/>
                                <w:color w:val="259DAC"/>
                                <w:sz w:val="28"/>
                                <w:szCs w:val="28"/>
                              </w:rPr>
                              <w:t>care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7A2F55B" id="_x0000_s1042" style="position:absolute;margin-left:-6pt;margin-top:3.9pt;width:470.25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" fillcolor="window" stroked="f">
                <v:textbox>
                  <w:txbxContent>
                    <w:p w14:paraId="796E8A38" w14:textId="5E2620D9" w:rsidR="00B037B7" w:rsidRPr="00906CDC" w:rsidRDefault="00B037B7" w:rsidP="00906CDC">
                      <w:pPr>
                        <w:spacing w:line="256" w:lineRule="auto"/>
                        <w:ind w:left="1440" w:hanging="1440"/>
                        <w:rPr>
                          <w:color w:val="259DAC"/>
                          <w:sz w:val="28"/>
                          <w:szCs w:val="28"/>
                        </w:rPr>
                      </w:pPr>
                      <w:bookmarkStart w:id="30" w:name="_Hlk94535926"/>
                      <w:r w:rsidRPr="00906CDC">
                        <w:rPr>
                          <w:rFonts w:ascii="Calibri" w:eastAsia="Calibri" w:hAnsi="Calibri" w:cs="Calibri"/>
                          <w:b/>
                          <w:bCs/>
                          <w:color w:val="259DAC"/>
                          <w:kern w:val="24"/>
                          <w:sz w:val="28"/>
                          <w:szCs w:val="28"/>
                        </w:rPr>
                        <w:t xml:space="preserve">AMBITION 3: </w:t>
                      </w:r>
                      <w:r w:rsidRPr="00906CDC">
                        <w:rPr>
                          <w:rFonts w:cstheme="minorHAnsi"/>
                          <w:b/>
                          <w:bCs/>
                          <w:color w:val="259DAC"/>
                          <w:sz w:val="28"/>
                          <w:szCs w:val="28"/>
                        </w:rPr>
                        <w:t xml:space="preserve">Targeted support for the most vulnerable, and improved crisis </w:t>
                      </w:r>
                      <w:bookmarkEnd w:id="30"/>
                      <w:r w:rsidRPr="00906CDC">
                        <w:rPr>
                          <w:rFonts w:cstheme="minorHAnsi"/>
                          <w:b/>
                          <w:bCs/>
                          <w:color w:val="259DAC"/>
                          <w:sz w:val="28"/>
                          <w:szCs w:val="28"/>
                        </w:rPr>
                        <w:t>care</w:t>
                      </w:r>
                    </w:p>
                  </w:txbxContent>
                </v:textbox>
              </v:rect>
            </w:pict>
          </mc:Fallback>
        </mc:AlternateContent>
      </w:r>
      <w:r w:rsidR="00127A20" w:rsidRPr="00906CDC">
        <w:rPr>
          <w:rFonts w:cstheme="minorHAnsi"/>
          <w:bCs/>
          <w:noProof/>
          <w:color w:val="BC5B17"/>
        </w:rPr>
        <mc:AlternateContent>
          <mc:Choice Requires="wps">
            <w:drawing>
              <wp:anchor distT="0" distB="0" distL="114300" distR="114300" simplePos="0" relativeHeight="251737088" behindDoc="0" locked="0" layoutInCell="1" allowOverlap="1" wp14:anchorId="0840D24E" wp14:editId="6525A23C">
                <wp:simplePos x="0" y="0"/>
                <wp:positionH relativeFrom="column">
                  <wp:posOffset>528955</wp:posOffset>
                </wp:positionH>
                <wp:positionV relativeFrom="paragraph">
                  <wp:posOffset>342265</wp:posOffset>
                </wp:positionV>
                <wp:extent cx="5433695" cy="2114550"/>
                <wp:effectExtent l="19050" t="19050" r="14605" b="19050"/>
                <wp:wrapSquare wrapText="bothSides"/>
                <wp:docPr id="175" name="Text Box 175"/>
                <wp:cNvGraphicFramePr/>
                <a:graphic xmlns:a="http://schemas.openxmlformats.org/drawingml/2006/main">
                  <a:graphicData uri="http://schemas.microsoft.com/office/word/2010/wordprocessingShape">
                    <wps:wsp>
                      <wps:cNvSpPr txBox="1"/>
                      <wps:spPr>
                        <a:xfrm>
                          <a:off x="0" y="0"/>
                          <a:ext cx="5433695" cy="2114550"/>
                        </a:xfrm>
                        <a:prstGeom prst="rect">
                          <a:avLst/>
                        </a:prstGeom>
                        <a:solidFill>
                          <a:sysClr val="window" lastClr="FFFFFF"/>
                        </a:solidFill>
                        <a:ln w="38100">
                          <a:solidFill>
                            <a:srgbClr val="259DAC"/>
                          </a:solidFill>
                          <a:prstDash val="sysDot"/>
                        </a:ln>
                      </wps:spPr>
                      <wps:txbx>
                        <w:txbxContent>
                          <w:p w14:paraId="066611E3" w14:textId="4956B096" w:rsidR="00B037B7" w:rsidRPr="00906CDC" w:rsidRDefault="00B037B7" w:rsidP="00906CDC">
                            <w:pPr>
                              <w:spacing w:after="0" w:line="240" w:lineRule="auto"/>
                              <w:rPr>
                                <w:rFonts w:cstheme="minorHAnsi"/>
                                <w:b/>
                                <w:bCs/>
                              </w:rPr>
                            </w:pPr>
                            <w:r w:rsidRPr="00906CDC">
                              <w:rPr>
                                <w:rFonts w:cstheme="minorHAnsi"/>
                                <w:b/>
                                <w:bCs/>
                              </w:rPr>
                              <w:t>Our Priorities were:</w:t>
                            </w:r>
                          </w:p>
                          <w:p w14:paraId="362D732C" w14:textId="77777777"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 xml:space="preserve">Contribute to the development of a new Inclusion strategy, and ensure that services support the most vulnerable including LGBTQ+, BME, LAC and young carers, </w:t>
                            </w:r>
                          </w:p>
                          <w:p w14:paraId="08A8201A" w14:textId="09855538" w:rsidR="00B037B7" w:rsidRPr="00906CDC" w:rsidRDefault="00B037B7" w:rsidP="00F16C6D">
                            <w:pPr>
                              <w:numPr>
                                <w:ilvl w:val="0"/>
                                <w:numId w:val="10"/>
                              </w:numPr>
                              <w:spacing w:after="0" w:line="240" w:lineRule="auto"/>
                              <w:ind w:left="426" w:hanging="426"/>
                              <w:contextualSpacing/>
                              <w:jc w:val="both"/>
                              <w:rPr>
                                <w:rFonts w:cstheme="minorHAnsi"/>
                              </w:rPr>
                            </w:pPr>
                            <w:bookmarkStart w:id="25" w:name="_Hlk94535914"/>
                            <w:r w:rsidRPr="00906CDC">
                              <w:rPr>
                                <w:rFonts w:cstheme="minorHAnsi"/>
                              </w:rPr>
                              <w:t>Implementation of a new needs-led integrated neuro</w:t>
                            </w:r>
                            <w:r w:rsidR="00147298">
                              <w:rPr>
                                <w:rFonts w:cstheme="minorHAnsi"/>
                              </w:rPr>
                              <w:t xml:space="preserve"> </w:t>
                            </w:r>
                            <w:r w:rsidRPr="00906CDC">
                              <w:rPr>
                                <w:rFonts w:cstheme="minorHAnsi"/>
                              </w:rPr>
                              <w:t xml:space="preserve">development pathway </w:t>
                            </w:r>
                          </w:p>
                          <w:bookmarkEnd w:id="25"/>
                          <w:p w14:paraId="34E43301" w14:textId="77777777"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Roll-out of ICRS across Salford’s Early Help Hubs</w:t>
                            </w:r>
                          </w:p>
                          <w:p w14:paraId="318571A0" w14:textId="77777777"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Implement Peri-natal and infant mental health programme in Salford (including Home-start (see Ambition 4)</w:t>
                            </w:r>
                          </w:p>
                          <w:p w14:paraId="6764CCCE" w14:textId="0FF368EF"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 xml:space="preserve">Continued development of our Youth Justice </w:t>
                            </w:r>
                            <w:proofErr w:type="gramStart"/>
                            <w:r w:rsidRPr="00906CDC">
                              <w:rPr>
                                <w:rFonts w:cstheme="minorHAnsi"/>
                              </w:rPr>
                              <w:t>offer</w:t>
                            </w:r>
                            <w:proofErr w:type="gramEnd"/>
                            <w:r w:rsidRPr="00906CDC">
                              <w:rPr>
                                <w:rFonts w:cstheme="minorHAnsi"/>
                              </w:rPr>
                              <w:t xml:space="preserve"> </w:t>
                            </w:r>
                            <w:r w:rsidR="006E5040">
                              <w:rPr>
                                <w:rFonts w:cstheme="minorHAnsi"/>
                              </w:rPr>
                              <w:t>(</w:t>
                            </w:r>
                            <w:r w:rsidRPr="00906CDC">
                              <w:rPr>
                                <w:rFonts w:cstheme="minorHAnsi"/>
                              </w:rPr>
                              <w:t>locally and GM programme</w:t>
                            </w:r>
                            <w:r w:rsidR="006E5040">
                              <w:rPr>
                                <w:rFonts w:cstheme="minorHAnsi"/>
                              </w:rPr>
                              <w:t>)</w:t>
                            </w:r>
                          </w:p>
                          <w:p w14:paraId="2111F831" w14:textId="77777777"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Develop ‘risk support’ guidance for practitioners to support young people in distress and / or in crisis, experiencing self-harm and suicidal ideation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0D24E" id="Text Box 175" o:spid="_x0000_s1043" type="#_x0000_t202" style="position:absolute;margin-left:41.65pt;margin-top:26.95pt;width:427.85pt;height:16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" fillcolor="window" strokecolor="#259dac" strokeweight="3pt">
                <v:stroke dashstyle="1 1"/>
                <v:textbox>
                  <w:txbxContent>
                    <w:p w14:paraId="066611E3" w14:textId="4956B096" w:rsidR="00B037B7" w:rsidRPr="00906CDC" w:rsidRDefault="00B037B7" w:rsidP="00906CDC">
                      <w:pPr>
                        <w:spacing w:after="0" w:line="240" w:lineRule="auto"/>
                        <w:rPr>
                          <w:rFonts w:cstheme="minorHAnsi"/>
                          <w:b/>
                          <w:bCs/>
                        </w:rPr>
                      </w:pPr>
                      <w:r w:rsidRPr="00906CDC">
                        <w:rPr>
                          <w:rFonts w:cstheme="minorHAnsi"/>
                          <w:b/>
                          <w:bCs/>
                        </w:rPr>
                        <w:t>Our Priorities were:</w:t>
                      </w:r>
                    </w:p>
                    <w:p w14:paraId="362D732C" w14:textId="77777777"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 xml:space="preserve">Contribute to the development of a new Inclusion strategy, and ensure that services support the most vulnerable including LGBTQ+, BME, LAC and young carers, </w:t>
                      </w:r>
                    </w:p>
                    <w:p w14:paraId="08A8201A" w14:textId="09855538" w:rsidR="00B037B7" w:rsidRPr="00906CDC" w:rsidRDefault="00B037B7" w:rsidP="00F16C6D">
                      <w:pPr>
                        <w:numPr>
                          <w:ilvl w:val="0"/>
                          <w:numId w:val="10"/>
                        </w:numPr>
                        <w:spacing w:after="0" w:line="240" w:lineRule="auto"/>
                        <w:ind w:left="426" w:hanging="426"/>
                        <w:contextualSpacing/>
                        <w:jc w:val="both"/>
                        <w:rPr>
                          <w:rFonts w:cstheme="minorHAnsi"/>
                        </w:rPr>
                      </w:pPr>
                      <w:bookmarkStart w:id="32" w:name="_Hlk94535914"/>
                      <w:r w:rsidRPr="00906CDC">
                        <w:rPr>
                          <w:rFonts w:cstheme="minorHAnsi"/>
                        </w:rPr>
                        <w:t>Implementation of a new needs-led integrated neuro</w:t>
                      </w:r>
                      <w:r w:rsidR="00147298">
                        <w:rPr>
                          <w:rFonts w:cstheme="minorHAnsi"/>
                        </w:rPr>
                        <w:t xml:space="preserve"> </w:t>
                      </w:r>
                      <w:r w:rsidRPr="00906CDC">
                        <w:rPr>
                          <w:rFonts w:cstheme="minorHAnsi"/>
                        </w:rPr>
                        <w:t xml:space="preserve">development pathway </w:t>
                      </w:r>
                    </w:p>
                    <w:bookmarkEnd w:id="32"/>
                    <w:p w14:paraId="34E43301" w14:textId="77777777"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Roll-out of ICRS across Salford’s Early Help Hubs</w:t>
                      </w:r>
                    </w:p>
                    <w:p w14:paraId="318571A0" w14:textId="77777777"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Implement Peri-natal and infant mental health programme in Salford (including Home-start (see Ambition 4)</w:t>
                      </w:r>
                    </w:p>
                    <w:p w14:paraId="6764CCCE" w14:textId="0FF368EF"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 xml:space="preserve">Continued development of our Youth Justice offer </w:t>
                      </w:r>
                      <w:r w:rsidR="006E5040">
                        <w:rPr>
                          <w:rFonts w:cstheme="minorHAnsi"/>
                        </w:rPr>
                        <w:t>(</w:t>
                      </w:r>
                      <w:r w:rsidRPr="00906CDC">
                        <w:rPr>
                          <w:rFonts w:cstheme="minorHAnsi"/>
                        </w:rPr>
                        <w:t>locally and GM programme</w:t>
                      </w:r>
                      <w:r w:rsidR="006E5040">
                        <w:rPr>
                          <w:rFonts w:cstheme="minorHAnsi"/>
                        </w:rPr>
                        <w:t>)</w:t>
                      </w:r>
                    </w:p>
                    <w:p w14:paraId="2111F831" w14:textId="77777777" w:rsidR="00B037B7" w:rsidRPr="00906CDC" w:rsidRDefault="00B037B7" w:rsidP="00F16C6D">
                      <w:pPr>
                        <w:numPr>
                          <w:ilvl w:val="0"/>
                          <w:numId w:val="10"/>
                        </w:numPr>
                        <w:spacing w:after="0" w:line="240" w:lineRule="auto"/>
                        <w:ind w:left="426" w:hanging="426"/>
                        <w:contextualSpacing/>
                        <w:jc w:val="both"/>
                        <w:rPr>
                          <w:rFonts w:cstheme="minorHAnsi"/>
                        </w:rPr>
                      </w:pPr>
                      <w:r w:rsidRPr="00906CDC">
                        <w:rPr>
                          <w:rFonts w:cstheme="minorHAnsi"/>
                        </w:rPr>
                        <w:t>Develop ‘risk support’ guidance for practitioners to support young people in distress and / or in crisis, experiencing self-harm and suicidal ideation</w:t>
                      </w:r>
                    </w:p>
                  </w:txbxContent>
                </v:textbox>
                <w10:wrap type="square"/>
              </v:shape>
            </w:pict>
          </mc:Fallback>
        </mc:AlternateContent>
      </w:r>
    </w:p>
    <w:bookmarkEnd w:id="22"/>
    <w:p w14:paraId="4417301A" w14:textId="77777777" w:rsidR="00127A20" w:rsidRDefault="00127A20" w:rsidP="00EA1290">
      <w:pPr>
        <w:spacing w:after="0" w:line="240" w:lineRule="auto"/>
        <w:rPr>
          <w:rFonts w:cstheme="minorHAnsi"/>
          <w:b/>
          <w:bCs/>
          <w:color w:val="18646E"/>
        </w:rPr>
      </w:pPr>
    </w:p>
    <w:p w14:paraId="51FACBE1" w14:textId="77777777" w:rsidR="00127A20" w:rsidRDefault="00127A20" w:rsidP="00EA1290">
      <w:pPr>
        <w:spacing w:after="0" w:line="240" w:lineRule="auto"/>
        <w:rPr>
          <w:rFonts w:cstheme="minorHAnsi"/>
          <w:b/>
          <w:bCs/>
          <w:color w:val="18646E"/>
        </w:rPr>
      </w:pPr>
    </w:p>
    <w:p w14:paraId="60D1BEA0" w14:textId="77777777" w:rsidR="00127A20" w:rsidRDefault="00127A20" w:rsidP="00EA1290">
      <w:pPr>
        <w:spacing w:after="0" w:line="240" w:lineRule="auto"/>
        <w:rPr>
          <w:rFonts w:cstheme="minorHAnsi"/>
          <w:b/>
          <w:bCs/>
          <w:color w:val="18646E"/>
        </w:rPr>
      </w:pPr>
    </w:p>
    <w:p w14:paraId="0EFB28DB" w14:textId="77777777" w:rsidR="00127A20" w:rsidRDefault="00127A20" w:rsidP="00EA1290">
      <w:pPr>
        <w:spacing w:after="0" w:line="240" w:lineRule="auto"/>
        <w:rPr>
          <w:rFonts w:cstheme="minorHAnsi"/>
          <w:b/>
          <w:bCs/>
          <w:color w:val="18646E"/>
        </w:rPr>
      </w:pPr>
    </w:p>
    <w:p w14:paraId="4231829A" w14:textId="77777777" w:rsidR="00127A20" w:rsidRDefault="00127A20" w:rsidP="00EA1290">
      <w:pPr>
        <w:spacing w:after="0" w:line="240" w:lineRule="auto"/>
        <w:rPr>
          <w:rFonts w:cstheme="minorHAnsi"/>
          <w:b/>
          <w:bCs/>
          <w:color w:val="18646E"/>
        </w:rPr>
      </w:pPr>
    </w:p>
    <w:p w14:paraId="10DA53C7" w14:textId="6A3197B5" w:rsidR="00EF0346" w:rsidRDefault="00EF0346" w:rsidP="00EA1290">
      <w:pPr>
        <w:spacing w:after="0" w:line="240" w:lineRule="auto"/>
        <w:rPr>
          <w:rFonts w:cstheme="minorHAnsi"/>
          <w:b/>
          <w:bCs/>
          <w:color w:val="18646E"/>
        </w:rPr>
      </w:pPr>
    </w:p>
    <w:p w14:paraId="09B413C0" w14:textId="77777777" w:rsidR="00CD69AF" w:rsidRDefault="00CD69AF" w:rsidP="00EA1290">
      <w:pPr>
        <w:spacing w:after="0" w:line="240" w:lineRule="auto"/>
        <w:rPr>
          <w:rFonts w:cstheme="minorHAnsi"/>
          <w:b/>
          <w:bCs/>
          <w:color w:val="18646E"/>
        </w:rPr>
      </w:pPr>
    </w:p>
    <w:p w14:paraId="654B44EB" w14:textId="77777777" w:rsidR="00C24F76" w:rsidRDefault="00C24F76" w:rsidP="008B059D">
      <w:pPr>
        <w:spacing w:after="0" w:line="240" w:lineRule="auto"/>
        <w:rPr>
          <w:rFonts w:cstheme="minorHAnsi"/>
          <w:b/>
          <w:bCs/>
          <w:color w:val="18646E"/>
        </w:rPr>
      </w:pPr>
      <w:bookmarkStart w:id="26" w:name="_Hlk62462720"/>
    </w:p>
    <w:p w14:paraId="172F1572" w14:textId="77777777" w:rsidR="00937FFE" w:rsidRDefault="00937FFE" w:rsidP="008B059D">
      <w:pPr>
        <w:spacing w:after="0" w:line="240" w:lineRule="auto"/>
        <w:rPr>
          <w:rFonts w:cstheme="minorHAnsi"/>
          <w:b/>
          <w:bCs/>
          <w:color w:val="18646E"/>
        </w:rPr>
      </w:pPr>
    </w:p>
    <w:p w14:paraId="6E926CF5" w14:textId="167EBD41" w:rsidR="008B059D" w:rsidRPr="00FC64D2" w:rsidRDefault="008B059D" w:rsidP="00FC64D2">
      <w:pPr>
        <w:rPr>
          <w:rFonts w:cstheme="minorHAnsi"/>
          <w:b/>
          <w:bCs/>
          <w:color w:val="18646E"/>
        </w:rPr>
      </w:pPr>
      <w:r w:rsidRPr="00FC64D2">
        <w:rPr>
          <w:rFonts w:cstheme="minorHAnsi"/>
          <w:b/>
          <w:bCs/>
          <w:color w:val="18646E"/>
        </w:rPr>
        <w:t xml:space="preserve">Education Inclusion Strategy </w:t>
      </w:r>
    </w:p>
    <w:p w14:paraId="026AE3B3" w14:textId="0D265C7A" w:rsidR="008B059D" w:rsidRPr="008B059D" w:rsidRDefault="008B059D" w:rsidP="00FC64D2">
      <w:pPr>
        <w:rPr>
          <w:rFonts w:cstheme="minorHAnsi"/>
          <w:color w:val="18646E"/>
        </w:rPr>
      </w:pPr>
      <w:r w:rsidRPr="00FC64D2">
        <w:rPr>
          <w:rFonts w:cstheme="minorHAnsi"/>
          <w:color w:val="18646E"/>
        </w:rPr>
        <w:t>M</w:t>
      </w:r>
      <w:r w:rsidRPr="008B059D">
        <w:rPr>
          <w:rFonts w:cstheme="minorHAnsi"/>
          <w:color w:val="18646E"/>
        </w:rPr>
        <w:t xml:space="preserve">ulti-agency work has </w:t>
      </w:r>
      <w:proofErr w:type="gramStart"/>
      <w:r w:rsidRPr="008B059D">
        <w:rPr>
          <w:rFonts w:cstheme="minorHAnsi"/>
          <w:color w:val="18646E"/>
        </w:rPr>
        <w:t>continued on</w:t>
      </w:r>
      <w:proofErr w:type="gramEnd"/>
      <w:r w:rsidRPr="008B059D">
        <w:rPr>
          <w:rFonts w:cstheme="minorHAnsi"/>
          <w:color w:val="18646E"/>
        </w:rPr>
        <w:t xml:space="preserve"> the Strategy</w:t>
      </w:r>
      <w:r>
        <w:rPr>
          <w:rFonts w:cstheme="minorHAnsi"/>
          <w:color w:val="18646E"/>
        </w:rPr>
        <w:t xml:space="preserve"> </w:t>
      </w:r>
      <w:r w:rsidRPr="008B059D">
        <w:rPr>
          <w:rFonts w:cstheme="minorHAnsi"/>
          <w:color w:val="18646E"/>
        </w:rPr>
        <w:t>with many elements now in place, and others being more fully developed in their own right.</w:t>
      </w:r>
      <w:r>
        <w:rPr>
          <w:rFonts w:cstheme="minorHAnsi"/>
          <w:color w:val="18646E"/>
        </w:rPr>
        <w:t xml:space="preserve"> </w:t>
      </w:r>
      <w:r w:rsidRPr="008B059D">
        <w:rPr>
          <w:rFonts w:cstheme="minorHAnsi"/>
          <w:color w:val="18646E"/>
        </w:rPr>
        <w:t>The Team Around the School strand has now become a significant and separate workstream under Early Help, led on by an Early Help Manager with the support of the Innovation Unit.</w:t>
      </w:r>
      <w:r>
        <w:rPr>
          <w:rFonts w:cstheme="minorHAnsi"/>
          <w:color w:val="18646E"/>
        </w:rPr>
        <w:t xml:space="preserve"> </w:t>
      </w:r>
      <w:r w:rsidRPr="008B059D">
        <w:rPr>
          <w:rFonts w:cstheme="minorHAnsi"/>
          <w:color w:val="18646E"/>
        </w:rPr>
        <w:t xml:space="preserve"> This is a 12-month development and implementation project.</w:t>
      </w:r>
      <w:r>
        <w:rPr>
          <w:rFonts w:cstheme="minorHAnsi"/>
          <w:color w:val="18646E"/>
        </w:rPr>
        <w:t xml:space="preserve"> </w:t>
      </w:r>
      <w:r w:rsidRPr="008B059D">
        <w:rPr>
          <w:rFonts w:cstheme="minorHAnsi"/>
          <w:color w:val="18646E"/>
        </w:rPr>
        <w:t>Under Strand 2, reviews of systems and processes taken place.</w:t>
      </w:r>
      <w:r>
        <w:rPr>
          <w:rFonts w:cstheme="minorHAnsi"/>
          <w:color w:val="18646E"/>
        </w:rPr>
        <w:t xml:space="preserve"> </w:t>
      </w:r>
      <w:r w:rsidRPr="008B059D">
        <w:rPr>
          <w:rFonts w:cstheme="minorHAnsi"/>
          <w:color w:val="18646E"/>
        </w:rPr>
        <w:t xml:space="preserve"> There is now increased challenge around suspensions, and increased capacity to support and challenge around attendance.</w:t>
      </w:r>
      <w:r>
        <w:rPr>
          <w:rFonts w:cstheme="minorHAnsi"/>
          <w:color w:val="18646E"/>
        </w:rPr>
        <w:t xml:space="preserve"> </w:t>
      </w:r>
      <w:r w:rsidRPr="008B059D">
        <w:rPr>
          <w:rFonts w:cstheme="minorHAnsi"/>
          <w:color w:val="18646E"/>
        </w:rPr>
        <w:t xml:space="preserve"> We have supported roll of out of SEND Graduated Response.</w:t>
      </w:r>
      <w:r>
        <w:rPr>
          <w:rFonts w:cstheme="minorHAnsi"/>
          <w:color w:val="18646E"/>
        </w:rPr>
        <w:t xml:space="preserve"> </w:t>
      </w:r>
      <w:r w:rsidRPr="008B059D">
        <w:rPr>
          <w:rFonts w:cstheme="minorHAnsi"/>
          <w:color w:val="18646E"/>
        </w:rPr>
        <w:t xml:space="preserve"> Significantly, to improve the strategic reach and provide accountability for the work, we have created a Vulnerable Learners Partnership Board set up, chaired by AD Education, Work &amp; Skills.</w:t>
      </w:r>
      <w:r>
        <w:rPr>
          <w:rFonts w:cstheme="minorHAnsi"/>
          <w:color w:val="18646E"/>
        </w:rPr>
        <w:t xml:space="preserve"> </w:t>
      </w:r>
      <w:r w:rsidRPr="008B059D">
        <w:rPr>
          <w:rFonts w:cstheme="minorHAnsi"/>
          <w:color w:val="18646E"/>
        </w:rPr>
        <w:t xml:space="preserve"> The Trauma responsive work in Strand 3 has continued, linking very closely with the Thrive work.</w:t>
      </w:r>
      <w:r>
        <w:rPr>
          <w:rFonts w:cstheme="minorHAnsi"/>
          <w:color w:val="18646E"/>
        </w:rPr>
        <w:t xml:space="preserve"> </w:t>
      </w:r>
      <w:r w:rsidRPr="008B059D">
        <w:rPr>
          <w:rFonts w:cstheme="minorHAnsi"/>
          <w:color w:val="18646E"/>
        </w:rPr>
        <w:t xml:space="preserve"> Trauma responsive training has been rolled out across the LA and will be rolled out in schools shortly.</w:t>
      </w:r>
      <w:r>
        <w:rPr>
          <w:rFonts w:cstheme="minorHAnsi"/>
          <w:color w:val="18646E"/>
        </w:rPr>
        <w:t xml:space="preserve"> </w:t>
      </w:r>
      <w:r w:rsidRPr="008B059D">
        <w:rPr>
          <w:rFonts w:cstheme="minorHAnsi"/>
          <w:color w:val="18646E"/>
        </w:rPr>
        <w:t>A trauma responsive relationship policy has been written and being piloted in several schools.</w:t>
      </w:r>
      <w:r>
        <w:rPr>
          <w:rFonts w:cstheme="minorHAnsi"/>
          <w:color w:val="18646E"/>
        </w:rPr>
        <w:t xml:space="preserve"> </w:t>
      </w:r>
      <w:r w:rsidRPr="008B059D">
        <w:rPr>
          <w:rFonts w:cstheme="minorHAnsi"/>
          <w:color w:val="18646E"/>
        </w:rPr>
        <w:t xml:space="preserve"> There is now a Supervision programme in place for Designated Safeguarding Leads in schools.</w:t>
      </w:r>
    </w:p>
    <w:p w14:paraId="3DA9D71A" w14:textId="77777777" w:rsidR="006E5040" w:rsidRPr="008B059D" w:rsidRDefault="006E5040" w:rsidP="00EA1290">
      <w:pPr>
        <w:spacing w:after="0" w:line="240" w:lineRule="auto"/>
        <w:rPr>
          <w:rFonts w:cstheme="minorHAnsi"/>
          <w:b/>
          <w:bCs/>
          <w:color w:val="18646E"/>
        </w:rPr>
      </w:pPr>
    </w:p>
    <w:p w14:paraId="13F7AB2B" w14:textId="3956069D" w:rsidR="00651B26" w:rsidRDefault="00651B26" w:rsidP="00FC64D2">
      <w:pPr>
        <w:rPr>
          <w:rFonts w:cstheme="minorHAnsi"/>
          <w:b/>
          <w:bCs/>
          <w:color w:val="18646E"/>
        </w:rPr>
      </w:pPr>
      <w:bookmarkStart w:id="27" w:name="_Hlk62125904"/>
      <w:r w:rsidRPr="00980EB2">
        <w:rPr>
          <w:rFonts w:cstheme="minorHAnsi"/>
          <w:b/>
          <w:bCs/>
          <w:color w:val="18646E"/>
        </w:rPr>
        <w:t xml:space="preserve">Support for LGBTQ+ young people </w:t>
      </w:r>
      <w:r w:rsidR="00440442" w:rsidRPr="00980EB2">
        <w:rPr>
          <w:rFonts w:cstheme="minorHAnsi"/>
          <w:b/>
          <w:bCs/>
          <w:color w:val="18646E"/>
        </w:rPr>
        <w:t>in Salford</w:t>
      </w:r>
      <w:r w:rsidR="009B5452">
        <w:rPr>
          <w:rFonts w:cstheme="minorHAnsi"/>
          <w:b/>
          <w:bCs/>
          <w:color w:val="18646E"/>
        </w:rPr>
        <w:t xml:space="preserve"> </w:t>
      </w:r>
    </w:p>
    <w:p w14:paraId="2DF744DA" w14:textId="13B67F07" w:rsidR="00553F01" w:rsidRPr="0049228A" w:rsidRDefault="00553F01" w:rsidP="00FC64D2">
      <w:pPr>
        <w:rPr>
          <w:rFonts w:cstheme="minorHAnsi"/>
          <w:color w:val="18646E"/>
        </w:rPr>
      </w:pPr>
      <w:r w:rsidRPr="00FC64D2">
        <w:rPr>
          <w:rFonts w:cstheme="minorHAnsi"/>
          <w:color w:val="18646E"/>
        </w:rPr>
        <w:t>The Salford LGBTQ+ working group was paused for most of 2021 due to COVID pressures on</w:t>
      </w:r>
      <w:r w:rsidRPr="006E5040">
        <w:rPr>
          <w:rFonts w:cstheme="minorHAnsi"/>
          <w:color w:val="18646E"/>
        </w:rPr>
        <w:t xml:space="preserve"> services</w:t>
      </w:r>
      <w:r w:rsidR="006E5040">
        <w:rPr>
          <w:rFonts w:cstheme="minorHAnsi"/>
          <w:color w:val="18646E"/>
        </w:rPr>
        <w:t>. I</w:t>
      </w:r>
      <w:r w:rsidRPr="006E5040">
        <w:rPr>
          <w:rFonts w:cstheme="minorHAnsi"/>
          <w:color w:val="18646E"/>
        </w:rPr>
        <w:t>n addition</w:t>
      </w:r>
      <w:r w:rsidR="008B059D">
        <w:rPr>
          <w:rFonts w:cstheme="minorHAnsi"/>
          <w:color w:val="18646E"/>
        </w:rPr>
        <w:t>,</w:t>
      </w:r>
      <w:r w:rsidRPr="006E5040">
        <w:rPr>
          <w:rFonts w:cstheme="minorHAnsi"/>
          <w:color w:val="18646E"/>
        </w:rPr>
        <w:t xml:space="preserve"> the chair of the working group moved to another area, which has impacted on momentum. The </w:t>
      </w:r>
      <w:r w:rsidR="006E5040">
        <w:rPr>
          <w:rFonts w:cstheme="minorHAnsi"/>
          <w:color w:val="18646E"/>
        </w:rPr>
        <w:t xml:space="preserve">Group </w:t>
      </w:r>
      <w:r w:rsidRPr="006E5040">
        <w:rPr>
          <w:rFonts w:cstheme="minorHAnsi"/>
          <w:color w:val="18646E"/>
        </w:rPr>
        <w:t>held a restart meeting in December 2021.</w:t>
      </w:r>
    </w:p>
    <w:p w14:paraId="18978F05" w14:textId="0A9F77D6" w:rsidR="00553F01" w:rsidRDefault="00553F01" w:rsidP="00553F01">
      <w:pPr>
        <w:spacing w:after="0" w:line="240" w:lineRule="auto"/>
        <w:rPr>
          <w:rFonts w:cstheme="minorHAnsi"/>
          <w:color w:val="18646E"/>
        </w:rPr>
      </w:pPr>
      <w:r>
        <w:rPr>
          <w:rFonts w:cstheme="minorHAnsi"/>
          <w:color w:val="18646E"/>
        </w:rPr>
        <w:t>T</w:t>
      </w:r>
      <w:r w:rsidRPr="0049228A">
        <w:rPr>
          <w:rFonts w:cstheme="minorHAnsi"/>
          <w:color w:val="18646E"/>
        </w:rPr>
        <w:t>he LGBTQ</w:t>
      </w:r>
      <w:r w:rsidR="009163C0">
        <w:rPr>
          <w:rFonts w:cstheme="minorHAnsi"/>
          <w:color w:val="18646E"/>
        </w:rPr>
        <w:t>+</w:t>
      </w:r>
      <w:r w:rsidRPr="0049228A">
        <w:rPr>
          <w:rFonts w:cstheme="minorHAnsi"/>
          <w:color w:val="18646E"/>
        </w:rPr>
        <w:t xml:space="preserve"> Inclusivity Resource Handbook </w:t>
      </w:r>
      <w:r>
        <w:rPr>
          <w:rFonts w:cstheme="minorHAnsi"/>
          <w:color w:val="18646E"/>
        </w:rPr>
        <w:t xml:space="preserve">designed in 2020 </w:t>
      </w:r>
      <w:r w:rsidRPr="0049228A">
        <w:rPr>
          <w:rFonts w:cstheme="minorHAnsi"/>
          <w:color w:val="18646E"/>
        </w:rPr>
        <w:t>has been developed by 42nd Street and Salford Youth Service</w:t>
      </w:r>
      <w:r>
        <w:rPr>
          <w:rFonts w:cstheme="minorHAnsi"/>
          <w:color w:val="18646E"/>
        </w:rPr>
        <w:t xml:space="preserve"> is still available for all educational settings and services. T</w:t>
      </w:r>
      <w:r w:rsidRPr="0049228A">
        <w:rPr>
          <w:rFonts w:cstheme="minorHAnsi"/>
          <w:color w:val="18646E"/>
        </w:rPr>
        <w:t xml:space="preserve">he handbook has been designed to provide productive and accessible tools for LGBTQ+ inclusion and aims to bridge any gaps in knowledge and provide an insightful and productive resource for improving LGBTQ+ inclusion across the city. </w:t>
      </w:r>
    </w:p>
    <w:p w14:paraId="095669BF" w14:textId="77777777" w:rsidR="00553F01" w:rsidRPr="0049228A" w:rsidRDefault="00553F01" w:rsidP="00553F01">
      <w:pPr>
        <w:spacing w:after="0" w:line="240" w:lineRule="auto"/>
        <w:rPr>
          <w:rFonts w:cstheme="minorHAnsi"/>
          <w:color w:val="18646E"/>
        </w:rPr>
      </w:pPr>
    </w:p>
    <w:p w14:paraId="113EBC08" w14:textId="188FA40D" w:rsidR="00553F01" w:rsidRPr="00E97679" w:rsidRDefault="00553F01" w:rsidP="00553F01">
      <w:pPr>
        <w:spacing w:after="0" w:line="240" w:lineRule="auto"/>
        <w:rPr>
          <w:rFonts w:cstheme="minorHAnsi"/>
          <w:color w:val="18646E"/>
        </w:rPr>
      </w:pPr>
      <w:r w:rsidRPr="00E97679">
        <w:rPr>
          <w:rFonts w:cstheme="minorHAnsi"/>
          <w:color w:val="18646E"/>
        </w:rPr>
        <w:lastRenderedPageBreak/>
        <w:t xml:space="preserve">Salford Youth Service continues to deliver the LGBTQ+ Youth Groups. There are currently 3 youth groups in North, South and West localities with a </w:t>
      </w:r>
      <w:r w:rsidR="006E5040" w:rsidRPr="00E97679">
        <w:rPr>
          <w:rFonts w:cstheme="minorHAnsi"/>
          <w:color w:val="18646E"/>
        </w:rPr>
        <w:t>4</w:t>
      </w:r>
      <w:r w:rsidR="006E5040" w:rsidRPr="00E97679">
        <w:rPr>
          <w:rFonts w:cstheme="minorHAnsi"/>
          <w:color w:val="18646E"/>
          <w:vertAlign w:val="superscript"/>
        </w:rPr>
        <w:t>th</w:t>
      </w:r>
      <w:r w:rsidR="006E5040" w:rsidRPr="00E97679">
        <w:rPr>
          <w:rFonts w:cstheme="minorHAnsi"/>
          <w:color w:val="18646E"/>
        </w:rPr>
        <w:t xml:space="preserve"> </w:t>
      </w:r>
      <w:r w:rsidRPr="00E97679">
        <w:rPr>
          <w:rFonts w:cstheme="minorHAnsi"/>
          <w:color w:val="18646E"/>
        </w:rPr>
        <w:t>coming on</w:t>
      </w:r>
      <w:r w:rsidR="006E5040" w:rsidRPr="00E97679">
        <w:rPr>
          <w:rFonts w:cstheme="minorHAnsi"/>
          <w:color w:val="18646E"/>
        </w:rPr>
        <w:t xml:space="preserve"> stream</w:t>
      </w:r>
      <w:r w:rsidRPr="00E97679">
        <w:rPr>
          <w:rFonts w:cstheme="minorHAnsi"/>
          <w:color w:val="18646E"/>
        </w:rPr>
        <w:t xml:space="preserve"> in the East locality by March. The </w:t>
      </w:r>
      <w:r w:rsidR="006E5040" w:rsidRPr="00E97679">
        <w:rPr>
          <w:rFonts w:cstheme="minorHAnsi"/>
          <w:color w:val="18646E"/>
        </w:rPr>
        <w:t>Y</w:t>
      </w:r>
      <w:r w:rsidRPr="00E97679">
        <w:rPr>
          <w:rFonts w:cstheme="minorHAnsi"/>
          <w:color w:val="18646E"/>
        </w:rPr>
        <w:t xml:space="preserve">outh </w:t>
      </w:r>
      <w:r w:rsidR="006E5040" w:rsidRPr="00E97679">
        <w:rPr>
          <w:rFonts w:cstheme="minorHAnsi"/>
          <w:color w:val="18646E"/>
        </w:rPr>
        <w:t>S</w:t>
      </w:r>
      <w:r w:rsidRPr="00E97679">
        <w:rPr>
          <w:rFonts w:cstheme="minorHAnsi"/>
          <w:color w:val="18646E"/>
        </w:rPr>
        <w:t xml:space="preserve">ervice has also employed a young apprentice from KICKSTART who will be managing the East </w:t>
      </w:r>
      <w:r w:rsidR="006E5040" w:rsidRPr="00E97679">
        <w:rPr>
          <w:rFonts w:cstheme="minorHAnsi"/>
          <w:color w:val="18646E"/>
        </w:rPr>
        <w:t>L</w:t>
      </w:r>
      <w:r w:rsidRPr="00E97679">
        <w:rPr>
          <w:rFonts w:cstheme="minorHAnsi"/>
          <w:color w:val="18646E"/>
        </w:rPr>
        <w:t>ocality group. Every 3rd Sunday of the month is the T &amp; Toast Trans only space for young people</w:t>
      </w:r>
      <w:r w:rsidR="006E5040" w:rsidRPr="00E97679">
        <w:rPr>
          <w:rFonts w:cstheme="minorHAnsi"/>
          <w:color w:val="18646E"/>
        </w:rPr>
        <w:t xml:space="preserve"> and r</w:t>
      </w:r>
      <w:r w:rsidRPr="00E97679">
        <w:rPr>
          <w:rFonts w:cstheme="minorHAnsi"/>
          <w:color w:val="18646E"/>
        </w:rPr>
        <w:t xml:space="preserve">unning parallel to this is the T &amp; Toast </w:t>
      </w:r>
      <w:r w:rsidR="006E5040" w:rsidRPr="00E97679">
        <w:rPr>
          <w:rFonts w:cstheme="minorHAnsi"/>
          <w:color w:val="18646E"/>
        </w:rPr>
        <w:t>parents’</w:t>
      </w:r>
      <w:r w:rsidRPr="00E97679">
        <w:rPr>
          <w:rFonts w:cstheme="minorHAnsi"/>
          <w:color w:val="18646E"/>
        </w:rPr>
        <w:t xml:space="preserve"> group. </w:t>
      </w:r>
    </w:p>
    <w:p w14:paraId="3D46CB6D" w14:textId="77777777" w:rsidR="00553F01" w:rsidRPr="00E97679" w:rsidRDefault="00553F01" w:rsidP="00553F01">
      <w:pPr>
        <w:spacing w:after="0" w:line="240" w:lineRule="auto"/>
        <w:rPr>
          <w:rFonts w:cstheme="minorHAnsi"/>
          <w:color w:val="18646E"/>
        </w:rPr>
      </w:pPr>
    </w:p>
    <w:p w14:paraId="2EC038D4" w14:textId="53A96AA3" w:rsidR="00553F01" w:rsidRPr="001459A3" w:rsidRDefault="00553F01" w:rsidP="00553F01">
      <w:pPr>
        <w:rPr>
          <w:rFonts w:cstheme="minorHAnsi"/>
          <w:color w:val="18646E"/>
        </w:rPr>
      </w:pPr>
      <w:r w:rsidRPr="00E97679">
        <w:rPr>
          <w:rFonts w:cstheme="minorHAnsi"/>
          <w:color w:val="18646E"/>
        </w:rPr>
        <w:t xml:space="preserve">Training is currently </w:t>
      </w:r>
      <w:r w:rsidR="006E5040" w:rsidRPr="00E97679">
        <w:rPr>
          <w:rFonts w:cstheme="minorHAnsi"/>
          <w:color w:val="18646E"/>
        </w:rPr>
        <w:t>in development</w:t>
      </w:r>
      <w:r w:rsidRPr="00E97679">
        <w:rPr>
          <w:rFonts w:cstheme="minorHAnsi"/>
          <w:color w:val="18646E"/>
        </w:rPr>
        <w:t xml:space="preserve"> regarding gender diverse individuals; this is training is in the testing phase and will be rolled out throughout the year to all education settings and professionals.</w:t>
      </w:r>
      <w:r w:rsidRPr="001459A3">
        <w:rPr>
          <w:rFonts w:cstheme="minorHAnsi"/>
          <w:color w:val="18646E"/>
        </w:rPr>
        <w:t xml:space="preserve"> </w:t>
      </w:r>
    </w:p>
    <w:bookmarkEnd w:id="27"/>
    <w:p w14:paraId="4DEC3C31" w14:textId="77777777" w:rsidR="00526442" w:rsidRPr="00980EB2" w:rsidRDefault="00526442" w:rsidP="00EA1290">
      <w:pPr>
        <w:spacing w:after="0" w:line="240" w:lineRule="auto"/>
        <w:rPr>
          <w:rFonts w:cstheme="minorHAnsi"/>
          <w:color w:val="18646E"/>
        </w:rPr>
      </w:pPr>
    </w:p>
    <w:p w14:paraId="070383AE" w14:textId="546DEE2B" w:rsidR="00916F7D" w:rsidRPr="00980EB2" w:rsidRDefault="00916F7D" w:rsidP="00FC64D2">
      <w:pPr>
        <w:rPr>
          <w:rFonts w:cstheme="minorHAnsi"/>
          <w:b/>
          <w:bCs/>
          <w:color w:val="18646E"/>
        </w:rPr>
      </w:pPr>
      <w:bookmarkStart w:id="28" w:name="_Hlk94535999"/>
      <w:bookmarkStart w:id="29" w:name="_Hlk102032147"/>
      <w:bookmarkStart w:id="30" w:name="_Hlk61872420"/>
      <w:bookmarkEnd w:id="26"/>
      <w:r w:rsidRPr="00980EB2">
        <w:rPr>
          <w:rFonts w:cstheme="minorHAnsi"/>
          <w:b/>
          <w:bCs/>
          <w:color w:val="18646E"/>
        </w:rPr>
        <w:t>Salford’s Neuro-Developmental Pathway</w:t>
      </w:r>
      <w:r w:rsidR="009B5452">
        <w:rPr>
          <w:rFonts w:cstheme="minorHAnsi"/>
          <w:b/>
          <w:bCs/>
          <w:color w:val="18646E"/>
        </w:rPr>
        <w:t xml:space="preserve"> </w:t>
      </w:r>
      <w:r w:rsidR="00415015">
        <w:rPr>
          <w:rFonts w:cstheme="minorHAnsi"/>
          <w:b/>
          <w:bCs/>
          <w:color w:val="18646E"/>
        </w:rPr>
        <w:t xml:space="preserve"> </w:t>
      </w:r>
    </w:p>
    <w:p w14:paraId="4244E522" w14:textId="3E403290" w:rsidR="000E2B2B" w:rsidRPr="000E2B2B" w:rsidRDefault="000E2B2B" w:rsidP="000E2B2B">
      <w:pPr>
        <w:rPr>
          <w:rFonts w:cstheme="minorHAnsi"/>
          <w:color w:val="18646E"/>
        </w:rPr>
      </w:pPr>
      <w:bookmarkStart w:id="31" w:name="_Hlk94537582"/>
      <w:bookmarkEnd w:id="28"/>
      <w:r w:rsidRPr="00FC64D2">
        <w:rPr>
          <w:rFonts w:cstheme="minorHAnsi"/>
          <w:color w:val="18646E"/>
        </w:rPr>
        <w:t>The Salford Neurodevelopmental Pathway was launched in January 2021 as a needs-led assessment</w:t>
      </w:r>
      <w:r w:rsidRPr="000E2B2B">
        <w:rPr>
          <w:rFonts w:cstheme="minorHAnsi"/>
          <w:color w:val="18646E"/>
        </w:rPr>
        <w:t xml:space="preserve"> process for children and young people who may have neurodevelopmental conditions including </w:t>
      </w:r>
      <w:proofErr w:type="gramStart"/>
      <w:r w:rsidRPr="000E2B2B">
        <w:rPr>
          <w:rFonts w:cstheme="minorHAnsi"/>
          <w:color w:val="18646E"/>
        </w:rPr>
        <w:t>Attention Deficit Disorder</w:t>
      </w:r>
      <w:proofErr w:type="gramEnd"/>
      <w:r>
        <w:rPr>
          <w:rFonts w:cstheme="minorHAnsi"/>
          <w:color w:val="18646E"/>
        </w:rPr>
        <w:t xml:space="preserve"> (ADHD)</w:t>
      </w:r>
      <w:r w:rsidRPr="000E2B2B">
        <w:rPr>
          <w:rFonts w:cstheme="minorHAnsi"/>
          <w:color w:val="18646E"/>
        </w:rPr>
        <w:t xml:space="preserve"> and Autism Spectrum Conditions</w:t>
      </w:r>
      <w:r>
        <w:rPr>
          <w:rFonts w:cstheme="minorHAnsi"/>
          <w:color w:val="18646E"/>
        </w:rPr>
        <w:t xml:space="preserve"> (ASD)</w:t>
      </w:r>
      <w:r w:rsidRPr="000E2B2B">
        <w:rPr>
          <w:rFonts w:cstheme="minorHAnsi"/>
          <w:color w:val="18646E"/>
        </w:rPr>
        <w:t xml:space="preserve">. The aim of the pathway was to provide wrap around support where needed for families and children and to reduce the need for multiple referrals to a wide range of professionals and to streamline the process for identification of the right support at the right time by the right person. </w:t>
      </w:r>
    </w:p>
    <w:p w14:paraId="5D208447" w14:textId="77777777" w:rsidR="000E2B2B" w:rsidRPr="000E2B2B" w:rsidRDefault="000E2B2B" w:rsidP="000E2B2B">
      <w:pPr>
        <w:rPr>
          <w:rFonts w:cstheme="minorHAnsi"/>
          <w:color w:val="18646E"/>
        </w:rPr>
      </w:pPr>
      <w:r w:rsidRPr="000E2B2B">
        <w:rPr>
          <w:rFonts w:cstheme="minorHAnsi"/>
          <w:color w:val="18646E"/>
        </w:rPr>
        <w:t xml:space="preserve">As the pathway has developed, the Neurodevelopmental Steering group attended by Community Paediatrics, CAMHs, Early Help, Children’s services, </w:t>
      </w:r>
      <w:proofErr w:type="gramStart"/>
      <w:r w:rsidRPr="000E2B2B">
        <w:rPr>
          <w:rFonts w:cstheme="minorHAnsi"/>
          <w:color w:val="18646E"/>
        </w:rPr>
        <w:t>Commissioners</w:t>
      </w:r>
      <w:proofErr w:type="gramEnd"/>
      <w:r w:rsidRPr="000E2B2B">
        <w:rPr>
          <w:rFonts w:cstheme="minorHAnsi"/>
          <w:color w:val="18646E"/>
        </w:rPr>
        <w:t xml:space="preserve"> and the Neurodevelopmental Coordinator have dedicated significant time to developing, refining and testing the pathway.  </w:t>
      </w:r>
    </w:p>
    <w:p w14:paraId="0E7E7FC3" w14:textId="77777777" w:rsidR="000E2B2B" w:rsidRPr="000E2B2B" w:rsidRDefault="000E2B2B" w:rsidP="000E2B2B">
      <w:pPr>
        <w:rPr>
          <w:rFonts w:cstheme="minorHAnsi"/>
          <w:color w:val="18646E"/>
        </w:rPr>
      </w:pPr>
      <w:r w:rsidRPr="000E2B2B">
        <w:rPr>
          <w:rFonts w:cstheme="minorHAnsi"/>
          <w:color w:val="18646E"/>
        </w:rPr>
        <w:t>In December 2021 the Neurodevelopmental Steering Group identified a need to pause accepting referrals on the Salford Neurodevelopmental Pathway for 8 weeks to enable a review of cases and refinement of the pathway. This was due to the high levels of demand and significant waiting lists at different levels of the pathway. The pause has since been extended a further 4 weeks till 25th April 2022 to address key issues such as implementation of a new online referral form, ongoing triage of referrals from the backlog, website development, further work with services and provision of workshops/drop-ins. A complaints process has also been established, triage and panel meetings have been restructured and feedback and comments have been gathered through parent and professional surveys. Further engagement is planned with parents and professionals and a business case is being developed to outline the requirements for further resource.</w:t>
      </w:r>
    </w:p>
    <w:p w14:paraId="551B1019" w14:textId="3C027EF9" w:rsidR="0065079A" w:rsidRPr="000E2B2B" w:rsidRDefault="000E2B2B" w:rsidP="000E2B2B">
      <w:pPr>
        <w:spacing w:after="0" w:line="240" w:lineRule="auto"/>
        <w:rPr>
          <w:rFonts w:cstheme="minorHAnsi"/>
          <w:color w:val="18646E"/>
        </w:rPr>
      </w:pPr>
      <w:r w:rsidRPr="000E2B2B">
        <w:rPr>
          <w:rFonts w:cstheme="minorHAnsi"/>
          <w:color w:val="18646E"/>
        </w:rPr>
        <w:t xml:space="preserve">There are significant waiting lists in services delivering neurodevelopmental assessment and support – this is an ongoing challenge being addressed at service </w:t>
      </w:r>
      <w:proofErr w:type="gramStart"/>
      <w:r w:rsidRPr="000E2B2B">
        <w:rPr>
          <w:rFonts w:cstheme="minorHAnsi"/>
          <w:color w:val="18646E"/>
        </w:rPr>
        <w:t>level</w:t>
      </w:r>
      <w:proofErr w:type="gramEnd"/>
      <w:r w:rsidRPr="000E2B2B">
        <w:rPr>
          <w:rFonts w:cstheme="minorHAnsi"/>
          <w:color w:val="18646E"/>
        </w:rPr>
        <w:t xml:space="preserve"> but it currently means long waiting times for parents families. The demand for neurodevelopmental assessments, diagnosis and support is significant in Salford and work needs to be done to develop a collective system response to this challenge as it is a key responsibility for services. Support must be available for children, parents and families across the system and further training, engagement and commitment </w:t>
      </w:r>
      <w:proofErr w:type="gramStart"/>
      <w:r w:rsidRPr="000E2B2B">
        <w:rPr>
          <w:rFonts w:cstheme="minorHAnsi"/>
          <w:color w:val="18646E"/>
        </w:rPr>
        <w:t>is</w:t>
      </w:r>
      <w:proofErr w:type="gramEnd"/>
      <w:r w:rsidRPr="000E2B2B">
        <w:rPr>
          <w:rFonts w:cstheme="minorHAnsi"/>
          <w:color w:val="18646E"/>
        </w:rPr>
        <w:t xml:space="preserve"> required to enable this.</w:t>
      </w:r>
    </w:p>
    <w:bookmarkEnd w:id="29"/>
    <w:p w14:paraId="26C255C9" w14:textId="04567E0D" w:rsidR="0065079A" w:rsidRDefault="0065079A" w:rsidP="00EA1290">
      <w:pPr>
        <w:spacing w:after="0" w:line="240" w:lineRule="auto"/>
        <w:rPr>
          <w:rFonts w:cstheme="minorHAnsi"/>
          <w:b/>
          <w:bCs/>
          <w:color w:val="18646E"/>
        </w:rPr>
      </w:pPr>
    </w:p>
    <w:p w14:paraId="681BDA83" w14:textId="44BD041B" w:rsidR="0045022E" w:rsidRPr="00980EB2" w:rsidRDefault="0045022E" w:rsidP="00FC64D2">
      <w:pPr>
        <w:rPr>
          <w:rFonts w:cstheme="minorHAnsi"/>
          <w:b/>
          <w:bCs/>
          <w:color w:val="18646E"/>
        </w:rPr>
      </w:pPr>
      <w:r w:rsidRPr="00980EB2">
        <w:rPr>
          <w:rFonts w:cstheme="minorHAnsi"/>
          <w:b/>
          <w:bCs/>
          <w:color w:val="18646E"/>
        </w:rPr>
        <w:t>Riding The Rapids</w:t>
      </w:r>
      <w:r w:rsidR="00494D8F" w:rsidRPr="00980EB2">
        <w:rPr>
          <w:rFonts w:cstheme="minorHAnsi"/>
          <w:b/>
          <w:bCs/>
          <w:color w:val="18646E"/>
        </w:rPr>
        <w:t xml:space="preserve"> </w:t>
      </w:r>
    </w:p>
    <w:p w14:paraId="568A29CC" w14:textId="16DB9FEA" w:rsidR="00E97679" w:rsidRPr="00980EB2" w:rsidRDefault="003E1548" w:rsidP="00FC64D2">
      <w:pPr>
        <w:rPr>
          <w:rFonts w:cstheme="minorHAnsi"/>
          <w:color w:val="18646E"/>
        </w:rPr>
      </w:pPr>
      <w:r w:rsidRPr="00FC64D2">
        <w:rPr>
          <w:rFonts w:cstheme="minorHAnsi"/>
          <w:color w:val="18646E"/>
        </w:rPr>
        <w:t>GM Health and Social Care Partnership commissioned training for s</w:t>
      </w:r>
      <w:r w:rsidR="0045022E" w:rsidRPr="00FC64D2">
        <w:rPr>
          <w:rFonts w:cstheme="minorHAnsi"/>
          <w:color w:val="18646E"/>
        </w:rPr>
        <w:t>taff in Riding the Rapids: A</w:t>
      </w:r>
      <w:r w:rsidR="0045022E" w:rsidRPr="00980EB2">
        <w:rPr>
          <w:rFonts w:cstheme="minorHAnsi"/>
          <w:color w:val="18646E"/>
        </w:rPr>
        <w:t xml:space="preserve"> Parenting Intervention for Families Supporting Children and Young people with Learning Disabilities and/or Autism</w:t>
      </w:r>
      <w:r w:rsidRPr="00980EB2">
        <w:rPr>
          <w:rFonts w:cstheme="minorHAnsi"/>
          <w:color w:val="18646E"/>
        </w:rPr>
        <w:t xml:space="preserve">. </w:t>
      </w:r>
      <w:r w:rsidR="00E97679">
        <w:rPr>
          <w:rFonts w:cstheme="minorHAnsi"/>
          <w:color w:val="18646E"/>
        </w:rPr>
        <w:t xml:space="preserve">The </w:t>
      </w:r>
      <w:r w:rsidR="00E97679" w:rsidRPr="00980EB2">
        <w:rPr>
          <w:rFonts w:cstheme="minorHAnsi"/>
          <w:color w:val="18646E"/>
        </w:rPr>
        <w:t>aim is to train 100 practitioners across GM by the end of 2021</w:t>
      </w:r>
      <w:r w:rsidR="00E97679">
        <w:rPr>
          <w:rFonts w:cstheme="minorHAnsi"/>
          <w:color w:val="18646E"/>
        </w:rPr>
        <w:t>-22</w:t>
      </w:r>
      <w:r w:rsidR="00E97679" w:rsidRPr="00980EB2">
        <w:rPr>
          <w:rFonts w:cstheme="minorHAnsi"/>
          <w:color w:val="18646E"/>
        </w:rPr>
        <w:t>. Facilitators are trained in groups of 10 from the same geog</w:t>
      </w:r>
      <w:r w:rsidR="00E97679">
        <w:rPr>
          <w:rFonts w:cstheme="minorHAnsi"/>
          <w:color w:val="18646E"/>
        </w:rPr>
        <w:t>raph</w:t>
      </w:r>
      <w:r w:rsidR="00E97679" w:rsidRPr="00980EB2">
        <w:rPr>
          <w:rFonts w:cstheme="minorHAnsi"/>
          <w:color w:val="18646E"/>
        </w:rPr>
        <w:t xml:space="preserve">ical area so they can form a community of practice. </w:t>
      </w:r>
    </w:p>
    <w:p w14:paraId="072E3342" w14:textId="0D724AA8" w:rsidR="0045022E" w:rsidRDefault="0045022E" w:rsidP="00EA1290">
      <w:pPr>
        <w:spacing w:after="0" w:line="240" w:lineRule="auto"/>
        <w:rPr>
          <w:rFonts w:cstheme="minorHAnsi"/>
          <w:color w:val="18646E"/>
        </w:rPr>
      </w:pPr>
    </w:p>
    <w:p w14:paraId="12710CEC" w14:textId="7F4B1C20" w:rsidR="0045022E" w:rsidRDefault="0045022E" w:rsidP="00EA1290">
      <w:pPr>
        <w:spacing w:after="0" w:line="240" w:lineRule="auto"/>
        <w:rPr>
          <w:rFonts w:cstheme="minorHAnsi"/>
          <w:color w:val="18646E"/>
        </w:rPr>
      </w:pPr>
      <w:r w:rsidRPr="00980EB2">
        <w:rPr>
          <w:rFonts w:cstheme="minorHAnsi"/>
          <w:color w:val="18646E"/>
        </w:rPr>
        <w:t>Riding the Rapids (</w:t>
      </w:r>
      <w:r w:rsidR="003D4356" w:rsidRPr="00980EB2">
        <w:rPr>
          <w:rFonts w:cstheme="minorHAnsi"/>
          <w:color w:val="18646E"/>
        </w:rPr>
        <w:t>RTR) is</w:t>
      </w:r>
      <w:r w:rsidRPr="00980EB2">
        <w:rPr>
          <w:rFonts w:cstheme="minorHAnsi"/>
          <w:color w:val="18646E"/>
        </w:rPr>
        <w:t xml:space="preserve"> a </w:t>
      </w:r>
      <w:r w:rsidR="003D4356" w:rsidRPr="00980EB2">
        <w:rPr>
          <w:rFonts w:cstheme="minorHAnsi"/>
          <w:color w:val="18646E"/>
        </w:rPr>
        <w:t>ten-week</w:t>
      </w:r>
      <w:r w:rsidRPr="00980EB2">
        <w:rPr>
          <w:rFonts w:cstheme="minorHAnsi"/>
          <w:color w:val="18646E"/>
        </w:rPr>
        <w:t xml:space="preserve"> group intervention aimed at helping parents/carers of children with additional needs to positively understand and manage their child’s behaviour, improving quality </w:t>
      </w:r>
      <w:r w:rsidRPr="00980EB2">
        <w:rPr>
          <w:rFonts w:cstheme="minorHAnsi"/>
          <w:color w:val="18646E"/>
        </w:rPr>
        <w:lastRenderedPageBreak/>
        <w:t>of life and equipping families with skills to take on their journey with them. Designed for parents of children with learning disabilities and/or autism the group materials can be adapted to support parents of children in specialist or in mainstream provision. The course is divided into different modules including:</w:t>
      </w:r>
    </w:p>
    <w:p w14:paraId="0FED9741" w14:textId="77777777" w:rsidR="009E2125" w:rsidRPr="00980EB2" w:rsidRDefault="009E2125" w:rsidP="00EA1290">
      <w:pPr>
        <w:spacing w:after="0" w:line="240" w:lineRule="auto"/>
        <w:rPr>
          <w:rFonts w:cstheme="minorHAnsi"/>
          <w:color w:val="18646E"/>
        </w:rPr>
      </w:pPr>
    </w:p>
    <w:p w14:paraId="04504F8A" w14:textId="311F7077" w:rsidR="0045022E" w:rsidRPr="007E778E" w:rsidRDefault="0045022E" w:rsidP="00F16C6D">
      <w:pPr>
        <w:pStyle w:val="ListParagraph"/>
        <w:numPr>
          <w:ilvl w:val="0"/>
          <w:numId w:val="25"/>
        </w:numPr>
        <w:spacing w:after="0" w:line="240" w:lineRule="auto"/>
        <w:rPr>
          <w:rFonts w:cstheme="minorHAnsi"/>
          <w:color w:val="18646E"/>
        </w:rPr>
      </w:pPr>
      <w:r w:rsidRPr="007E778E">
        <w:rPr>
          <w:rFonts w:cstheme="minorHAnsi"/>
          <w:color w:val="18646E"/>
        </w:rPr>
        <w:t>understanding the function of behaviour that challenges</w:t>
      </w:r>
    </w:p>
    <w:p w14:paraId="1808246C" w14:textId="70252022" w:rsidR="0045022E" w:rsidRPr="007E778E" w:rsidRDefault="0045022E" w:rsidP="00F16C6D">
      <w:pPr>
        <w:pStyle w:val="ListParagraph"/>
        <w:numPr>
          <w:ilvl w:val="0"/>
          <w:numId w:val="25"/>
        </w:numPr>
        <w:spacing w:after="0" w:line="240" w:lineRule="auto"/>
        <w:rPr>
          <w:rFonts w:cstheme="minorHAnsi"/>
          <w:color w:val="18646E"/>
        </w:rPr>
      </w:pPr>
      <w:r w:rsidRPr="007E778E">
        <w:rPr>
          <w:rFonts w:cstheme="minorHAnsi"/>
          <w:color w:val="18646E"/>
        </w:rPr>
        <w:t>making environmental changes to support positive behaviour</w:t>
      </w:r>
    </w:p>
    <w:p w14:paraId="0B69FB0F" w14:textId="35E5C707" w:rsidR="0045022E" w:rsidRPr="007E778E" w:rsidRDefault="0045022E" w:rsidP="00F16C6D">
      <w:pPr>
        <w:pStyle w:val="ListParagraph"/>
        <w:numPr>
          <w:ilvl w:val="0"/>
          <w:numId w:val="25"/>
        </w:numPr>
        <w:spacing w:after="0" w:line="240" w:lineRule="auto"/>
        <w:rPr>
          <w:rFonts w:cstheme="minorHAnsi"/>
          <w:color w:val="18646E"/>
        </w:rPr>
      </w:pPr>
      <w:r w:rsidRPr="007E778E">
        <w:rPr>
          <w:rFonts w:cstheme="minorHAnsi"/>
          <w:color w:val="18646E"/>
        </w:rPr>
        <w:t>developing strategies to promote positive behaviour based on this understanding</w:t>
      </w:r>
    </w:p>
    <w:p w14:paraId="7BD12E49" w14:textId="6A785E2D" w:rsidR="0045022E" w:rsidRPr="007E778E" w:rsidRDefault="0045022E" w:rsidP="00F16C6D">
      <w:pPr>
        <w:pStyle w:val="ListParagraph"/>
        <w:numPr>
          <w:ilvl w:val="0"/>
          <w:numId w:val="25"/>
        </w:numPr>
        <w:spacing w:after="0" w:line="240" w:lineRule="auto"/>
        <w:rPr>
          <w:rFonts w:cstheme="minorHAnsi"/>
          <w:color w:val="18646E"/>
        </w:rPr>
      </w:pPr>
      <w:r w:rsidRPr="007E778E">
        <w:rPr>
          <w:rFonts w:cstheme="minorHAnsi"/>
          <w:color w:val="18646E"/>
        </w:rPr>
        <w:t xml:space="preserve">promoting positive attachments through better communication and play </w:t>
      </w:r>
    </w:p>
    <w:p w14:paraId="22E99D6F" w14:textId="2D6E4E63" w:rsidR="0045022E" w:rsidRPr="007E778E" w:rsidRDefault="0045022E" w:rsidP="00F16C6D">
      <w:pPr>
        <w:pStyle w:val="ListParagraph"/>
        <w:numPr>
          <w:ilvl w:val="0"/>
          <w:numId w:val="25"/>
        </w:numPr>
        <w:spacing w:after="0" w:line="240" w:lineRule="auto"/>
        <w:rPr>
          <w:rFonts w:cstheme="minorHAnsi"/>
          <w:color w:val="18646E"/>
        </w:rPr>
      </w:pPr>
      <w:r w:rsidRPr="007E778E">
        <w:rPr>
          <w:rFonts w:cstheme="minorHAnsi"/>
          <w:color w:val="18646E"/>
        </w:rPr>
        <w:t>supporting parent</w:t>
      </w:r>
      <w:r w:rsidR="007E778E">
        <w:rPr>
          <w:rFonts w:cstheme="minorHAnsi"/>
          <w:color w:val="18646E"/>
        </w:rPr>
        <w:t>al</w:t>
      </w:r>
      <w:r w:rsidRPr="007E778E">
        <w:rPr>
          <w:rFonts w:cstheme="minorHAnsi"/>
          <w:color w:val="18646E"/>
        </w:rPr>
        <w:t xml:space="preserve"> self-care and promoting parental coping and wellbeing</w:t>
      </w:r>
    </w:p>
    <w:p w14:paraId="20D075F5" w14:textId="77777777" w:rsidR="00EF0346" w:rsidRPr="00980EB2" w:rsidRDefault="00EF0346" w:rsidP="00EF0346">
      <w:pPr>
        <w:spacing w:after="0" w:line="240" w:lineRule="auto"/>
        <w:rPr>
          <w:rFonts w:cstheme="minorHAnsi"/>
          <w:color w:val="18646E"/>
        </w:rPr>
      </w:pPr>
    </w:p>
    <w:p w14:paraId="60E49AD2" w14:textId="22E8A669" w:rsidR="0045022E" w:rsidRPr="00980EB2" w:rsidRDefault="0045022E" w:rsidP="00EA1290">
      <w:pPr>
        <w:spacing w:after="0" w:line="240" w:lineRule="auto"/>
        <w:rPr>
          <w:rFonts w:cstheme="minorHAnsi"/>
          <w:color w:val="18646E"/>
        </w:rPr>
      </w:pPr>
      <w:r w:rsidRPr="00980EB2">
        <w:rPr>
          <w:rFonts w:cstheme="minorHAnsi"/>
          <w:color w:val="18646E"/>
        </w:rPr>
        <w:t>RTR</w:t>
      </w:r>
      <w:r w:rsidR="00E97679">
        <w:rPr>
          <w:rFonts w:cstheme="minorHAnsi"/>
          <w:color w:val="18646E"/>
        </w:rPr>
        <w:t xml:space="preserve"> fits</w:t>
      </w:r>
      <w:r w:rsidRPr="00980EB2">
        <w:rPr>
          <w:rFonts w:cstheme="minorHAnsi"/>
          <w:color w:val="18646E"/>
        </w:rPr>
        <w:t xml:space="preserve"> well with our plans to develop and roll-out an improved support offer for parents/carers and families in Salford. </w:t>
      </w:r>
      <w:r w:rsidR="00494D8F" w:rsidRPr="00980EB2">
        <w:rPr>
          <w:rFonts w:cstheme="minorHAnsi"/>
          <w:color w:val="18646E"/>
        </w:rPr>
        <w:t xml:space="preserve">Salford practitioners </w:t>
      </w:r>
      <w:r w:rsidR="00E97679">
        <w:rPr>
          <w:rFonts w:cstheme="minorHAnsi"/>
          <w:color w:val="18646E"/>
        </w:rPr>
        <w:t>undertook</w:t>
      </w:r>
      <w:r w:rsidR="00494D8F" w:rsidRPr="00980EB2">
        <w:rPr>
          <w:rFonts w:cstheme="minorHAnsi"/>
          <w:color w:val="18646E"/>
        </w:rPr>
        <w:t xml:space="preserve"> their training between 14</w:t>
      </w:r>
      <w:r w:rsidR="00494D8F" w:rsidRPr="00980EB2">
        <w:rPr>
          <w:rFonts w:cstheme="minorHAnsi"/>
          <w:color w:val="18646E"/>
          <w:vertAlign w:val="superscript"/>
        </w:rPr>
        <w:t>th</w:t>
      </w:r>
      <w:r w:rsidR="00494D8F" w:rsidRPr="00980EB2">
        <w:rPr>
          <w:rFonts w:cstheme="minorHAnsi"/>
          <w:color w:val="18646E"/>
        </w:rPr>
        <w:t>- 16</w:t>
      </w:r>
      <w:r w:rsidR="00494D8F" w:rsidRPr="00980EB2">
        <w:rPr>
          <w:rFonts w:cstheme="minorHAnsi"/>
          <w:color w:val="18646E"/>
          <w:vertAlign w:val="superscript"/>
        </w:rPr>
        <w:t>th</w:t>
      </w:r>
      <w:r w:rsidR="00494D8F" w:rsidRPr="00980EB2">
        <w:rPr>
          <w:rFonts w:cstheme="minorHAnsi"/>
          <w:color w:val="18646E"/>
        </w:rPr>
        <w:t xml:space="preserve"> June 2021. </w:t>
      </w:r>
      <w:r w:rsidR="00E97679">
        <w:rPr>
          <w:rFonts w:cstheme="minorHAnsi"/>
          <w:color w:val="18646E"/>
        </w:rPr>
        <w:t xml:space="preserve">It </w:t>
      </w:r>
      <w:r w:rsidRPr="00980EB2">
        <w:rPr>
          <w:rFonts w:cstheme="minorHAnsi"/>
          <w:color w:val="18646E"/>
        </w:rPr>
        <w:t>fits to the ‘getting help’ quadrant of Thrive model of care &amp; provides a first step offer of support for parents following service post diagnosis workshops, though can also be offer pre diagnosis if the parents/carers are not in mixed groups</w:t>
      </w:r>
      <w:r w:rsidR="00494D8F" w:rsidRPr="00980EB2">
        <w:rPr>
          <w:rFonts w:cstheme="minorHAnsi"/>
          <w:color w:val="18646E"/>
        </w:rPr>
        <w:t>. It is anticipated that this training will make a real difference to the</w:t>
      </w:r>
      <w:r w:rsidR="00E97679">
        <w:rPr>
          <w:rFonts w:cstheme="minorHAnsi"/>
          <w:color w:val="18646E"/>
        </w:rPr>
        <w:t xml:space="preserve"> ambition for a </w:t>
      </w:r>
      <w:r w:rsidR="00494D8F" w:rsidRPr="00980EB2">
        <w:rPr>
          <w:rFonts w:cstheme="minorHAnsi"/>
          <w:color w:val="18646E"/>
        </w:rPr>
        <w:t xml:space="preserve">rolling programme of support </w:t>
      </w:r>
      <w:r w:rsidR="00E97679">
        <w:rPr>
          <w:rFonts w:cstheme="minorHAnsi"/>
          <w:color w:val="18646E"/>
        </w:rPr>
        <w:t>for</w:t>
      </w:r>
      <w:r w:rsidR="00494D8F" w:rsidRPr="00980EB2">
        <w:rPr>
          <w:rFonts w:cstheme="minorHAnsi"/>
          <w:color w:val="18646E"/>
        </w:rPr>
        <w:t xml:space="preserve"> parents in Salford as part of </w:t>
      </w:r>
      <w:r w:rsidR="00E97679">
        <w:rPr>
          <w:rFonts w:cstheme="minorHAnsi"/>
          <w:color w:val="18646E"/>
        </w:rPr>
        <w:t>the</w:t>
      </w:r>
      <w:r w:rsidR="00494D8F" w:rsidRPr="00980EB2">
        <w:rPr>
          <w:rFonts w:cstheme="minorHAnsi"/>
          <w:color w:val="18646E"/>
        </w:rPr>
        <w:t xml:space="preserve"> neuro development pathway</w:t>
      </w:r>
      <w:r w:rsidR="00E97679">
        <w:rPr>
          <w:rFonts w:cstheme="minorHAnsi"/>
          <w:color w:val="18646E"/>
        </w:rPr>
        <w:t>. However, the plan for roll out of the programme has not yet been agreed due to current service capacity and pressures and will remain under review by partners thought the NDP steering group.</w:t>
      </w:r>
    </w:p>
    <w:bookmarkEnd w:id="31"/>
    <w:p w14:paraId="67F2D777" w14:textId="74FDCC18" w:rsidR="0045022E" w:rsidRDefault="0045022E" w:rsidP="00EA1290">
      <w:pPr>
        <w:spacing w:after="0" w:line="240" w:lineRule="auto"/>
        <w:rPr>
          <w:rFonts w:cstheme="minorHAnsi"/>
          <w:color w:val="18646E"/>
        </w:rPr>
      </w:pPr>
    </w:p>
    <w:p w14:paraId="05970ED0" w14:textId="22534B30" w:rsidR="00916F7D" w:rsidRPr="00980EB2" w:rsidRDefault="00297959" w:rsidP="00FC64D2">
      <w:pPr>
        <w:rPr>
          <w:rFonts w:cstheme="minorHAnsi"/>
          <w:b/>
          <w:bCs/>
          <w:color w:val="18646E"/>
        </w:rPr>
      </w:pPr>
      <w:bookmarkStart w:id="32" w:name="_Hlk61875893"/>
      <w:bookmarkEnd w:id="30"/>
      <w:r w:rsidRPr="00980EB2">
        <w:rPr>
          <w:rFonts w:cstheme="minorHAnsi"/>
          <w:b/>
          <w:bCs/>
          <w:color w:val="18646E"/>
        </w:rPr>
        <w:t>Salford’s Integrated Community Responsive Service (ICRS)</w:t>
      </w:r>
      <w:r w:rsidR="009B5452">
        <w:rPr>
          <w:rFonts w:cstheme="minorHAnsi"/>
          <w:b/>
          <w:bCs/>
          <w:color w:val="18646E"/>
        </w:rPr>
        <w:t xml:space="preserve"> </w:t>
      </w:r>
    </w:p>
    <w:p w14:paraId="41B071BD" w14:textId="2BE47A84" w:rsidR="00297959" w:rsidRDefault="00297959" w:rsidP="00FC64D2">
      <w:pPr>
        <w:rPr>
          <w:rFonts w:cstheme="minorHAnsi"/>
          <w:color w:val="18646E"/>
        </w:rPr>
      </w:pPr>
      <w:r w:rsidRPr="00FC64D2">
        <w:rPr>
          <w:rFonts w:cstheme="minorHAnsi"/>
          <w:color w:val="18646E"/>
        </w:rPr>
        <w:t xml:space="preserve">ICRS is a multi-agency service </w:t>
      </w:r>
      <w:r w:rsidR="00526442" w:rsidRPr="00FC64D2">
        <w:rPr>
          <w:rFonts w:cstheme="minorHAnsi"/>
          <w:color w:val="18646E"/>
        </w:rPr>
        <w:t xml:space="preserve">with mental health support delivered </w:t>
      </w:r>
      <w:r w:rsidRPr="00FC64D2">
        <w:rPr>
          <w:rFonts w:cstheme="minorHAnsi"/>
          <w:color w:val="18646E"/>
        </w:rPr>
        <w:t>by 42</w:t>
      </w:r>
      <w:r w:rsidRPr="00FC64D2">
        <w:rPr>
          <w:rFonts w:cstheme="minorHAnsi"/>
          <w:color w:val="18646E"/>
          <w:vertAlign w:val="superscript"/>
        </w:rPr>
        <w:t>nd</w:t>
      </w:r>
      <w:r w:rsidRPr="00FC64D2">
        <w:rPr>
          <w:rFonts w:cstheme="minorHAnsi"/>
          <w:color w:val="18646E"/>
        </w:rPr>
        <w:t xml:space="preserve"> street, </w:t>
      </w:r>
      <w:r w:rsidR="00526442" w:rsidRPr="00FC64D2">
        <w:rPr>
          <w:rFonts w:cstheme="minorHAnsi"/>
          <w:color w:val="18646E"/>
        </w:rPr>
        <w:t>welfare rights and</w:t>
      </w:r>
      <w:r w:rsidR="00526442">
        <w:rPr>
          <w:rFonts w:cstheme="minorHAnsi"/>
          <w:color w:val="18646E"/>
        </w:rPr>
        <w:t xml:space="preserve"> debt advice support for the family provided by </w:t>
      </w:r>
      <w:r w:rsidRPr="00980EB2">
        <w:rPr>
          <w:rFonts w:cstheme="minorHAnsi"/>
          <w:color w:val="18646E"/>
        </w:rPr>
        <w:t xml:space="preserve">Mind in Salford, </w:t>
      </w:r>
      <w:r w:rsidR="00526442">
        <w:rPr>
          <w:rFonts w:cstheme="minorHAnsi"/>
          <w:color w:val="18646E"/>
        </w:rPr>
        <w:t xml:space="preserve">E-therapy delivered by </w:t>
      </w:r>
      <w:r w:rsidRPr="00980EB2">
        <w:rPr>
          <w:rFonts w:cstheme="minorHAnsi"/>
          <w:color w:val="18646E"/>
        </w:rPr>
        <w:t xml:space="preserve">Self Help Services and </w:t>
      </w:r>
      <w:r w:rsidR="00526442">
        <w:rPr>
          <w:rFonts w:cstheme="minorHAnsi"/>
          <w:color w:val="18646E"/>
        </w:rPr>
        <w:t xml:space="preserve">consultation provided though </w:t>
      </w:r>
      <w:r w:rsidRPr="00980EB2">
        <w:rPr>
          <w:rFonts w:cstheme="minorHAnsi"/>
          <w:color w:val="18646E"/>
        </w:rPr>
        <w:t>CAMHS</w:t>
      </w:r>
      <w:r w:rsidR="00526442">
        <w:rPr>
          <w:rFonts w:cstheme="minorHAnsi"/>
          <w:color w:val="18646E"/>
        </w:rPr>
        <w:t>. Referrals and mental health support are</w:t>
      </w:r>
      <w:r w:rsidRPr="00980EB2">
        <w:rPr>
          <w:rFonts w:cstheme="minorHAnsi"/>
          <w:color w:val="18646E"/>
        </w:rPr>
        <w:t xml:space="preserve"> integrated with Salford’s Early Help and Family Hubs. The service provides targeted early help support for young people presenting in mental health distress and at </w:t>
      </w:r>
      <w:r w:rsidR="00526442">
        <w:rPr>
          <w:rFonts w:cstheme="minorHAnsi"/>
          <w:color w:val="18646E"/>
        </w:rPr>
        <w:t xml:space="preserve">increased </w:t>
      </w:r>
      <w:r w:rsidRPr="00980EB2">
        <w:rPr>
          <w:rFonts w:cstheme="minorHAnsi"/>
          <w:color w:val="18646E"/>
        </w:rPr>
        <w:t xml:space="preserve">risk of crisis presentation. The aim is to identify young people </w:t>
      </w:r>
      <w:r w:rsidR="00526442">
        <w:rPr>
          <w:rFonts w:cstheme="minorHAnsi"/>
          <w:color w:val="18646E"/>
        </w:rPr>
        <w:t>in distress and to offer early intervention to</w:t>
      </w:r>
      <w:r w:rsidRPr="00980EB2">
        <w:rPr>
          <w:rFonts w:cstheme="minorHAnsi"/>
          <w:color w:val="18646E"/>
        </w:rPr>
        <w:t xml:space="preserve"> prevent the issues from escalating further</w:t>
      </w:r>
      <w:r w:rsidR="00526442">
        <w:rPr>
          <w:rFonts w:cstheme="minorHAnsi"/>
          <w:color w:val="18646E"/>
        </w:rPr>
        <w:t xml:space="preserve">. </w:t>
      </w:r>
    </w:p>
    <w:p w14:paraId="5FA21A91" w14:textId="60131A2F" w:rsidR="007E778E" w:rsidRDefault="005E2CBF" w:rsidP="007E778E">
      <w:pPr>
        <w:rPr>
          <w:rFonts w:cstheme="minorHAnsi"/>
          <w:color w:val="18646E"/>
        </w:rPr>
      </w:pPr>
      <w:r w:rsidRPr="00980EB2">
        <w:rPr>
          <w:rFonts w:cstheme="minorHAnsi"/>
          <w:color w:val="18646E"/>
        </w:rPr>
        <w:t xml:space="preserve">ICRS was approved for recurrent funding </w:t>
      </w:r>
      <w:r w:rsidR="00526442">
        <w:rPr>
          <w:rFonts w:cstheme="minorHAnsi"/>
          <w:color w:val="18646E"/>
        </w:rPr>
        <w:t>in</w:t>
      </w:r>
      <w:r w:rsidRPr="00980EB2">
        <w:rPr>
          <w:rFonts w:cstheme="minorHAnsi"/>
          <w:color w:val="18646E"/>
        </w:rPr>
        <w:t xml:space="preserve"> 2020 </w:t>
      </w:r>
      <w:r w:rsidR="00D902C2">
        <w:rPr>
          <w:rFonts w:cstheme="minorHAnsi"/>
          <w:color w:val="18646E"/>
        </w:rPr>
        <w:t xml:space="preserve">and in the last 12 months links have been made with R29 (Salford’s no wrong door approach) to agree plans for a targeted offer for young people who are </w:t>
      </w:r>
      <w:r w:rsidRPr="00980EB2">
        <w:rPr>
          <w:rFonts w:cstheme="minorHAnsi"/>
          <w:color w:val="18646E"/>
        </w:rPr>
        <w:t>‘edge of care’.</w:t>
      </w:r>
      <w:r w:rsidR="00695AB1" w:rsidRPr="00980EB2">
        <w:rPr>
          <w:rFonts w:cstheme="minorHAnsi"/>
          <w:color w:val="18646E"/>
        </w:rPr>
        <w:t xml:space="preserve"> </w:t>
      </w:r>
      <w:r w:rsidR="00D902C2">
        <w:rPr>
          <w:rFonts w:cstheme="minorHAnsi"/>
          <w:color w:val="18646E"/>
        </w:rPr>
        <w:t>Initial links have also been established with the All</w:t>
      </w:r>
      <w:r w:rsidR="00415015">
        <w:rPr>
          <w:rFonts w:cstheme="minorHAnsi"/>
          <w:color w:val="18646E"/>
        </w:rPr>
        <w:t>-</w:t>
      </w:r>
      <w:r w:rsidR="00D902C2">
        <w:rPr>
          <w:rFonts w:cstheme="minorHAnsi"/>
          <w:color w:val="18646E"/>
        </w:rPr>
        <w:t>Age Mental Health Liaison Service in A&amp;E to consider how ICRS could be offered as an addi</w:t>
      </w:r>
      <w:r w:rsidR="00526442">
        <w:rPr>
          <w:rFonts w:cstheme="minorHAnsi"/>
          <w:color w:val="18646E"/>
        </w:rPr>
        <w:t>tional</w:t>
      </w:r>
      <w:r w:rsidR="00D902C2">
        <w:rPr>
          <w:rFonts w:cstheme="minorHAnsi"/>
          <w:color w:val="18646E"/>
        </w:rPr>
        <w:t xml:space="preserve"> option for discharge f</w:t>
      </w:r>
      <w:r w:rsidR="00526442">
        <w:rPr>
          <w:rFonts w:cstheme="minorHAnsi"/>
          <w:color w:val="18646E"/>
        </w:rPr>
        <w:t>ro</w:t>
      </w:r>
      <w:r w:rsidR="00D902C2">
        <w:rPr>
          <w:rFonts w:cstheme="minorHAnsi"/>
          <w:color w:val="18646E"/>
        </w:rPr>
        <w:t>m A&amp;E</w:t>
      </w:r>
      <w:r w:rsidR="00526442">
        <w:rPr>
          <w:rFonts w:cstheme="minorHAnsi"/>
          <w:color w:val="18646E"/>
        </w:rPr>
        <w:t xml:space="preserve">, however this </w:t>
      </w:r>
      <w:r w:rsidR="003D7815">
        <w:rPr>
          <w:rFonts w:cstheme="minorHAnsi"/>
          <w:color w:val="18646E"/>
        </w:rPr>
        <w:t>hasn’t been progressed</w:t>
      </w:r>
      <w:r w:rsidR="00526442">
        <w:rPr>
          <w:rFonts w:cstheme="minorHAnsi"/>
          <w:color w:val="18646E"/>
        </w:rPr>
        <w:t xml:space="preserve"> </w:t>
      </w:r>
      <w:proofErr w:type="gramStart"/>
      <w:r w:rsidR="00526442">
        <w:rPr>
          <w:rFonts w:cstheme="minorHAnsi"/>
          <w:color w:val="18646E"/>
        </w:rPr>
        <w:t>in light of</w:t>
      </w:r>
      <w:proofErr w:type="gramEnd"/>
      <w:r w:rsidR="00526442">
        <w:rPr>
          <w:rFonts w:cstheme="minorHAnsi"/>
          <w:color w:val="18646E"/>
        </w:rPr>
        <w:t xml:space="preserve"> the parachute team development (see below) and the re-commissioning of </w:t>
      </w:r>
      <w:proofErr w:type="spellStart"/>
      <w:r w:rsidR="00526442">
        <w:rPr>
          <w:rFonts w:cstheme="minorHAnsi"/>
          <w:color w:val="18646E"/>
        </w:rPr>
        <w:t>Safezones</w:t>
      </w:r>
      <w:proofErr w:type="spellEnd"/>
      <w:r w:rsidR="00526442">
        <w:rPr>
          <w:rFonts w:cstheme="minorHAnsi"/>
          <w:color w:val="18646E"/>
        </w:rPr>
        <w:t xml:space="preserve"> by GM</w:t>
      </w:r>
      <w:r w:rsidR="003D7815">
        <w:rPr>
          <w:rFonts w:cstheme="minorHAnsi"/>
          <w:color w:val="18646E"/>
        </w:rPr>
        <w:t xml:space="preserve">, both of </w:t>
      </w:r>
      <w:r w:rsidR="00415015">
        <w:rPr>
          <w:rFonts w:cstheme="minorHAnsi"/>
          <w:color w:val="18646E"/>
        </w:rPr>
        <w:t>which</w:t>
      </w:r>
      <w:r w:rsidR="003D7815">
        <w:rPr>
          <w:rFonts w:cstheme="minorHAnsi"/>
          <w:color w:val="18646E"/>
        </w:rPr>
        <w:t xml:space="preserve"> will provide new/improved options following A&amp;E discharge.</w:t>
      </w:r>
      <w:r w:rsidR="00D902C2">
        <w:rPr>
          <w:rFonts w:cstheme="minorHAnsi"/>
          <w:color w:val="18646E"/>
        </w:rPr>
        <w:t xml:space="preserve"> There </w:t>
      </w:r>
      <w:r w:rsidR="003D7815">
        <w:rPr>
          <w:rFonts w:cstheme="minorHAnsi"/>
          <w:color w:val="18646E"/>
        </w:rPr>
        <w:t>have been</w:t>
      </w:r>
      <w:r w:rsidR="00D902C2">
        <w:rPr>
          <w:rFonts w:cstheme="minorHAnsi"/>
          <w:color w:val="18646E"/>
        </w:rPr>
        <w:t xml:space="preserve"> ongoing discussions a</w:t>
      </w:r>
      <w:r w:rsidR="003D7815">
        <w:rPr>
          <w:rFonts w:cstheme="minorHAnsi"/>
          <w:color w:val="18646E"/>
        </w:rPr>
        <w:t xml:space="preserve">bout the desire to </w:t>
      </w:r>
      <w:r w:rsidR="00D902C2">
        <w:rPr>
          <w:rFonts w:cstheme="minorHAnsi"/>
          <w:color w:val="18646E"/>
        </w:rPr>
        <w:t xml:space="preserve">roll out ICR in the other two </w:t>
      </w:r>
      <w:r w:rsidR="003D7815">
        <w:rPr>
          <w:rFonts w:cstheme="minorHAnsi"/>
          <w:color w:val="18646E"/>
        </w:rPr>
        <w:t>Early Help locality</w:t>
      </w:r>
      <w:r w:rsidR="00D902C2">
        <w:rPr>
          <w:rFonts w:cstheme="minorHAnsi"/>
          <w:color w:val="18646E"/>
        </w:rPr>
        <w:t xml:space="preserve"> teams OR moving existing resources to other localities where ICRS links are already well established. A business case has been made for additional ICRS capacity to enable </w:t>
      </w:r>
      <w:r w:rsidR="003D7815">
        <w:rPr>
          <w:rFonts w:cstheme="minorHAnsi"/>
          <w:color w:val="18646E"/>
        </w:rPr>
        <w:t>expansion</w:t>
      </w:r>
      <w:r w:rsidR="00D902C2">
        <w:rPr>
          <w:rFonts w:cstheme="minorHAnsi"/>
          <w:color w:val="18646E"/>
        </w:rPr>
        <w:t xml:space="preserve">. </w:t>
      </w:r>
    </w:p>
    <w:p w14:paraId="273DD0FA" w14:textId="2BCEA124" w:rsidR="009E1D2A" w:rsidRDefault="009E1D2A" w:rsidP="007E778E">
      <w:pPr>
        <w:rPr>
          <w:rFonts w:cstheme="minorHAnsi"/>
          <w:color w:val="18646E"/>
        </w:rPr>
      </w:pPr>
      <w:r w:rsidRPr="00980EB2">
        <w:rPr>
          <w:rFonts w:cstheme="minorHAnsi"/>
          <w:color w:val="18646E"/>
        </w:rPr>
        <w:t xml:space="preserve">Early Help teams </w:t>
      </w:r>
      <w:r>
        <w:rPr>
          <w:rFonts w:cstheme="minorHAnsi"/>
          <w:color w:val="18646E"/>
        </w:rPr>
        <w:t xml:space="preserve">continue to </w:t>
      </w:r>
      <w:r w:rsidRPr="00980EB2">
        <w:rPr>
          <w:rFonts w:cstheme="minorHAnsi"/>
          <w:color w:val="18646E"/>
        </w:rPr>
        <w:t>fe</w:t>
      </w:r>
      <w:r>
        <w:rPr>
          <w:rFonts w:cstheme="minorHAnsi"/>
          <w:color w:val="18646E"/>
        </w:rPr>
        <w:t>e</w:t>
      </w:r>
      <w:r w:rsidRPr="00980EB2">
        <w:rPr>
          <w:rFonts w:cstheme="minorHAnsi"/>
          <w:color w:val="18646E"/>
        </w:rPr>
        <w:t xml:space="preserve">d back that ICR workers support with case discussions is invaluable, supporting practitioners with information, </w:t>
      </w:r>
      <w:proofErr w:type="gramStart"/>
      <w:r>
        <w:rPr>
          <w:rFonts w:cstheme="minorHAnsi"/>
          <w:color w:val="18646E"/>
        </w:rPr>
        <w:t>advice</w:t>
      </w:r>
      <w:proofErr w:type="gramEnd"/>
      <w:r>
        <w:rPr>
          <w:rFonts w:cstheme="minorHAnsi"/>
          <w:color w:val="18646E"/>
        </w:rPr>
        <w:t xml:space="preserve"> and </w:t>
      </w:r>
      <w:r w:rsidRPr="00980EB2">
        <w:rPr>
          <w:rFonts w:cstheme="minorHAnsi"/>
          <w:color w:val="18646E"/>
        </w:rPr>
        <w:t xml:space="preserve">strategies to support young people on Early Help caseloads, particularly around issues such as anxiety, low mood and school avoidance. </w:t>
      </w:r>
    </w:p>
    <w:p w14:paraId="3D2E1BC0" w14:textId="3BF151FB" w:rsidR="003C76F1" w:rsidRDefault="005E2CBF" w:rsidP="00EA1290">
      <w:pPr>
        <w:spacing w:after="0" w:line="240" w:lineRule="auto"/>
        <w:rPr>
          <w:rFonts w:cstheme="minorHAnsi"/>
          <w:color w:val="18646E"/>
        </w:rPr>
      </w:pPr>
      <w:r w:rsidRPr="00980EB2">
        <w:rPr>
          <w:rFonts w:cstheme="minorHAnsi"/>
          <w:color w:val="18646E"/>
        </w:rPr>
        <w:t>The impact of COVID</w:t>
      </w:r>
      <w:r w:rsidR="002D1481" w:rsidRPr="00980EB2">
        <w:rPr>
          <w:rFonts w:cstheme="minorHAnsi"/>
          <w:color w:val="18646E"/>
        </w:rPr>
        <w:t xml:space="preserve"> has meant more young people are presenting with higher levels of need and increased complexity. </w:t>
      </w:r>
      <w:r w:rsidR="003C76F1" w:rsidRPr="00980EB2">
        <w:rPr>
          <w:rFonts w:cstheme="minorHAnsi"/>
          <w:color w:val="18646E"/>
        </w:rPr>
        <w:t xml:space="preserve">This has meant that the ICR service has been required to provide increased support with case management and safeguarding. ICR workers have continued to operate throughout the pandemic, with remote support (video, telephone, online) and some face to face over the period. </w:t>
      </w:r>
    </w:p>
    <w:p w14:paraId="6280B64F" w14:textId="44240AEF" w:rsidR="009E2125" w:rsidRDefault="009E2125" w:rsidP="00EA1290">
      <w:pPr>
        <w:spacing w:after="0" w:line="240" w:lineRule="auto"/>
        <w:rPr>
          <w:rFonts w:cstheme="minorHAnsi"/>
          <w:color w:val="18646E"/>
        </w:rPr>
      </w:pPr>
    </w:p>
    <w:p w14:paraId="15CA46F0" w14:textId="2D636027" w:rsidR="000A1B7B" w:rsidRPr="000A1B7B" w:rsidRDefault="000A1B7B" w:rsidP="00FC64D2">
      <w:pPr>
        <w:rPr>
          <w:rFonts w:cstheme="minorHAnsi"/>
          <w:b/>
          <w:bCs/>
          <w:color w:val="18646E"/>
        </w:rPr>
      </w:pPr>
      <w:r w:rsidRPr="000A1B7B">
        <w:rPr>
          <w:rFonts w:cstheme="minorHAnsi"/>
          <w:b/>
          <w:bCs/>
          <w:color w:val="18646E"/>
        </w:rPr>
        <w:lastRenderedPageBreak/>
        <w:t xml:space="preserve">Parachute </w:t>
      </w:r>
      <w:r w:rsidR="007E778E">
        <w:rPr>
          <w:rFonts w:cstheme="minorHAnsi"/>
          <w:b/>
          <w:bCs/>
          <w:color w:val="18646E"/>
        </w:rPr>
        <w:t>T</w:t>
      </w:r>
      <w:r w:rsidRPr="000A1B7B">
        <w:rPr>
          <w:rFonts w:cstheme="minorHAnsi"/>
          <w:b/>
          <w:bCs/>
          <w:color w:val="18646E"/>
        </w:rPr>
        <w:t xml:space="preserve">eam </w:t>
      </w:r>
      <w:r w:rsidR="007E778E">
        <w:rPr>
          <w:rFonts w:cstheme="minorHAnsi"/>
          <w:b/>
          <w:bCs/>
          <w:color w:val="18646E"/>
        </w:rPr>
        <w:t xml:space="preserve">Salford </w:t>
      </w:r>
      <w:r w:rsidRPr="000A1B7B">
        <w:rPr>
          <w:rFonts w:cstheme="minorHAnsi"/>
          <w:b/>
          <w:bCs/>
          <w:color w:val="18646E"/>
        </w:rPr>
        <w:t xml:space="preserve">– </w:t>
      </w:r>
      <w:r w:rsidR="007E778E">
        <w:rPr>
          <w:rFonts w:cstheme="minorHAnsi"/>
          <w:b/>
          <w:bCs/>
          <w:color w:val="18646E"/>
        </w:rPr>
        <w:t xml:space="preserve">a </w:t>
      </w:r>
      <w:r w:rsidRPr="000A1B7B">
        <w:rPr>
          <w:rFonts w:cstheme="minorHAnsi"/>
          <w:b/>
          <w:bCs/>
          <w:color w:val="18646E"/>
        </w:rPr>
        <w:t xml:space="preserve">GM pilot </w:t>
      </w:r>
      <w:r w:rsidR="0090081F">
        <w:rPr>
          <w:rFonts w:cstheme="minorHAnsi"/>
          <w:b/>
          <w:bCs/>
          <w:color w:val="18646E"/>
        </w:rPr>
        <w:t xml:space="preserve"> </w:t>
      </w:r>
    </w:p>
    <w:p w14:paraId="6C0D1A33" w14:textId="77777777" w:rsidR="0090081F" w:rsidRDefault="009E1D2A" w:rsidP="00FC64D2">
      <w:pPr>
        <w:rPr>
          <w:rFonts w:cstheme="minorHAnsi"/>
          <w:color w:val="18646E"/>
        </w:rPr>
      </w:pPr>
      <w:r w:rsidRPr="00FC64D2">
        <w:rPr>
          <w:rFonts w:cstheme="minorHAnsi"/>
          <w:color w:val="18646E"/>
        </w:rPr>
        <w:t>In 2021, the ICRS model has been used to inform the development of a GM ‘Parachute Team’</w:t>
      </w:r>
      <w:r>
        <w:rPr>
          <w:rFonts w:cstheme="minorHAnsi"/>
          <w:color w:val="18646E"/>
        </w:rPr>
        <w:t xml:space="preserve"> approach which will be piloted in Salford and aims to add value to the GM Crisis Care Pathways by supporting those distressed young people who do not have a mental health diagnosis </w:t>
      </w:r>
      <w:r w:rsidR="000A1B7B">
        <w:rPr>
          <w:rFonts w:cstheme="minorHAnsi"/>
          <w:color w:val="18646E"/>
        </w:rPr>
        <w:t xml:space="preserve">and do not meet thresholds for Tier 4 admission </w:t>
      </w:r>
      <w:r>
        <w:rPr>
          <w:rFonts w:cstheme="minorHAnsi"/>
          <w:color w:val="18646E"/>
        </w:rPr>
        <w:t xml:space="preserve">but continue to </w:t>
      </w:r>
      <w:r w:rsidR="000A1B7B">
        <w:rPr>
          <w:rFonts w:cstheme="minorHAnsi"/>
          <w:color w:val="18646E"/>
        </w:rPr>
        <w:t>present with</w:t>
      </w:r>
      <w:r>
        <w:rPr>
          <w:rFonts w:cstheme="minorHAnsi"/>
          <w:color w:val="18646E"/>
        </w:rPr>
        <w:t xml:space="preserve"> urgent </w:t>
      </w:r>
      <w:r w:rsidR="000A1B7B">
        <w:rPr>
          <w:rFonts w:cstheme="minorHAnsi"/>
          <w:color w:val="18646E"/>
        </w:rPr>
        <w:t xml:space="preserve">needs for </w:t>
      </w:r>
      <w:r>
        <w:rPr>
          <w:rFonts w:cstheme="minorHAnsi"/>
          <w:color w:val="18646E"/>
        </w:rPr>
        <w:t>support with de-escalation, stabilisation and advocacy to ensure they are supported to deal with the many stressors that are the route of their distress.</w:t>
      </w:r>
      <w:r w:rsidR="000A1B7B">
        <w:rPr>
          <w:rFonts w:cstheme="minorHAnsi"/>
          <w:color w:val="18646E"/>
        </w:rPr>
        <w:t xml:space="preserve"> </w:t>
      </w:r>
    </w:p>
    <w:p w14:paraId="65FBB96D" w14:textId="3C39438B" w:rsidR="009E2125" w:rsidRDefault="0090081F" w:rsidP="00EA1290">
      <w:pPr>
        <w:spacing w:after="0" w:line="240" w:lineRule="auto"/>
        <w:rPr>
          <w:rFonts w:cstheme="minorHAnsi"/>
          <w:color w:val="18646E"/>
        </w:rPr>
      </w:pPr>
      <w:r>
        <w:rPr>
          <w:rFonts w:cstheme="minorHAnsi"/>
          <w:color w:val="18646E"/>
        </w:rPr>
        <w:t xml:space="preserve">Reviewing case studies has been a key element to the development of the Parachute model. </w:t>
      </w:r>
      <w:r w:rsidR="000A1B7B">
        <w:rPr>
          <w:rFonts w:cstheme="minorHAnsi"/>
          <w:color w:val="18646E"/>
        </w:rPr>
        <w:t>The types of cases that this model will support may benefit from earlier intervention (</w:t>
      </w:r>
      <w:proofErr w:type="gramStart"/>
      <w:r>
        <w:rPr>
          <w:rFonts w:cstheme="minorHAnsi"/>
          <w:color w:val="18646E"/>
        </w:rPr>
        <w:t>e.g.</w:t>
      </w:r>
      <w:proofErr w:type="gramEnd"/>
      <w:r>
        <w:rPr>
          <w:rFonts w:cstheme="minorHAnsi"/>
          <w:color w:val="18646E"/>
        </w:rPr>
        <w:t xml:space="preserve"> </w:t>
      </w:r>
      <w:r w:rsidR="000A1B7B">
        <w:rPr>
          <w:rFonts w:cstheme="minorHAnsi"/>
          <w:color w:val="18646E"/>
        </w:rPr>
        <w:t>pre</w:t>
      </w:r>
      <w:r>
        <w:rPr>
          <w:rFonts w:cstheme="minorHAnsi"/>
          <w:color w:val="18646E"/>
        </w:rPr>
        <w:t>-</w:t>
      </w:r>
      <w:r w:rsidR="000A1B7B">
        <w:rPr>
          <w:rFonts w:cstheme="minorHAnsi"/>
          <w:color w:val="18646E"/>
        </w:rPr>
        <w:t xml:space="preserve">crisis care intervention) or might need ongoing / additional support following crisis care support e.g. </w:t>
      </w:r>
      <w:r>
        <w:rPr>
          <w:rFonts w:cstheme="minorHAnsi"/>
          <w:color w:val="18646E"/>
        </w:rPr>
        <w:t>by</w:t>
      </w:r>
      <w:r w:rsidR="000A1B7B">
        <w:rPr>
          <w:rFonts w:cstheme="minorHAnsi"/>
          <w:color w:val="18646E"/>
        </w:rPr>
        <w:t xml:space="preserve"> the Rapid Response Team or All Age Mental Health Liaison team. </w:t>
      </w:r>
      <w:r w:rsidR="009E1D2A">
        <w:rPr>
          <w:rFonts w:cstheme="minorHAnsi"/>
          <w:color w:val="18646E"/>
        </w:rPr>
        <w:t xml:space="preserve"> </w:t>
      </w:r>
      <w:r w:rsidR="000A1B7B">
        <w:rPr>
          <w:rFonts w:cstheme="minorHAnsi"/>
          <w:color w:val="18646E"/>
        </w:rPr>
        <w:t xml:space="preserve">Parachute aims to </w:t>
      </w:r>
      <w:r>
        <w:rPr>
          <w:rFonts w:cstheme="minorHAnsi"/>
          <w:color w:val="18646E"/>
        </w:rPr>
        <w:t>‘</w:t>
      </w:r>
      <w:r w:rsidR="000A1B7B">
        <w:rPr>
          <w:rFonts w:cstheme="minorHAnsi"/>
          <w:color w:val="18646E"/>
        </w:rPr>
        <w:t>add value</w:t>
      </w:r>
      <w:r>
        <w:rPr>
          <w:rFonts w:cstheme="minorHAnsi"/>
          <w:color w:val="18646E"/>
        </w:rPr>
        <w:t>’</w:t>
      </w:r>
      <w:r w:rsidR="000A1B7B">
        <w:rPr>
          <w:rFonts w:cstheme="minorHAnsi"/>
          <w:color w:val="18646E"/>
        </w:rPr>
        <w:t xml:space="preserve"> to the existing GM/local offer and to address the gaps in this, and by co-locating with social care teams and supporting the multi-agency ‘professionals’ meetings we hope to achieve improved co-ordination of care planning for young people who present</w:t>
      </w:r>
      <w:r>
        <w:rPr>
          <w:rFonts w:cstheme="minorHAnsi"/>
          <w:color w:val="18646E"/>
        </w:rPr>
        <w:t xml:space="preserve"> </w:t>
      </w:r>
      <w:r w:rsidR="000A1B7B">
        <w:rPr>
          <w:rFonts w:cstheme="minorHAnsi"/>
          <w:color w:val="18646E"/>
        </w:rPr>
        <w:t xml:space="preserve">in distress.  </w:t>
      </w:r>
      <w:r w:rsidR="009E1D2A">
        <w:rPr>
          <w:rFonts w:cstheme="minorHAnsi"/>
          <w:color w:val="18646E"/>
        </w:rPr>
        <w:t xml:space="preserve">42nd Street is working </w:t>
      </w:r>
      <w:r w:rsidR="000A1B7B">
        <w:rPr>
          <w:rFonts w:cstheme="minorHAnsi"/>
          <w:color w:val="18646E"/>
        </w:rPr>
        <w:t xml:space="preserve">closely </w:t>
      </w:r>
      <w:r w:rsidR="009E1D2A">
        <w:rPr>
          <w:rFonts w:cstheme="minorHAnsi"/>
          <w:color w:val="18646E"/>
        </w:rPr>
        <w:t xml:space="preserve">with </w:t>
      </w:r>
      <w:r w:rsidR="000A1B7B">
        <w:rPr>
          <w:rFonts w:cstheme="minorHAnsi"/>
          <w:color w:val="18646E"/>
        </w:rPr>
        <w:t xml:space="preserve">GM and Salford </w:t>
      </w:r>
      <w:r w:rsidR="009E1D2A">
        <w:rPr>
          <w:rFonts w:cstheme="minorHAnsi"/>
          <w:color w:val="18646E"/>
        </w:rPr>
        <w:t>crisis care partners</w:t>
      </w:r>
      <w:r>
        <w:rPr>
          <w:rFonts w:cstheme="minorHAnsi"/>
          <w:color w:val="18646E"/>
        </w:rPr>
        <w:t>,</w:t>
      </w:r>
      <w:r w:rsidR="009E1D2A">
        <w:rPr>
          <w:rFonts w:cstheme="minorHAnsi"/>
          <w:color w:val="18646E"/>
        </w:rPr>
        <w:t xml:space="preserve"> with social care</w:t>
      </w:r>
      <w:r>
        <w:rPr>
          <w:rFonts w:cstheme="minorHAnsi"/>
          <w:color w:val="18646E"/>
        </w:rPr>
        <w:t xml:space="preserve"> professionals</w:t>
      </w:r>
      <w:r w:rsidR="000A1B7B">
        <w:rPr>
          <w:rFonts w:cstheme="minorHAnsi"/>
          <w:color w:val="18646E"/>
        </w:rPr>
        <w:t xml:space="preserve">, and with </w:t>
      </w:r>
      <w:r w:rsidR="009E1D2A">
        <w:rPr>
          <w:rFonts w:cstheme="minorHAnsi"/>
          <w:color w:val="18646E"/>
        </w:rPr>
        <w:t xml:space="preserve">commissioners across the wider GM footprint to </w:t>
      </w:r>
      <w:r>
        <w:rPr>
          <w:rFonts w:cstheme="minorHAnsi"/>
          <w:color w:val="18646E"/>
        </w:rPr>
        <w:t xml:space="preserve">help </w:t>
      </w:r>
      <w:r w:rsidR="009E1D2A">
        <w:rPr>
          <w:rFonts w:cstheme="minorHAnsi"/>
          <w:color w:val="18646E"/>
        </w:rPr>
        <w:t>shape the Parachute pilot model</w:t>
      </w:r>
      <w:r>
        <w:rPr>
          <w:rFonts w:cstheme="minorHAnsi"/>
          <w:color w:val="18646E"/>
        </w:rPr>
        <w:t>. Parachute aims</w:t>
      </w:r>
      <w:r w:rsidR="009E1D2A">
        <w:rPr>
          <w:rFonts w:cstheme="minorHAnsi"/>
          <w:color w:val="18646E"/>
        </w:rPr>
        <w:t xml:space="preserve"> to start in shadow form </w:t>
      </w:r>
      <w:r w:rsidR="000A1B7B">
        <w:rPr>
          <w:rFonts w:cstheme="minorHAnsi"/>
          <w:color w:val="18646E"/>
        </w:rPr>
        <w:t xml:space="preserve">in </w:t>
      </w:r>
      <w:r w:rsidR="00415015">
        <w:rPr>
          <w:rFonts w:cstheme="minorHAnsi"/>
          <w:color w:val="18646E"/>
        </w:rPr>
        <w:t>Spring</w:t>
      </w:r>
      <w:r w:rsidR="000A1B7B">
        <w:rPr>
          <w:rFonts w:cstheme="minorHAnsi"/>
          <w:color w:val="18646E"/>
        </w:rPr>
        <w:t xml:space="preserve"> 2022 and will run for 6 months to test and learn what works</w:t>
      </w:r>
      <w:r>
        <w:rPr>
          <w:rFonts w:cstheme="minorHAnsi"/>
          <w:color w:val="18646E"/>
        </w:rPr>
        <w:t xml:space="preserve"> well to refine the model before wider roll out.</w:t>
      </w:r>
      <w:r w:rsidR="00957412" w:rsidRPr="00957412">
        <w:rPr>
          <w:rFonts w:eastAsia="Times New Roman"/>
          <w:color w:val="FF0000"/>
        </w:rPr>
        <w:t xml:space="preserve"> </w:t>
      </w:r>
      <w:r w:rsidR="00957412" w:rsidRPr="00957412">
        <w:rPr>
          <w:rFonts w:cstheme="minorHAnsi"/>
          <w:color w:val="18646E"/>
        </w:rPr>
        <w:t>The safeguarding impact of mental, emotional health and wellbeing should be reduced by implementation of this trauma informed model.</w:t>
      </w:r>
    </w:p>
    <w:p w14:paraId="2FC39BBD" w14:textId="77777777" w:rsidR="00D902C2" w:rsidRPr="00980EB2" w:rsidRDefault="00D902C2" w:rsidP="00EA1290">
      <w:pPr>
        <w:spacing w:after="0" w:line="240" w:lineRule="auto"/>
        <w:rPr>
          <w:rFonts w:cstheme="minorHAnsi"/>
          <w:color w:val="18646E"/>
        </w:rPr>
      </w:pPr>
    </w:p>
    <w:p w14:paraId="6D85895C" w14:textId="669F70EB" w:rsidR="00300CE3" w:rsidRPr="00300CE3" w:rsidRDefault="00300CE3" w:rsidP="00FC64D2">
      <w:pPr>
        <w:rPr>
          <w:rFonts w:cstheme="minorHAnsi"/>
          <w:b/>
          <w:bCs/>
          <w:color w:val="18646E"/>
        </w:rPr>
      </w:pPr>
      <w:r w:rsidRPr="00300CE3">
        <w:rPr>
          <w:rFonts w:cstheme="minorHAnsi"/>
          <w:b/>
          <w:bCs/>
          <w:color w:val="18646E"/>
        </w:rPr>
        <w:t>Implementing a Peri</w:t>
      </w:r>
      <w:r w:rsidR="00EA5339">
        <w:rPr>
          <w:rFonts w:cstheme="minorHAnsi"/>
          <w:b/>
          <w:bCs/>
          <w:color w:val="18646E"/>
        </w:rPr>
        <w:t>n</w:t>
      </w:r>
      <w:r w:rsidRPr="00300CE3">
        <w:rPr>
          <w:rFonts w:cstheme="minorHAnsi"/>
          <w:b/>
          <w:bCs/>
          <w:color w:val="18646E"/>
        </w:rPr>
        <w:t>atal</w:t>
      </w:r>
      <w:r w:rsidR="0090081F">
        <w:rPr>
          <w:rFonts w:cstheme="minorHAnsi"/>
          <w:b/>
          <w:bCs/>
          <w:color w:val="18646E"/>
        </w:rPr>
        <w:t xml:space="preserve"> and Parent </w:t>
      </w:r>
      <w:r w:rsidRPr="00300CE3">
        <w:rPr>
          <w:rFonts w:cstheme="minorHAnsi"/>
          <w:b/>
          <w:bCs/>
          <w:color w:val="18646E"/>
        </w:rPr>
        <w:t>Infant Mental Health (P</w:t>
      </w:r>
      <w:r w:rsidR="0090081F">
        <w:rPr>
          <w:rFonts w:cstheme="minorHAnsi"/>
          <w:b/>
          <w:bCs/>
          <w:color w:val="18646E"/>
        </w:rPr>
        <w:t>P</w:t>
      </w:r>
      <w:r w:rsidRPr="00300CE3">
        <w:rPr>
          <w:rFonts w:cstheme="minorHAnsi"/>
          <w:b/>
          <w:bCs/>
          <w:color w:val="18646E"/>
        </w:rPr>
        <w:t xml:space="preserve">IMH) service </w:t>
      </w:r>
    </w:p>
    <w:p w14:paraId="345EF5C6" w14:textId="1195AA1F" w:rsidR="00B32F7E" w:rsidRDefault="0090081F" w:rsidP="00FC64D2">
      <w:pPr>
        <w:rPr>
          <w:rFonts w:cstheme="minorHAnsi"/>
          <w:color w:val="18646E"/>
        </w:rPr>
      </w:pPr>
      <w:r w:rsidRPr="00FC64D2">
        <w:rPr>
          <w:rFonts w:cstheme="minorHAnsi"/>
          <w:color w:val="18646E"/>
        </w:rPr>
        <w:t xml:space="preserve">A great deal of work has been undertaken </w:t>
      </w:r>
      <w:r w:rsidR="003D7815" w:rsidRPr="00FC64D2">
        <w:rPr>
          <w:rFonts w:cstheme="minorHAnsi"/>
          <w:color w:val="18646E"/>
        </w:rPr>
        <w:t xml:space="preserve">during the last 12 months </w:t>
      </w:r>
      <w:r w:rsidRPr="00FC64D2">
        <w:rPr>
          <w:rFonts w:cstheme="minorHAnsi"/>
          <w:color w:val="18646E"/>
        </w:rPr>
        <w:t xml:space="preserve">to </w:t>
      </w:r>
      <w:r w:rsidR="003D7815" w:rsidRPr="00FC64D2">
        <w:rPr>
          <w:rFonts w:cstheme="minorHAnsi"/>
          <w:color w:val="18646E"/>
        </w:rPr>
        <w:t>develop this work</w:t>
      </w:r>
      <w:r w:rsidR="003D7815">
        <w:rPr>
          <w:rFonts w:cstheme="minorHAnsi"/>
          <w:color w:val="18646E"/>
        </w:rPr>
        <w:t xml:space="preserve"> </w:t>
      </w:r>
      <w:r w:rsidR="00D2326A">
        <w:rPr>
          <w:rFonts w:cstheme="minorHAnsi"/>
          <w:color w:val="18646E"/>
        </w:rPr>
        <w:t>programme</w:t>
      </w:r>
      <w:r w:rsidR="003D7815">
        <w:rPr>
          <w:rFonts w:cstheme="minorHAnsi"/>
          <w:color w:val="18646E"/>
        </w:rPr>
        <w:t>.</w:t>
      </w:r>
      <w:r>
        <w:rPr>
          <w:rFonts w:cstheme="minorHAnsi"/>
          <w:color w:val="18646E"/>
        </w:rPr>
        <w:t xml:space="preserve"> A PPIMH Implementation group was established to develop a joint mobilisation plan with input across CCG and Council, Public Health, Children’s and Adults commissioning, and Early Help leads.  The initial Salford </w:t>
      </w:r>
      <w:r w:rsidR="00300CE3" w:rsidRPr="00300CE3">
        <w:rPr>
          <w:rFonts w:cstheme="minorHAnsi"/>
          <w:color w:val="18646E"/>
        </w:rPr>
        <w:t xml:space="preserve">business case </w:t>
      </w:r>
      <w:r>
        <w:rPr>
          <w:rFonts w:cstheme="minorHAnsi"/>
          <w:color w:val="18646E"/>
        </w:rPr>
        <w:t xml:space="preserve">approved in December 2020 was reviewed with partners and following consultation with the GM clinical lead it was </w:t>
      </w:r>
      <w:r w:rsidR="00B32F7E">
        <w:rPr>
          <w:rFonts w:cstheme="minorHAnsi"/>
          <w:color w:val="18646E"/>
        </w:rPr>
        <w:t xml:space="preserve">determined that the CAMHS ‘PIMH’ service element would not meet the GM specification requirements or level of need in Salford, so was refreshed and resubmitted to CCG. The revised CAMHS PIMH staffing model was approved in </w:t>
      </w:r>
      <w:r w:rsidR="00BD2B2B">
        <w:rPr>
          <w:rFonts w:cstheme="minorHAnsi"/>
          <w:color w:val="18646E"/>
        </w:rPr>
        <w:t>July</w:t>
      </w:r>
      <w:r w:rsidR="00B32F7E">
        <w:rPr>
          <w:rFonts w:cstheme="minorHAnsi"/>
          <w:color w:val="18646E"/>
        </w:rPr>
        <w:t xml:space="preserve"> 2021 and will provide</w:t>
      </w:r>
      <w:r w:rsidR="001C46DF">
        <w:rPr>
          <w:rFonts w:cstheme="minorHAnsi"/>
          <w:color w:val="18646E"/>
        </w:rPr>
        <w:t xml:space="preserve"> the following core PIMH team</w:t>
      </w:r>
      <w:r w:rsidR="00B32F7E">
        <w:rPr>
          <w:rFonts w:cstheme="minorHAnsi"/>
          <w:color w:val="18646E"/>
        </w:rPr>
        <w:t xml:space="preserve">: </w:t>
      </w:r>
    </w:p>
    <w:p w14:paraId="1A0B47B9" w14:textId="77777777" w:rsidR="003D7815" w:rsidRDefault="003D7815" w:rsidP="00300CE3">
      <w:pPr>
        <w:spacing w:after="0" w:line="240" w:lineRule="auto"/>
        <w:rPr>
          <w:rFonts w:cstheme="minorHAnsi"/>
          <w:color w:val="18646E"/>
        </w:rPr>
      </w:pPr>
    </w:p>
    <w:p w14:paraId="3E532832" w14:textId="431EFCBE" w:rsidR="00B32F7E" w:rsidRPr="001C46DF" w:rsidRDefault="001C46DF" w:rsidP="00F16C6D">
      <w:pPr>
        <w:pStyle w:val="ListParagraph"/>
        <w:numPr>
          <w:ilvl w:val="0"/>
          <w:numId w:val="15"/>
        </w:numPr>
        <w:spacing w:after="0" w:line="240" w:lineRule="auto"/>
        <w:ind w:right="113"/>
        <w:jc w:val="both"/>
        <w:rPr>
          <w:rFonts w:cstheme="minorHAnsi"/>
          <w:color w:val="18646E"/>
        </w:rPr>
      </w:pPr>
      <w:r w:rsidRPr="001C46DF">
        <w:rPr>
          <w:rFonts w:cstheme="minorHAnsi"/>
          <w:color w:val="18646E"/>
        </w:rPr>
        <w:t>1 x</w:t>
      </w:r>
      <w:r w:rsidR="00B32F7E" w:rsidRPr="001C46DF">
        <w:rPr>
          <w:rFonts w:cstheme="minorHAnsi"/>
          <w:color w:val="18646E"/>
        </w:rPr>
        <w:t xml:space="preserve"> 0.8 WTE 8B Child Psychologist/psychotherapist, who would have the skills and experience to have strategic and organisational influence as well as shaping a quality clinical service. This Salford PIMH lead will provide strong strategic leadership in PIMH for the service within GM utilising already established links with key partners to contribute to the further development of a clear and integrated parent-infant pathway. This may be an experienced child psychotherapist who could further enhance the knowledge, skill mix and expertise across MFT and offer leadership, </w:t>
      </w:r>
      <w:proofErr w:type="gramStart"/>
      <w:r w:rsidR="00B32F7E" w:rsidRPr="001C46DF">
        <w:rPr>
          <w:rFonts w:cstheme="minorHAnsi"/>
          <w:color w:val="18646E"/>
        </w:rPr>
        <w:t>consultation</w:t>
      </w:r>
      <w:proofErr w:type="gramEnd"/>
      <w:r w:rsidR="00B32F7E" w:rsidRPr="001C46DF">
        <w:rPr>
          <w:rFonts w:cstheme="minorHAnsi"/>
          <w:color w:val="18646E"/>
        </w:rPr>
        <w:t xml:space="preserve"> and clinical input. Parent Infant Psychotherapy is developing a strong evidence base in PIMH and most PIMH services around the country have a psychotherapy role as core within their skill mix.</w:t>
      </w:r>
    </w:p>
    <w:p w14:paraId="1739E387" w14:textId="00722328" w:rsidR="00B32F7E" w:rsidRPr="001C46DF" w:rsidRDefault="00B32F7E" w:rsidP="00F16C6D">
      <w:pPr>
        <w:pStyle w:val="ListParagraph"/>
        <w:numPr>
          <w:ilvl w:val="0"/>
          <w:numId w:val="15"/>
        </w:numPr>
        <w:spacing w:after="0" w:line="240" w:lineRule="auto"/>
        <w:ind w:right="113"/>
        <w:jc w:val="both"/>
        <w:rPr>
          <w:rFonts w:cstheme="minorHAnsi"/>
          <w:color w:val="18646E"/>
        </w:rPr>
      </w:pPr>
      <w:r w:rsidRPr="001C46DF">
        <w:rPr>
          <w:rFonts w:cstheme="minorHAnsi"/>
          <w:color w:val="18646E"/>
        </w:rPr>
        <w:t xml:space="preserve">In line with the population need and the likely demand, an </w:t>
      </w:r>
      <w:r w:rsidR="00BD2B2B" w:rsidRPr="001C46DF">
        <w:rPr>
          <w:rFonts w:cstheme="minorHAnsi"/>
          <w:color w:val="18646E"/>
        </w:rPr>
        <w:t>additional</w:t>
      </w:r>
      <w:r w:rsidRPr="001C46DF">
        <w:rPr>
          <w:rFonts w:cstheme="minorHAnsi"/>
          <w:color w:val="18646E"/>
        </w:rPr>
        <w:t xml:space="preserve"> 1 WTE B7 PIMH Practitioner who may have a background as either a specialist PIMH health visitor or Child Clinical Psychologist, </w:t>
      </w:r>
      <w:r w:rsidR="00BD2B2B">
        <w:rPr>
          <w:rFonts w:cstheme="minorHAnsi"/>
          <w:color w:val="18646E"/>
        </w:rPr>
        <w:t>will</w:t>
      </w:r>
      <w:r w:rsidRPr="001C46DF">
        <w:rPr>
          <w:rFonts w:cstheme="minorHAnsi"/>
          <w:color w:val="18646E"/>
        </w:rPr>
        <w:t xml:space="preserve"> offer adequate assessment and intervention to address PIMH need. </w:t>
      </w:r>
    </w:p>
    <w:p w14:paraId="22DA71F5" w14:textId="3604B3F3" w:rsidR="00B32F7E" w:rsidRPr="001C46DF" w:rsidRDefault="00BD2B2B" w:rsidP="00F16C6D">
      <w:pPr>
        <w:pStyle w:val="ListParagraph"/>
        <w:numPr>
          <w:ilvl w:val="0"/>
          <w:numId w:val="15"/>
        </w:numPr>
        <w:spacing w:after="0" w:line="240" w:lineRule="auto"/>
        <w:ind w:right="113"/>
        <w:jc w:val="both"/>
        <w:rPr>
          <w:rFonts w:cstheme="minorHAnsi"/>
          <w:color w:val="18646E"/>
        </w:rPr>
      </w:pPr>
      <w:r w:rsidRPr="001C46DF">
        <w:rPr>
          <w:rFonts w:cstheme="minorHAnsi"/>
          <w:color w:val="18646E"/>
        </w:rPr>
        <w:t xml:space="preserve">1 WTE B4 </w:t>
      </w:r>
      <w:r>
        <w:rPr>
          <w:rFonts w:cstheme="minorHAnsi"/>
          <w:color w:val="18646E"/>
        </w:rPr>
        <w:t>I</w:t>
      </w:r>
      <w:r w:rsidRPr="001C46DF">
        <w:rPr>
          <w:rFonts w:cstheme="minorHAnsi"/>
          <w:color w:val="18646E"/>
        </w:rPr>
        <w:t xml:space="preserve">nformation </w:t>
      </w:r>
      <w:r>
        <w:rPr>
          <w:rFonts w:cstheme="minorHAnsi"/>
          <w:color w:val="18646E"/>
        </w:rPr>
        <w:t>O</w:t>
      </w:r>
      <w:r w:rsidRPr="001C46DF">
        <w:rPr>
          <w:rFonts w:cstheme="minorHAnsi"/>
          <w:color w:val="18646E"/>
        </w:rPr>
        <w:t>fficer/</w:t>
      </w:r>
      <w:r>
        <w:rPr>
          <w:rFonts w:cstheme="minorHAnsi"/>
          <w:color w:val="18646E"/>
        </w:rPr>
        <w:t>A</w:t>
      </w:r>
      <w:r w:rsidRPr="001C46DF">
        <w:rPr>
          <w:rFonts w:cstheme="minorHAnsi"/>
          <w:color w:val="18646E"/>
        </w:rPr>
        <w:t xml:space="preserve">dmin support (instead of 0.5 WTE). </w:t>
      </w:r>
      <w:r w:rsidR="00B32F7E" w:rsidRPr="001C46DF">
        <w:rPr>
          <w:rFonts w:cstheme="minorHAnsi"/>
          <w:color w:val="18646E"/>
        </w:rPr>
        <w:t xml:space="preserve">To support the data flow to meet the </w:t>
      </w:r>
      <w:r>
        <w:rPr>
          <w:rFonts w:cstheme="minorHAnsi"/>
          <w:color w:val="18646E"/>
        </w:rPr>
        <w:t xml:space="preserve">National and GM data reporting and local </w:t>
      </w:r>
      <w:r w:rsidRPr="001C46DF">
        <w:rPr>
          <w:rFonts w:cstheme="minorHAnsi"/>
          <w:color w:val="18646E"/>
        </w:rPr>
        <w:t>info</w:t>
      </w:r>
      <w:r>
        <w:rPr>
          <w:rFonts w:cstheme="minorHAnsi"/>
          <w:color w:val="18646E"/>
        </w:rPr>
        <w:t>rmation a</w:t>
      </w:r>
      <w:r w:rsidRPr="001C46DF">
        <w:rPr>
          <w:rFonts w:cstheme="minorHAnsi"/>
          <w:color w:val="18646E"/>
        </w:rPr>
        <w:t>nd</w:t>
      </w:r>
      <w:r>
        <w:rPr>
          <w:rFonts w:cstheme="minorHAnsi"/>
          <w:color w:val="18646E"/>
        </w:rPr>
        <w:t xml:space="preserve"> </w:t>
      </w:r>
      <w:r w:rsidRPr="001C46DF">
        <w:rPr>
          <w:rFonts w:cstheme="minorHAnsi"/>
          <w:color w:val="18646E"/>
        </w:rPr>
        <w:t>performance mo</w:t>
      </w:r>
      <w:r>
        <w:rPr>
          <w:rFonts w:cstheme="minorHAnsi"/>
          <w:color w:val="18646E"/>
        </w:rPr>
        <w:t>nitoring.</w:t>
      </w:r>
    </w:p>
    <w:p w14:paraId="4E3D0011" w14:textId="77777777" w:rsidR="00B32F7E" w:rsidRDefault="00B32F7E" w:rsidP="00300CE3">
      <w:pPr>
        <w:spacing w:after="0" w:line="240" w:lineRule="auto"/>
        <w:rPr>
          <w:rFonts w:cstheme="minorHAnsi"/>
          <w:color w:val="18646E"/>
        </w:rPr>
      </w:pPr>
    </w:p>
    <w:p w14:paraId="36F39272" w14:textId="651DBC4C" w:rsidR="00300CE3" w:rsidRDefault="008B059D" w:rsidP="00300CE3">
      <w:pPr>
        <w:spacing w:after="0" w:line="240" w:lineRule="auto"/>
        <w:rPr>
          <w:rFonts w:cstheme="minorHAnsi"/>
          <w:color w:val="259DAC"/>
        </w:rPr>
      </w:pPr>
      <w:r>
        <w:rPr>
          <w:rFonts w:cstheme="minorHAnsi"/>
          <w:color w:val="18646E"/>
        </w:rPr>
        <w:t>Our v</w:t>
      </w:r>
      <w:r w:rsidR="00BD2B2B">
        <w:rPr>
          <w:rFonts w:cstheme="minorHAnsi"/>
          <w:color w:val="18646E"/>
        </w:rPr>
        <w:t xml:space="preserve">ision </w:t>
      </w:r>
      <w:r>
        <w:rPr>
          <w:rFonts w:cstheme="minorHAnsi"/>
          <w:color w:val="18646E"/>
        </w:rPr>
        <w:t xml:space="preserve">is </w:t>
      </w:r>
      <w:r w:rsidR="003D7815">
        <w:rPr>
          <w:rFonts w:cstheme="minorHAnsi"/>
          <w:color w:val="18646E"/>
        </w:rPr>
        <w:t xml:space="preserve">for </w:t>
      </w:r>
      <w:r>
        <w:rPr>
          <w:rFonts w:cstheme="minorHAnsi"/>
          <w:color w:val="18646E"/>
        </w:rPr>
        <w:t>an</w:t>
      </w:r>
      <w:r w:rsidR="00BD2B2B">
        <w:rPr>
          <w:rFonts w:cstheme="minorHAnsi"/>
          <w:color w:val="18646E"/>
        </w:rPr>
        <w:t xml:space="preserve"> Integrated PPIMH service</w:t>
      </w:r>
      <w:r>
        <w:rPr>
          <w:rFonts w:cstheme="minorHAnsi"/>
          <w:color w:val="18646E"/>
        </w:rPr>
        <w:t xml:space="preserve"> </w:t>
      </w:r>
      <w:r w:rsidR="003D7815">
        <w:rPr>
          <w:rFonts w:cstheme="minorHAnsi"/>
          <w:color w:val="18646E"/>
        </w:rPr>
        <w:t>offer for parents pre and post</w:t>
      </w:r>
      <w:r w:rsidR="00326E00">
        <w:rPr>
          <w:rFonts w:cstheme="minorHAnsi"/>
          <w:color w:val="18646E"/>
        </w:rPr>
        <w:t>natally</w:t>
      </w:r>
      <w:r w:rsidR="003D7815">
        <w:rPr>
          <w:rFonts w:cstheme="minorHAnsi"/>
          <w:color w:val="18646E"/>
        </w:rPr>
        <w:t xml:space="preserve"> and to work with families and infants up to age 5, though focusing initially on 0-2. M</w:t>
      </w:r>
      <w:r>
        <w:rPr>
          <w:rFonts w:cstheme="minorHAnsi"/>
          <w:color w:val="18646E"/>
        </w:rPr>
        <w:t>any elements</w:t>
      </w:r>
      <w:r w:rsidR="00BD2B2B">
        <w:rPr>
          <w:rFonts w:cstheme="minorHAnsi"/>
          <w:color w:val="18646E"/>
        </w:rPr>
        <w:t xml:space="preserve"> </w:t>
      </w:r>
      <w:r w:rsidR="003D7815">
        <w:rPr>
          <w:rFonts w:cstheme="minorHAnsi"/>
          <w:color w:val="18646E"/>
        </w:rPr>
        <w:t xml:space="preserve">are </w:t>
      </w:r>
      <w:r w:rsidR="00BD2B2B">
        <w:rPr>
          <w:rFonts w:cstheme="minorHAnsi"/>
          <w:color w:val="18646E"/>
        </w:rPr>
        <w:t xml:space="preserve">already in place </w:t>
      </w:r>
      <w:r w:rsidR="00BD2B2B">
        <w:rPr>
          <w:rFonts w:cstheme="minorHAnsi"/>
          <w:color w:val="18646E"/>
        </w:rPr>
        <w:lastRenderedPageBreak/>
        <w:t xml:space="preserve">or in development </w:t>
      </w:r>
      <w:r>
        <w:rPr>
          <w:rFonts w:cstheme="minorHAnsi"/>
          <w:color w:val="18646E"/>
        </w:rPr>
        <w:t>including Peri-natal IAPT</w:t>
      </w:r>
      <w:r w:rsidR="00BD2B2B">
        <w:rPr>
          <w:rFonts w:cstheme="minorHAnsi"/>
          <w:color w:val="18646E"/>
        </w:rPr>
        <w:t>, health visiting and midwifery</w:t>
      </w:r>
      <w:r>
        <w:rPr>
          <w:rFonts w:cstheme="minorHAnsi"/>
          <w:color w:val="18646E"/>
        </w:rPr>
        <w:t>,</w:t>
      </w:r>
      <w:r w:rsidR="00BD2B2B">
        <w:rPr>
          <w:rFonts w:cstheme="minorHAnsi"/>
          <w:color w:val="18646E"/>
        </w:rPr>
        <w:t xml:space="preserve"> Early Help</w:t>
      </w:r>
      <w:r>
        <w:rPr>
          <w:rFonts w:cstheme="minorHAnsi"/>
          <w:color w:val="18646E"/>
        </w:rPr>
        <w:t xml:space="preserve"> and </w:t>
      </w:r>
      <w:proofErr w:type="spellStart"/>
      <w:r>
        <w:rPr>
          <w:rFonts w:cstheme="minorHAnsi"/>
          <w:color w:val="18646E"/>
        </w:rPr>
        <w:t>Homestart</w:t>
      </w:r>
      <w:proofErr w:type="spellEnd"/>
      <w:r w:rsidR="00BD2B2B">
        <w:rPr>
          <w:rFonts w:cstheme="minorHAnsi"/>
          <w:color w:val="18646E"/>
        </w:rPr>
        <w:t xml:space="preserve">. A GP PIMH lead has been </w:t>
      </w:r>
      <w:r w:rsidR="003D7815">
        <w:rPr>
          <w:rFonts w:cstheme="minorHAnsi"/>
          <w:color w:val="18646E"/>
        </w:rPr>
        <w:t>identified</w:t>
      </w:r>
      <w:r w:rsidR="00BD2B2B">
        <w:rPr>
          <w:rFonts w:cstheme="minorHAnsi"/>
          <w:color w:val="18646E"/>
        </w:rPr>
        <w:t xml:space="preserve"> and </w:t>
      </w:r>
      <w:r w:rsidR="003D7815">
        <w:rPr>
          <w:rFonts w:cstheme="minorHAnsi"/>
          <w:color w:val="18646E"/>
        </w:rPr>
        <w:t>the CCG GP Lead for children and young people have been engaged to support this work and a</w:t>
      </w:r>
      <w:r w:rsidR="00BD2B2B">
        <w:rPr>
          <w:rFonts w:cstheme="minorHAnsi"/>
          <w:color w:val="18646E"/>
        </w:rPr>
        <w:t xml:space="preserve"> successful stakeholder engagement event </w:t>
      </w:r>
      <w:r w:rsidR="003D7815">
        <w:rPr>
          <w:rFonts w:cstheme="minorHAnsi"/>
          <w:color w:val="18646E"/>
        </w:rPr>
        <w:t xml:space="preserve">was </w:t>
      </w:r>
      <w:r w:rsidR="00BD2B2B">
        <w:rPr>
          <w:rFonts w:cstheme="minorHAnsi"/>
          <w:color w:val="18646E"/>
        </w:rPr>
        <w:t>held in October 2021</w:t>
      </w:r>
      <w:r>
        <w:rPr>
          <w:rFonts w:cstheme="minorHAnsi"/>
          <w:color w:val="18646E"/>
        </w:rPr>
        <w:t xml:space="preserve">. A proposal for </w:t>
      </w:r>
      <w:r w:rsidR="003D7815">
        <w:rPr>
          <w:rFonts w:cstheme="minorHAnsi"/>
          <w:color w:val="18646E"/>
        </w:rPr>
        <w:t>continued</w:t>
      </w:r>
      <w:r>
        <w:rPr>
          <w:rFonts w:cstheme="minorHAnsi"/>
          <w:color w:val="18646E"/>
        </w:rPr>
        <w:t xml:space="preserve"> funding </w:t>
      </w:r>
      <w:r w:rsidR="003D7815">
        <w:rPr>
          <w:rFonts w:cstheme="minorHAnsi"/>
          <w:color w:val="18646E"/>
        </w:rPr>
        <w:t>of the</w:t>
      </w:r>
      <w:r>
        <w:rPr>
          <w:rFonts w:cstheme="minorHAnsi"/>
          <w:color w:val="18646E"/>
        </w:rPr>
        <w:t xml:space="preserve"> Salford Dad Matters service w</w:t>
      </w:r>
      <w:r w:rsidR="003D286B">
        <w:rPr>
          <w:rFonts w:cstheme="minorHAnsi"/>
          <w:color w:val="18646E"/>
        </w:rPr>
        <w:t>as approved</w:t>
      </w:r>
      <w:r>
        <w:rPr>
          <w:rFonts w:cstheme="minorHAnsi"/>
          <w:color w:val="18646E"/>
        </w:rPr>
        <w:t xml:space="preserve"> in February 2022</w:t>
      </w:r>
      <w:r w:rsidR="00BD2B2B">
        <w:rPr>
          <w:rFonts w:cstheme="minorHAnsi"/>
          <w:color w:val="18646E"/>
        </w:rPr>
        <w:t xml:space="preserve"> and work is now underway to set up a ‘design group’ with operational and service leads working together to work up the service and pathway model, to </w:t>
      </w:r>
      <w:r w:rsidR="003D7815">
        <w:rPr>
          <w:rFonts w:cstheme="minorHAnsi"/>
          <w:color w:val="18646E"/>
        </w:rPr>
        <w:t xml:space="preserve">identify </w:t>
      </w:r>
      <w:r w:rsidR="00BD2B2B">
        <w:rPr>
          <w:rFonts w:cstheme="minorHAnsi"/>
          <w:color w:val="18646E"/>
        </w:rPr>
        <w:t>venues for co-located delivery (based on a hub and spoke model) and building on plans for a</w:t>
      </w:r>
      <w:r>
        <w:rPr>
          <w:rFonts w:cstheme="minorHAnsi"/>
          <w:color w:val="18646E"/>
        </w:rPr>
        <w:t xml:space="preserve"> network of </w:t>
      </w:r>
      <w:r w:rsidR="00BD2B2B">
        <w:rPr>
          <w:rFonts w:cstheme="minorHAnsi"/>
          <w:color w:val="18646E"/>
        </w:rPr>
        <w:t>Early Help Family</w:t>
      </w:r>
      <w:r>
        <w:rPr>
          <w:rFonts w:cstheme="minorHAnsi"/>
          <w:color w:val="18646E"/>
        </w:rPr>
        <w:t xml:space="preserve"> Hubs in each neighbourhood. The CAMHS PIMH</w:t>
      </w:r>
      <w:r w:rsidR="003D286B">
        <w:rPr>
          <w:rFonts w:cstheme="minorHAnsi"/>
          <w:color w:val="18646E"/>
        </w:rPr>
        <w:t xml:space="preserve"> team roles were successfully recruited by end of March 2022 and are due to start in post from May.</w:t>
      </w:r>
    </w:p>
    <w:p w14:paraId="5D97A604" w14:textId="083D9519" w:rsidR="00CD69AF" w:rsidRDefault="00CD69AF" w:rsidP="00300CE3">
      <w:pPr>
        <w:spacing w:after="0" w:line="240" w:lineRule="auto"/>
        <w:rPr>
          <w:rFonts w:cstheme="minorHAnsi"/>
          <w:color w:val="18646E"/>
        </w:rPr>
      </w:pPr>
    </w:p>
    <w:p w14:paraId="503D1C3A" w14:textId="25927FD5" w:rsidR="00FB156E" w:rsidRPr="00980EB2" w:rsidRDefault="00FB156E" w:rsidP="003D286B">
      <w:pPr>
        <w:rPr>
          <w:rFonts w:cstheme="minorHAnsi"/>
          <w:b/>
          <w:bCs/>
          <w:color w:val="18646E"/>
        </w:rPr>
      </w:pPr>
      <w:bookmarkStart w:id="33" w:name="_Hlk61878695"/>
      <w:r w:rsidRPr="00980EB2">
        <w:rPr>
          <w:rFonts w:cstheme="minorHAnsi"/>
          <w:b/>
          <w:bCs/>
          <w:color w:val="18646E"/>
        </w:rPr>
        <w:t>Youth Justice Service (YJS) targeted CAMHS support</w:t>
      </w:r>
      <w:r w:rsidR="009B5452">
        <w:rPr>
          <w:rFonts w:cstheme="minorHAnsi"/>
          <w:b/>
          <w:bCs/>
          <w:color w:val="18646E"/>
        </w:rPr>
        <w:t xml:space="preserve"> </w:t>
      </w:r>
    </w:p>
    <w:p w14:paraId="3ED70962" w14:textId="4EBDB1F5" w:rsidR="009E2125" w:rsidRPr="00980EB2" w:rsidRDefault="00FB156E" w:rsidP="007E778E">
      <w:pPr>
        <w:rPr>
          <w:rFonts w:cstheme="minorHAnsi"/>
          <w:color w:val="18646E"/>
        </w:rPr>
      </w:pPr>
      <w:r w:rsidRPr="003D286B">
        <w:rPr>
          <w:rFonts w:cstheme="minorHAnsi"/>
          <w:color w:val="18646E"/>
        </w:rPr>
        <w:t>Salford continues to benefit from a targeted YJS CAMS worker, who is co-</w:t>
      </w:r>
      <w:r w:rsidR="00CB712B" w:rsidRPr="003D286B">
        <w:rPr>
          <w:rFonts w:cstheme="minorHAnsi"/>
          <w:color w:val="18646E"/>
        </w:rPr>
        <w:t>located</w:t>
      </w:r>
      <w:r w:rsidRPr="003D286B">
        <w:rPr>
          <w:rFonts w:cstheme="minorHAnsi"/>
          <w:color w:val="18646E"/>
        </w:rPr>
        <w:t xml:space="preserve"> with the YJS team</w:t>
      </w:r>
      <w:r w:rsidR="00CB712B" w:rsidRPr="00980EB2">
        <w:rPr>
          <w:rFonts w:cstheme="minorHAnsi"/>
          <w:color w:val="18646E"/>
        </w:rPr>
        <w:t xml:space="preserve"> and provides both 1-2-1 assessment and support and consultation and advice for professionals, input to care plans</w:t>
      </w:r>
      <w:r w:rsidR="005F593F" w:rsidRPr="00980EB2">
        <w:rPr>
          <w:rFonts w:cstheme="minorHAnsi"/>
          <w:color w:val="18646E"/>
        </w:rPr>
        <w:t>, pre-sentence reports</w:t>
      </w:r>
      <w:r w:rsidR="00CB712B" w:rsidRPr="00980EB2">
        <w:rPr>
          <w:rFonts w:cstheme="minorHAnsi"/>
          <w:color w:val="18646E"/>
        </w:rPr>
        <w:t>, staff training and supervision</w:t>
      </w:r>
      <w:r w:rsidR="005F593F" w:rsidRPr="00980EB2">
        <w:rPr>
          <w:rFonts w:cstheme="minorHAnsi"/>
          <w:color w:val="18646E"/>
        </w:rPr>
        <w:t>, and via complex case panels</w:t>
      </w:r>
      <w:r w:rsidR="00CB712B" w:rsidRPr="00980EB2">
        <w:rPr>
          <w:rFonts w:cstheme="minorHAnsi"/>
          <w:color w:val="18646E"/>
        </w:rPr>
        <w:t xml:space="preserve">. Consultation and advice around sexually harmful behaviour, remains a key area of staff support, mainly for children with learning </w:t>
      </w:r>
      <w:r w:rsidR="00057545" w:rsidRPr="00980EB2">
        <w:rPr>
          <w:rFonts w:cstheme="minorHAnsi"/>
          <w:color w:val="18646E"/>
        </w:rPr>
        <w:t>disabilities, as well as advice and support around young people who self-harm and have suicide ideation.</w:t>
      </w:r>
      <w:r w:rsidR="00CB712B" w:rsidRPr="00980EB2">
        <w:rPr>
          <w:rFonts w:cstheme="minorHAnsi"/>
          <w:color w:val="18646E"/>
        </w:rPr>
        <w:t xml:space="preserve"> However, over the past year, there has been a focus on embedding learning around trauma and resilience into YJS work following the extensive training programme provided in Salford this year. Despite COVID, the CAMHS YJS worker has continued to support young people and staff remotely via digital technologies and provided support in community settings for those who have needed face to face support and when </w:t>
      </w:r>
      <w:proofErr w:type="gramStart"/>
      <w:r w:rsidR="00CB712B" w:rsidRPr="00980EB2">
        <w:rPr>
          <w:rFonts w:cstheme="minorHAnsi"/>
          <w:color w:val="18646E"/>
        </w:rPr>
        <w:t>possible</w:t>
      </w:r>
      <w:proofErr w:type="gramEnd"/>
      <w:r w:rsidR="00CB712B" w:rsidRPr="00980EB2">
        <w:rPr>
          <w:rFonts w:cstheme="minorHAnsi"/>
          <w:color w:val="18646E"/>
        </w:rPr>
        <w:t xml:space="preserve"> within COVID safety rules</w:t>
      </w:r>
      <w:r w:rsidR="00057545" w:rsidRPr="00980EB2">
        <w:rPr>
          <w:rFonts w:cstheme="minorHAnsi"/>
          <w:color w:val="18646E"/>
        </w:rPr>
        <w:t>, including supporting joint home visits for young people identified at risk</w:t>
      </w:r>
      <w:r w:rsidR="00CB712B" w:rsidRPr="00980EB2">
        <w:rPr>
          <w:rFonts w:cstheme="minorHAnsi"/>
          <w:color w:val="18646E"/>
        </w:rPr>
        <w:t>.</w:t>
      </w:r>
      <w:r w:rsidR="005F593F" w:rsidRPr="00980EB2">
        <w:rPr>
          <w:rFonts w:cstheme="minorHAnsi"/>
          <w:color w:val="18646E"/>
        </w:rPr>
        <w:t xml:space="preserve"> Group work also resumed over the summer.</w:t>
      </w:r>
    </w:p>
    <w:p w14:paraId="33E2C945" w14:textId="5E60E389" w:rsidR="00C7595A" w:rsidRDefault="00057545" w:rsidP="007E778E">
      <w:pPr>
        <w:rPr>
          <w:rFonts w:cstheme="minorHAnsi"/>
          <w:color w:val="18646E"/>
        </w:rPr>
      </w:pPr>
      <w:r w:rsidRPr="00980EB2">
        <w:rPr>
          <w:rFonts w:cstheme="minorHAnsi"/>
          <w:color w:val="18646E"/>
        </w:rPr>
        <w:t xml:space="preserve">The YJS CAMHS worker also continues to support young people to access other specialist services and assessments such as ADHD assessments and psychiatry appointments, which in turn support young people to better understand their </w:t>
      </w:r>
      <w:r w:rsidR="005F593F" w:rsidRPr="00980EB2">
        <w:rPr>
          <w:rFonts w:cstheme="minorHAnsi"/>
          <w:color w:val="18646E"/>
        </w:rPr>
        <w:t xml:space="preserve">own </w:t>
      </w:r>
      <w:r w:rsidRPr="00980EB2">
        <w:rPr>
          <w:rFonts w:cstheme="minorHAnsi"/>
          <w:color w:val="18646E"/>
        </w:rPr>
        <w:t xml:space="preserve">behaviours/responses to </w:t>
      </w:r>
      <w:r w:rsidR="005F593F" w:rsidRPr="00980EB2">
        <w:rPr>
          <w:rFonts w:cstheme="minorHAnsi"/>
          <w:color w:val="18646E"/>
        </w:rPr>
        <w:t>aspects with their day to life, both at home and in other settings such as education. Between April and September 202</w:t>
      </w:r>
      <w:r w:rsidR="003062C2">
        <w:rPr>
          <w:rFonts w:cstheme="minorHAnsi"/>
          <w:color w:val="18646E"/>
        </w:rPr>
        <w:t>1</w:t>
      </w:r>
      <w:r w:rsidR="005F593F" w:rsidRPr="00980EB2">
        <w:rPr>
          <w:rFonts w:cstheme="minorHAnsi"/>
          <w:color w:val="18646E"/>
        </w:rPr>
        <w:t xml:space="preserve">, the CAMHS YJS worker </w:t>
      </w:r>
      <w:r w:rsidR="003062C2">
        <w:rPr>
          <w:rFonts w:cstheme="minorHAnsi"/>
          <w:color w:val="18646E"/>
        </w:rPr>
        <w:t>provided 113</w:t>
      </w:r>
      <w:r w:rsidR="005F593F" w:rsidRPr="00980EB2">
        <w:rPr>
          <w:rFonts w:cstheme="minorHAnsi"/>
          <w:color w:val="18646E"/>
        </w:rPr>
        <w:t xml:space="preserve"> 1-2-1 appointments </w:t>
      </w:r>
      <w:r w:rsidR="00564E84" w:rsidRPr="00980EB2">
        <w:rPr>
          <w:rFonts w:cstheme="minorHAnsi"/>
          <w:color w:val="18646E"/>
        </w:rPr>
        <w:t xml:space="preserve">and </w:t>
      </w:r>
      <w:r w:rsidR="005F593F" w:rsidRPr="00980EB2">
        <w:rPr>
          <w:rFonts w:cstheme="minorHAnsi"/>
          <w:color w:val="18646E"/>
        </w:rPr>
        <w:t xml:space="preserve">supported </w:t>
      </w:r>
      <w:r w:rsidR="003062C2">
        <w:rPr>
          <w:rFonts w:cstheme="minorHAnsi"/>
          <w:color w:val="18646E"/>
        </w:rPr>
        <w:t>35</w:t>
      </w:r>
      <w:r w:rsidR="005F593F" w:rsidRPr="00980EB2">
        <w:rPr>
          <w:rFonts w:cstheme="minorHAnsi"/>
          <w:color w:val="18646E"/>
        </w:rPr>
        <w:t xml:space="preserve"> staff consultations.</w:t>
      </w:r>
      <w:r w:rsidR="003062C2">
        <w:rPr>
          <w:rFonts w:cstheme="minorHAnsi"/>
          <w:color w:val="18646E"/>
        </w:rPr>
        <w:t xml:space="preserve"> 16 new referrals were also accepted.</w:t>
      </w:r>
    </w:p>
    <w:p w14:paraId="5F05E97B" w14:textId="2C21BBD5" w:rsidR="00C7595A" w:rsidRPr="00C7595A" w:rsidRDefault="00C7595A" w:rsidP="00C7595A">
      <w:pPr>
        <w:rPr>
          <w:rFonts w:cstheme="minorHAnsi"/>
          <w:color w:val="18646E"/>
        </w:rPr>
      </w:pPr>
      <w:r>
        <w:rPr>
          <w:rFonts w:cstheme="minorHAnsi"/>
          <w:color w:val="18646E"/>
        </w:rPr>
        <w:t xml:space="preserve">In the last year, </w:t>
      </w:r>
      <w:proofErr w:type="gramStart"/>
      <w:r w:rsidRPr="00C7595A">
        <w:rPr>
          <w:rFonts w:cstheme="minorHAnsi"/>
          <w:color w:val="18646E"/>
        </w:rPr>
        <w:t>a number of</w:t>
      </w:r>
      <w:proofErr w:type="gramEnd"/>
      <w:r w:rsidRPr="00C7595A">
        <w:rPr>
          <w:rFonts w:cstheme="minorHAnsi"/>
          <w:color w:val="18646E"/>
        </w:rPr>
        <w:t xml:space="preserve"> complex young people </w:t>
      </w:r>
      <w:r>
        <w:rPr>
          <w:rFonts w:cstheme="minorHAnsi"/>
          <w:color w:val="18646E"/>
        </w:rPr>
        <w:t xml:space="preserve">have presented </w:t>
      </w:r>
      <w:r w:rsidRPr="00C7595A">
        <w:rPr>
          <w:rFonts w:cstheme="minorHAnsi"/>
          <w:color w:val="18646E"/>
        </w:rPr>
        <w:t xml:space="preserve">where their underlying mental health difficulties has been a significant factor in their offending. </w:t>
      </w:r>
      <w:r>
        <w:rPr>
          <w:rFonts w:cstheme="minorHAnsi"/>
          <w:color w:val="18646E"/>
        </w:rPr>
        <w:t>C</w:t>
      </w:r>
      <w:r w:rsidRPr="00C7595A">
        <w:rPr>
          <w:rFonts w:cstheme="minorHAnsi"/>
          <w:color w:val="18646E"/>
        </w:rPr>
        <w:t>onsultations with the youth justice staff and linked professionals h</w:t>
      </w:r>
      <w:r>
        <w:rPr>
          <w:rFonts w:cstheme="minorHAnsi"/>
          <w:color w:val="18646E"/>
        </w:rPr>
        <w:t>ave</w:t>
      </w:r>
      <w:r w:rsidRPr="00C7595A">
        <w:rPr>
          <w:rFonts w:cstheme="minorHAnsi"/>
          <w:color w:val="18646E"/>
        </w:rPr>
        <w:t xml:space="preserve"> assisted in the understanding of a young person’s presenting difficulties and to formulate appropriate support options with the aim to reduce further offending.</w:t>
      </w:r>
    </w:p>
    <w:p w14:paraId="1B7E6630" w14:textId="3B33D453" w:rsidR="007E778E" w:rsidRDefault="00C7595A" w:rsidP="00EA5339">
      <w:pPr>
        <w:rPr>
          <w:rFonts w:ascii="Arial" w:hAnsi="Arial" w:cs="Arial"/>
          <w:bCs/>
          <w:sz w:val="24"/>
          <w:szCs w:val="24"/>
        </w:rPr>
      </w:pPr>
      <w:r>
        <w:rPr>
          <w:rFonts w:cstheme="minorHAnsi"/>
          <w:color w:val="18646E"/>
        </w:rPr>
        <w:t>The YJS worker has also</w:t>
      </w:r>
      <w:r w:rsidRPr="00C7595A">
        <w:rPr>
          <w:rFonts w:cstheme="minorHAnsi"/>
          <w:color w:val="18646E"/>
        </w:rPr>
        <w:t xml:space="preserve"> developed a productive working partnership with the</w:t>
      </w:r>
      <w:r>
        <w:rPr>
          <w:rFonts w:cstheme="minorHAnsi"/>
          <w:color w:val="18646E"/>
        </w:rPr>
        <w:t xml:space="preserve"> P</w:t>
      </w:r>
      <w:r w:rsidRPr="00C7595A">
        <w:rPr>
          <w:rFonts w:cstheme="minorHAnsi"/>
          <w:color w:val="18646E"/>
        </w:rPr>
        <w:t>sychologist based with the Route 29</w:t>
      </w:r>
      <w:r>
        <w:rPr>
          <w:rFonts w:cstheme="minorHAnsi"/>
          <w:color w:val="18646E"/>
        </w:rPr>
        <w:t xml:space="preserve"> to support the</w:t>
      </w:r>
      <w:r w:rsidRPr="00C7595A">
        <w:rPr>
          <w:rFonts w:cstheme="minorHAnsi"/>
          <w:color w:val="18646E"/>
        </w:rPr>
        <w:t xml:space="preserve"> young people </w:t>
      </w:r>
      <w:r>
        <w:rPr>
          <w:rFonts w:cstheme="minorHAnsi"/>
          <w:color w:val="18646E"/>
        </w:rPr>
        <w:t>who</w:t>
      </w:r>
      <w:r w:rsidRPr="00C7595A">
        <w:rPr>
          <w:rFonts w:cstheme="minorHAnsi"/>
          <w:color w:val="18646E"/>
        </w:rPr>
        <w:t xml:space="preserve"> are often open to both service</w:t>
      </w:r>
      <w:r>
        <w:rPr>
          <w:rFonts w:cstheme="minorHAnsi"/>
          <w:color w:val="18646E"/>
        </w:rPr>
        <w:t>s</w:t>
      </w:r>
      <w:r w:rsidRPr="00C7595A">
        <w:rPr>
          <w:rFonts w:cstheme="minorHAnsi"/>
          <w:color w:val="18646E"/>
        </w:rPr>
        <w:t>, to reduce duplication</w:t>
      </w:r>
      <w:r>
        <w:rPr>
          <w:rFonts w:cstheme="minorHAnsi"/>
          <w:color w:val="18646E"/>
        </w:rPr>
        <w:t xml:space="preserve"> and to</w:t>
      </w:r>
      <w:r w:rsidRPr="00C7595A">
        <w:rPr>
          <w:rFonts w:cstheme="minorHAnsi"/>
          <w:color w:val="18646E"/>
        </w:rPr>
        <w:t xml:space="preserve"> share expertise</w:t>
      </w:r>
      <w:r>
        <w:rPr>
          <w:rFonts w:cstheme="minorHAnsi"/>
          <w:color w:val="18646E"/>
        </w:rPr>
        <w:t xml:space="preserve">. To support the </w:t>
      </w:r>
      <w:r w:rsidRPr="00C7595A">
        <w:rPr>
          <w:rFonts w:cstheme="minorHAnsi"/>
          <w:color w:val="18646E"/>
        </w:rPr>
        <w:t>formulat</w:t>
      </w:r>
      <w:r>
        <w:rPr>
          <w:rFonts w:cstheme="minorHAnsi"/>
          <w:color w:val="18646E"/>
        </w:rPr>
        <w:t xml:space="preserve">ion and planning of </w:t>
      </w:r>
      <w:r w:rsidRPr="00C7595A">
        <w:rPr>
          <w:rFonts w:cstheme="minorHAnsi"/>
          <w:color w:val="18646E"/>
        </w:rPr>
        <w:t>appropriate mental health support for these young people</w:t>
      </w:r>
      <w:r>
        <w:rPr>
          <w:rFonts w:cstheme="minorHAnsi"/>
          <w:color w:val="18646E"/>
        </w:rPr>
        <w:t>, the YJS worker and R29 Psychologist</w:t>
      </w:r>
      <w:r w:rsidRPr="00C7595A">
        <w:rPr>
          <w:rFonts w:cstheme="minorHAnsi"/>
          <w:color w:val="18646E"/>
        </w:rPr>
        <w:t xml:space="preserve"> </w:t>
      </w:r>
      <w:r>
        <w:rPr>
          <w:rFonts w:cstheme="minorHAnsi"/>
          <w:color w:val="18646E"/>
        </w:rPr>
        <w:t xml:space="preserve">now </w:t>
      </w:r>
      <w:r w:rsidRPr="00C7595A">
        <w:rPr>
          <w:rFonts w:cstheme="minorHAnsi"/>
          <w:color w:val="18646E"/>
        </w:rPr>
        <w:t>meet weekly to discuss cases and offer joint assessment /consultations</w:t>
      </w:r>
      <w:r>
        <w:rPr>
          <w:rFonts w:ascii="Arial" w:hAnsi="Arial" w:cs="Arial"/>
          <w:bCs/>
          <w:sz w:val="24"/>
          <w:szCs w:val="24"/>
        </w:rPr>
        <w:t xml:space="preserve">. </w:t>
      </w:r>
    </w:p>
    <w:p w14:paraId="4E65447A" w14:textId="77777777" w:rsidR="00EA5339" w:rsidRPr="00980EB2" w:rsidRDefault="00EA5339" w:rsidP="00EA5339">
      <w:pPr>
        <w:rPr>
          <w:rFonts w:cstheme="minorHAnsi"/>
          <w:color w:val="18646E"/>
        </w:rPr>
      </w:pPr>
    </w:p>
    <w:bookmarkEnd w:id="33"/>
    <w:p w14:paraId="06B80C3F" w14:textId="14D0A8A5" w:rsidR="00057545" w:rsidRPr="00980EB2" w:rsidRDefault="00AB0C56" w:rsidP="00EA5339">
      <w:pPr>
        <w:rPr>
          <w:rFonts w:cstheme="minorHAnsi"/>
          <w:b/>
          <w:bCs/>
          <w:color w:val="18646E"/>
        </w:rPr>
      </w:pPr>
      <w:r w:rsidRPr="00980EB2">
        <w:rPr>
          <w:rFonts w:cstheme="minorHAnsi"/>
          <w:b/>
          <w:bCs/>
          <w:color w:val="18646E"/>
        </w:rPr>
        <w:t>Improving risk support and crisis care pathways</w:t>
      </w:r>
      <w:r w:rsidR="00EA5339">
        <w:rPr>
          <w:rFonts w:cstheme="minorHAnsi"/>
          <w:b/>
          <w:bCs/>
          <w:color w:val="18646E"/>
        </w:rPr>
        <w:t>:</w:t>
      </w:r>
      <w:r w:rsidR="00C7595A">
        <w:rPr>
          <w:rFonts w:cstheme="minorHAnsi"/>
          <w:b/>
          <w:bCs/>
          <w:color w:val="18646E"/>
        </w:rPr>
        <w:t xml:space="preserve"> a </w:t>
      </w:r>
      <w:proofErr w:type="gramStart"/>
      <w:r w:rsidR="00C7595A">
        <w:rPr>
          <w:rFonts w:cstheme="minorHAnsi"/>
          <w:b/>
          <w:bCs/>
          <w:color w:val="18646E"/>
        </w:rPr>
        <w:t>strengths based</w:t>
      </w:r>
      <w:proofErr w:type="gramEnd"/>
      <w:r w:rsidR="00C7595A">
        <w:rPr>
          <w:rFonts w:cstheme="minorHAnsi"/>
          <w:b/>
          <w:bCs/>
          <w:color w:val="18646E"/>
        </w:rPr>
        <w:t xml:space="preserve"> approach for supporting young people in distress </w:t>
      </w:r>
    </w:p>
    <w:p w14:paraId="0B0889A7" w14:textId="1F4B77B0" w:rsidR="009E2125" w:rsidRDefault="00C7595A" w:rsidP="00EA1290">
      <w:pPr>
        <w:spacing w:after="0" w:line="240" w:lineRule="auto"/>
        <w:rPr>
          <w:rFonts w:cstheme="minorHAnsi"/>
          <w:color w:val="18646E"/>
        </w:rPr>
      </w:pPr>
      <w:r>
        <w:rPr>
          <w:rFonts w:cstheme="minorHAnsi"/>
          <w:color w:val="18646E"/>
        </w:rPr>
        <w:t xml:space="preserve">Following the initial focused session to explore crisis care and risk </w:t>
      </w:r>
      <w:r w:rsidR="00DD3767">
        <w:rPr>
          <w:rFonts w:cstheme="minorHAnsi"/>
          <w:color w:val="18646E"/>
        </w:rPr>
        <w:t>support held</w:t>
      </w:r>
      <w:r>
        <w:rPr>
          <w:rFonts w:cstheme="minorHAnsi"/>
          <w:color w:val="18646E"/>
        </w:rPr>
        <w:t xml:space="preserve"> in 2020, a Strengths Based wor</w:t>
      </w:r>
      <w:r w:rsidR="00962770">
        <w:rPr>
          <w:rFonts w:cstheme="minorHAnsi"/>
          <w:color w:val="18646E"/>
        </w:rPr>
        <w:t>k</w:t>
      </w:r>
      <w:r>
        <w:rPr>
          <w:rFonts w:cstheme="minorHAnsi"/>
          <w:color w:val="18646E"/>
        </w:rPr>
        <w:t xml:space="preserve">ing group </w:t>
      </w:r>
      <w:r w:rsidR="009A04B2">
        <w:rPr>
          <w:rFonts w:cstheme="minorHAnsi"/>
          <w:color w:val="18646E"/>
        </w:rPr>
        <w:t xml:space="preserve">was established to improve awareness and understanding, and to support joint </w:t>
      </w:r>
      <w:r w:rsidR="009A04B2">
        <w:rPr>
          <w:rFonts w:cstheme="minorHAnsi"/>
          <w:color w:val="18646E"/>
        </w:rPr>
        <w:lastRenderedPageBreak/>
        <w:t>working and improved support for Salford young people who present in distress and</w:t>
      </w:r>
      <w:r w:rsidR="00962770">
        <w:rPr>
          <w:rFonts w:cstheme="minorHAnsi"/>
          <w:color w:val="18646E"/>
        </w:rPr>
        <w:t>/or</w:t>
      </w:r>
      <w:r w:rsidR="009A04B2">
        <w:rPr>
          <w:rFonts w:cstheme="minorHAnsi"/>
          <w:color w:val="18646E"/>
        </w:rPr>
        <w:t xml:space="preserve"> crisis, in various services across the system.</w:t>
      </w:r>
    </w:p>
    <w:p w14:paraId="1596C223" w14:textId="53A26F43" w:rsidR="009A04B2" w:rsidRDefault="009A04B2" w:rsidP="00EA1290">
      <w:pPr>
        <w:spacing w:after="0" w:line="240" w:lineRule="auto"/>
        <w:rPr>
          <w:rFonts w:cstheme="minorHAnsi"/>
          <w:color w:val="18646E"/>
        </w:rPr>
      </w:pPr>
    </w:p>
    <w:p w14:paraId="1993402C" w14:textId="730A7A0F" w:rsidR="009A04B2" w:rsidRDefault="009A04B2" w:rsidP="00EA1290">
      <w:pPr>
        <w:spacing w:after="0" w:line="240" w:lineRule="auto"/>
        <w:rPr>
          <w:rFonts w:cstheme="minorHAnsi"/>
          <w:color w:val="18646E"/>
        </w:rPr>
      </w:pPr>
      <w:r>
        <w:rPr>
          <w:rFonts w:cstheme="minorHAnsi"/>
          <w:color w:val="18646E"/>
        </w:rPr>
        <w:t>The working group, chaired by Debbie Blackburn, Assistant Director of Public Health Nursing and Wellbeing, now regularly brings together key professionals across the GM Crisis Care pathway, and Salford system, including GMAIC, Tier 4, Rapid Response Team, All Age</w:t>
      </w:r>
      <w:r w:rsidR="00713C4D">
        <w:rPr>
          <w:rFonts w:cstheme="minorHAnsi"/>
          <w:color w:val="18646E"/>
        </w:rPr>
        <w:t xml:space="preserve"> </w:t>
      </w:r>
      <w:r>
        <w:rPr>
          <w:rFonts w:cstheme="minorHAnsi"/>
          <w:color w:val="18646E"/>
        </w:rPr>
        <w:t>Mental Health</w:t>
      </w:r>
      <w:r w:rsidR="006D6388">
        <w:rPr>
          <w:rFonts w:cstheme="minorHAnsi"/>
          <w:color w:val="18646E"/>
        </w:rPr>
        <w:t xml:space="preserve"> Liaison</w:t>
      </w:r>
      <w:r>
        <w:rPr>
          <w:rFonts w:cstheme="minorHAnsi"/>
          <w:color w:val="18646E"/>
        </w:rPr>
        <w:t xml:space="preserve"> Team</w:t>
      </w:r>
      <w:r w:rsidR="006D6388">
        <w:rPr>
          <w:rFonts w:cstheme="minorHAnsi"/>
          <w:color w:val="18646E"/>
        </w:rPr>
        <w:t xml:space="preserve"> (AAMHLT)</w:t>
      </w:r>
      <w:r>
        <w:rPr>
          <w:rFonts w:cstheme="minorHAnsi"/>
          <w:color w:val="18646E"/>
        </w:rPr>
        <w:t>, A&amp;E, safeguarding and clinical leads, CAMHS, Social Care, along with local and GM commissioners.</w:t>
      </w:r>
    </w:p>
    <w:p w14:paraId="4CA867E5" w14:textId="73A68D90" w:rsidR="009A04B2" w:rsidRDefault="009A04B2" w:rsidP="00EA1290">
      <w:pPr>
        <w:spacing w:after="0" w:line="240" w:lineRule="auto"/>
        <w:rPr>
          <w:rFonts w:cstheme="minorHAnsi"/>
          <w:color w:val="18646E"/>
        </w:rPr>
      </w:pPr>
    </w:p>
    <w:p w14:paraId="5791B131" w14:textId="0D13BF26" w:rsidR="009A04B2" w:rsidRDefault="009A04B2" w:rsidP="00EA1290">
      <w:pPr>
        <w:spacing w:after="0" w:line="240" w:lineRule="auto"/>
        <w:rPr>
          <w:rFonts w:cstheme="minorHAnsi"/>
          <w:color w:val="18646E"/>
        </w:rPr>
      </w:pPr>
      <w:r>
        <w:rPr>
          <w:rFonts w:cstheme="minorHAnsi"/>
          <w:color w:val="18646E"/>
        </w:rPr>
        <w:t xml:space="preserve">Over the past 12 months this has helped all services and professionals to foster improved connections and gain a better </w:t>
      </w:r>
      <w:r w:rsidR="00713C4D">
        <w:rPr>
          <w:rFonts w:cstheme="minorHAnsi"/>
          <w:color w:val="18646E"/>
        </w:rPr>
        <w:t>understand</w:t>
      </w:r>
      <w:r>
        <w:rPr>
          <w:rFonts w:cstheme="minorHAnsi"/>
          <w:color w:val="18646E"/>
        </w:rPr>
        <w:t xml:space="preserve"> of the c</w:t>
      </w:r>
      <w:r w:rsidR="00713C4D">
        <w:rPr>
          <w:rFonts w:cstheme="minorHAnsi"/>
          <w:color w:val="18646E"/>
        </w:rPr>
        <w:t>risis</w:t>
      </w:r>
      <w:r>
        <w:rPr>
          <w:rFonts w:cstheme="minorHAnsi"/>
          <w:color w:val="18646E"/>
        </w:rPr>
        <w:t xml:space="preserve"> care </w:t>
      </w:r>
      <w:r w:rsidR="00713C4D">
        <w:rPr>
          <w:rFonts w:cstheme="minorHAnsi"/>
          <w:color w:val="18646E"/>
        </w:rPr>
        <w:t>pathways</w:t>
      </w:r>
      <w:r>
        <w:rPr>
          <w:rFonts w:cstheme="minorHAnsi"/>
          <w:color w:val="18646E"/>
        </w:rPr>
        <w:t xml:space="preserve"> and pro</w:t>
      </w:r>
      <w:r w:rsidR="00DD3767">
        <w:rPr>
          <w:rFonts w:cstheme="minorHAnsi"/>
          <w:color w:val="18646E"/>
        </w:rPr>
        <w:t>tocols</w:t>
      </w:r>
      <w:r>
        <w:rPr>
          <w:rFonts w:cstheme="minorHAnsi"/>
          <w:color w:val="18646E"/>
        </w:rPr>
        <w:t xml:space="preserve">. GM has developed a </w:t>
      </w:r>
      <w:r w:rsidR="00DD3767">
        <w:rPr>
          <w:rFonts w:cstheme="minorHAnsi"/>
          <w:color w:val="18646E"/>
        </w:rPr>
        <w:t>high-level</w:t>
      </w:r>
      <w:r>
        <w:rPr>
          <w:rFonts w:cstheme="minorHAnsi"/>
          <w:color w:val="18646E"/>
        </w:rPr>
        <w:t xml:space="preserve"> </w:t>
      </w:r>
      <w:r w:rsidR="00DD3767">
        <w:rPr>
          <w:rFonts w:cstheme="minorHAnsi"/>
          <w:color w:val="18646E"/>
        </w:rPr>
        <w:t>crisis</w:t>
      </w:r>
      <w:r>
        <w:rPr>
          <w:rFonts w:cstheme="minorHAnsi"/>
          <w:color w:val="18646E"/>
        </w:rPr>
        <w:t xml:space="preserve"> care flow diagram, which in underpinned by a pathway overview for each key service. </w:t>
      </w:r>
      <w:r w:rsidR="00DD3767">
        <w:rPr>
          <w:rFonts w:cstheme="minorHAnsi"/>
          <w:color w:val="18646E"/>
        </w:rPr>
        <w:t>Individual</w:t>
      </w:r>
      <w:r>
        <w:rPr>
          <w:rFonts w:cstheme="minorHAnsi"/>
          <w:color w:val="18646E"/>
        </w:rPr>
        <w:t xml:space="preserve"> </w:t>
      </w:r>
      <w:r w:rsidR="00DD3767">
        <w:rPr>
          <w:rFonts w:cstheme="minorHAnsi"/>
          <w:color w:val="18646E"/>
        </w:rPr>
        <w:t>cases</w:t>
      </w:r>
      <w:r>
        <w:rPr>
          <w:rFonts w:cstheme="minorHAnsi"/>
          <w:color w:val="18646E"/>
        </w:rPr>
        <w:t xml:space="preserve"> have been reviewed to support joint action plans and </w:t>
      </w:r>
      <w:r w:rsidR="00DD3767">
        <w:rPr>
          <w:rFonts w:cstheme="minorHAnsi"/>
          <w:color w:val="18646E"/>
        </w:rPr>
        <w:t>multi-agency</w:t>
      </w:r>
      <w:r>
        <w:rPr>
          <w:rFonts w:cstheme="minorHAnsi"/>
          <w:color w:val="18646E"/>
        </w:rPr>
        <w:t xml:space="preserve"> working. </w:t>
      </w:r>
      <w:r w:rsidR="00DD3767">
        <w:rPr>
          <w:rFonts w:cstheme="minorHAnsi"/>
          <w:color w:val="18646E"/>
        </w:rPr>
        <w:t>Salford’s</w:t>
      </w:r>
      <w:r>
        <w:rPr>
          <w:rFonts w:cstheme="minorHAnsi"/>
          <w:color w:val="18646E"/>
        </w:rPr>
        <w:t xml:space="preserve"> </w:t>
      </w:r>
      <w:r w:rsidR="00DD3767">
        <w:rPr>
          <w:rFonts w:cstheme="minorHAnsi"/>
          <w:color w:val="18646E"/>
        </w:rPr>
        <w:t>multi-agency</w:t>
      </w:r>
      <w:r>
        <w:rPr>
          <w:rFonts w:cstheme="minorHAnsi"/>
          <w:color w:val="18646E"/>
        </w:rPr>
        <w:t xml:space="preserve"> panel</w:t>
      </w:r>
      <w:r w:rsidR="00DD3767">
        <w:rPr>
          <w:rFonts w:cstheme="minorHAnsi"/>
          <w:color w:val="18646E"/>
        </w:rPr>
        <w:t>s</w:t>
      </w:r>
      <w:r>
        <w:rPr>
          <w:rFonts w:cstheme="minorHAnsi"/>
          <w:color w:val="18646E"/>
        </w:rPr>
        <w:t xml:space="preserve"> and </w:t>
      </w:r>
      <w:r w:rsidR="00DD3767">
        <w:rPr>
          <w:rFonts w:cstheme="minorHAnsi"/>
          <w:color w:val="18646E"/>
        </w:rPr>
        <w:t>governance</w:t>
      </w:r>
      <w:r>
        <w:rPr>
          <w:rFonts w:cstheme="minorHAnsi"/>
          <w:color w:val="18646E"/>
        </w:rPr>
        <w:t xml:space="preserve"> arrangements have been mapped and reviewed to inform how these can be simplified and improved. A GM </w:t>
      </w:r>
      <w:r w:rsidR="00DD3767">
        <w:rPr>
          <w:rFonts w:cstheme="minorHAnsi"/>
          <w:color w:val="18646E"/>
        </w:rPr>
        <w:t>Escalation</w:t>
      </w:r>
      <w:r w:rsidR="006D6388">
        <w:rPr>
          <w:rFonts w:cstheme="minorHAnsi"/>
          <w:color w:val="18646E"/>
        </w:rPr>
        <w:t xml:space="preserve"> Policy has been drafted and GM guidance around cris</w:t>
      </w:r>
      <w:r w:rsidR="00DD3767">
        <w:rPr>
          <w:rFonts w:cstheme="minorHAnsi"/>
          <w:color w:val="18646E"/>
        </w:rPr>
        <w:t>is</w:t>
      </w:r>
      <w:r w:rsidR="006D6388">
        <w:rPr>
          <w:rFonts w:cstheme="minorHAnsi"/>
          <w:color w:val="18646E"/>
        </w:rPr>
        <w:t xml:space="preserve"> care </w:t>
      </w:r>
      <w:r w:rsidR="00DD3767">
        <w:rPr>
          <w:rFonts w:cstheme="minorHAnsi"/>
          <w:color w:val="18646E"/>
        </w:rPr>
        <w:t>pathways</w:t>
      </w:r>
      <w:r w:rsidR="006D6388">
        <w:rPr>
          <w:rFonts w:cstheme="minorHAnsi"/>
          <w:color w:val="18646E"/>
        </w:rPr>
        <w:t xml:space="preserve">. </w:t>
      </w:r>
    </w:p>
    <w:p w14:paraId="51549578" w14:textId="34F6ECB1" w:rsidR="006D6388" w:rsidRDefault="006D6388" w:rsidP="00EA1290">
      <w:pPr>
        <w:spacing w:after="0" w:line="240" w:lineRule="auto"/>
        <w:rPr>
          <w:rFonts w:cstheme="minorHAnsi"/>
          <w:color w:val="18646E"/>
        </w:rPr>
      </w:pPr>
    </w:p>
    <w:p w14:paraId="7FE322CE" w14:textId="72F4BCA3" w:rsidR="006D6388" w:rsidRPr="00980EB2" w:rsidRDefault="006D6388" w:rsidP="00EA1290">
      <w:pPr>
        <w:spacing w:after="0" w:line="240" w:lineRule="auto"/>
        <w:rPr>
          <w:rFonts w:cstheme="minorHAnsi"/>
          <w:color w:val="18646E"/>
        </w:rPr>
      </w:pPr>
      <w:r>
        <w:rPr>
          <w:rFonts w:cstheme="minorHAnsi"/>
          <w:color w:val="18646E"/>
        </w:rPr>
        <w:t xml:space="preserve">This work has provided a foundation for the Parachute </w:t>
      </w:r>
      <w:r w:rsidR="00DD3767">
        <w:rPr>
          <w:rFonts w:cstheme="minorHAnsi"/>
          <w:color w:val="18646E"/>
        </w:rPr>
        <w:t>teamwork</w:t>
      </w:r>
      <w:r>
        <w:rPr>
          <w:rFonts w:cstheme="minorHAnsi"/>
          <w:color w:val="18646E"/>
        </w:rPr>
        <w:t xml:space="preserve"> described above and was also the driver for workforce development plans and </w:t>
      </w:r>
      <w:r w:rsidR="00962770">
        <w:rPr>
          <w:rFonts w:cstheme="minorHAnsi"/>
          <w:color w:val="18646E"/>
        </w:rPr>
        <w:t xml:space="preserve">reciprocal </w:t>
      </w:r>
      <w:r>
        <w:rPr>
          <w:rFonts w:cstheme="minorHAnsi"/>
          <w:color w:val="18646E"/>
        </w:rPr>
        <w:t xml:space="preserve">work shadowing/placements across CAMHS and Social Care teams. A review has been undertaken of the 7 day follow up and discharge protocols from A&amp;E following young people receiving a mental health </w:t>
      </w:r>
      <w:r w:rsidR="00DD3767">
        <w:rPr>
          <w:rFonts w:cstheme="minorHAnsi"/>
          <w:color w:val="18646E"/>
        </w:rPr>
        <w:t>assessment</w:t>
      </w:r>
      <w:r>
        <w:rPr>
          <w:rFonts w:cstheme="minorHAnsi"/>
          <w:color w:val="18646E"/>
        </w:rPr>
        <w:t xml:space="preserve">, which has supported increased </w:t>
      </w:r>
      <w:r w:rsidR="00DD3767">
        <w:rPr>
          <w:rFonts w:cstheme="minorHAnsi"/>
          <w:color w:val="18646E"/>
        </w:rPr>
        <w:t>collaboration</w:t>
      </w:r>
      <w:r>
        <w:rPr>
          <w:rFonts w:cstheme="minorHAnsi"/>
          <w:color w:val="18646E"/>
        </w:rPr>
        <w:t xml:space="preserve"> between CAMHS Duty and AAMHL team, and options for improving the dischar</w:t>
      </w:r>
      <w:r w:rsidR="00DD3767">
        <w:rPr>
          <w:rFonts w:cstheme="minorHAnsi"/>
          <w:color w:val="18646E"/>
        </w:rPr>
        <w:t>ge</w:t>
      </w:r>
      <w:r>
        <w:rPr>
          <w:rFonts w:cstheme="minorHAnsi"/>
          <w:color w:val="18646E"/>
        </w:rPr>
        <w:t xml:space="preserve"> </w:t>
      </w:r>
      <w:r w:rsidR="00DD3767">
        <w:rPr>
          <w:rFonts w:cstheme="minorHAnsi"/>
          <w:color w:val="18646E"/>
        </w:rPr>
        <w:t>pathways</w:t>
      </w:r>
      <w:r>
        <w:rPr>
          <w:rFonts w:cstheme="minorHAnsi"/>
          <w:color w:val="18646E"/>
        </w:rPr>
        <w:t xml:space="preserve"> from A&amp;E. </w:t>
      </w:r>
      <w:r w:rsidR="00DD3767">
        <w:rPr>
          <w:rFonts w:cstheme="minorHAnsi"/>
          <w:color w:val="18646E"/>
        </w:rPr>
        <w:t>Monitoring</w:t>
      </w:r>
      <w:r>
        <w:rPr>
          <w:rFonts w:cstheme="minorHAnsi"/>
          <w:color w:val="18646E"/>
        </w:rPr>
        <w:t xml:space="preserve">  of school referring young people to A&amp;E is helping to provide a targeted  follow up via the </w:t>
      </w:r>
      <w:r w:rsidR="00DD3767">
        <w:rPr>
          <w:rFonts w:cstheme="minorHAnsi"/>
          <w:color w:val="18646E"/>
        </w:rPr>
        <w:t>Thrive</w:t>
      </w:r>
      <w:r>
        <w:rPr>
          <w:rFonts w:cstheme="minorHAnsi"/>
          <w:color w:val="18646E"/>
        </w:rPr>
        <w:t xml:space="preserve"> in </w:t>
      </w:r>
      <w:r w:rsidR="00DD3767">
        <w:rPr>
          <w:rFonts w:cstheme="minorHAnsi"/>
          <w:color w:val="18646E"/>
        </w:rPr>
        <w:t>Education</w:t>
      </w:r>
      <w:r>
        <w:rPr>
          <w:rFonts w:cstheme="minorHAnsi"/>
          <w:color w:val="18646E"/>
        </w:rPr>
        <w:t xml:space="preserve"> team &amp; CAMHS to understand the reasons for schools taking this approach and to reduce unnecessary referrals to A&amp;E through improved access to consultation and advice from CAMHS/TIE teams instead.  The range of workstreams underway is </w:t>
      </w:r>
      <w:r w:rsidR="00DD3767">
        <w:rPr>
          <w:rFonts w:cstheme="minorHAnsi"/>
          <w:color w:val="18646E"/>
        </w:rPr>
        <w:t>beginning</w:t>
      </w:r>
      <w:r>
        <w:rPr>
          <w:rFonts w:cstheme="minorHAnsi"/>
          <w:color w:val="18646E"/>
        </w:rPr>
        <w:t xml:space="preserve"> to deliver </w:t>
      </w:r>
      <w:r w:rsidR="00962770">
        <w:rPr>
          <w:rFonts w:cstheme="minorHAnsi"/>
          <w:color w:val="18646E"/>
        </w:rPr>
        <w:t xml:space="preserve">greater </w:t>
      </w:r>
      <w:r>
        <w:rPr>
          <w:rFonts w:cstheme="minorHAnsi"/>
          <w:color w:val="18646E"/>
        </w:rPr>
        <w:t xml:space="preserve">collaborative working and a </w:t>
      </w:r>
      <w:r w:rsidR="00962770">
        <w:rPr>
          <w:rFonts w:cstheme="minorHAnsi"/>
          <w:color w:val="18646E"/>
        </w:rPr>
        <w:t xml:space="preserve">there is a </w:t>
      </w:r>
      <w:r>
        <w:rPr>
          <w:rFonts w:cstheme="minorHAnsi"/>
          <w:color w:val="18646E"/>
        </w:rPr>
        <w:t xml:space="preserve">genuine commitment </w:t>
      </w:r>
      <w:r w:rsidR="00962770">
        <w:rPr>
          <w:rFonts w:cstheme="minorHAnsi"/>
          <w:color w:val="18646E"/>
        </w:rPr>
        <w:t xml:space="preserve">from all partners </w:t>
      </w:r>
      <w:r>
        <w:rPr>
          <w:rFonts w:cstheme="minorHAnsi"/>
          <w:color w:val="18646E"/>
        </w:rPr>
        <w:t xml:space="preserve">to improving the experience and </w:t>
      </w:r>
      <w:r w:rsidR="00DD3767">
        <w:rPr>
          <w:rFonts w:cstheme="minorHAnsi"/>
          <w:color w:val="18646E"/>
        </w:rPr>
        <w:t>outcomes</w:t>
      </w:r>
      <w:r>
        <w:rPr>
          <w:rFonts w:cstheme="minorHAnsi"/>
          <w:color w:val="18646E"/>
        </w:rPr>
        <w:t xml:space="preserve"> for young people who experience </w:t>
      </w:r>
      <w:r w:rsidR="00713C4D">
        <w:rPr>
          <w:rFonts w:cstheme="minorHAnsi"/>
          <w:color w:val="18646E"/>
        </w:rPr>
        <w:t>distress and crisis.</w:t>
      </w:r>
    </w:p>
    <w:p w14:paraId="6A42C91C" w14:textId="405ED385" w:rsidR="00B76F72" w:rsidRDefault="00B76F72" w:rsidP="00EA1290">
      <w:pPr>
        <w:spacing w:after="0" w:line="240" w:lineRule="auto"/>
        <w:rPr>
          <w:rFonts w:cstheme="minorHAnsi"/>
          <w:color w:val="18646E"/>
        </w:rPr>
      </w:pPr>
    </w:p>
    <w:p w14:paraId="191A5657" w14:textId="3CD6B98A" w:rsidR="00D46DD4" w:rsidRPr="00980EB2" w:rsidRDefault="00D46DD4" w:rsidP="003D286B">
      <w:pPr>
        <w:rPr>
          <w:rFonts w:cstheme="minorHAnsi"/>
          <w:b/>
          <w:bCs/>
          <w:color w:val="18646E"/>
        </w:rPr>
      </w:pPr>
      <w:bookmarkStart w:id="34" w:name="_Hlk94626657"/>
      <w:r w:rsidRPr="00980EB2">
        <w:rPr>
          <w:rFonts w:cstheme="minorHAnsi"/>
          <w:b/>
          <w:bCs/>
          <w:color w:val="18646E"/>
        </w:rPr>
        <w:t>Domestic Abuse and BOND programme (New)</w:t>
      </w:r>
      <w:r w:rsidR="009B5452">
        <w:rPr>
          <w:rFonts w:cstheme="minorHAnsi"/>
          <w:b/>
          <w:bCs/>
          <w:color w:val="18646E"/>
        </w:rPr>
        <w:t xml:space="preserve"> </w:t>
      </w:r>
    </w:p>
    <w:bookmarkEnd w:id="34"/>
    <w:p w14:paraId="165358B8" w14:textId="25BDE6F0" w:rsidR="000E2B2B" w:rsidRDefault="000E2B2B" w:rsidP="003D286B">
      <w:pPr>
        <w:rPr>
          <w:rFonts w:cstheme="minorHAnsi"/>
          <w:color w:val="18646E"/>
        </w:rPr>
      </w:pPr>
      <w:r w:rsidRPr="003D286B">
        <w:rPr>
          <w:rFonts w:cstheme="minorHAnsi"/>
          <w:color w:val="18646E"/>
        </w:rPr>
        <w:t>A new Lead Provider model has been procured through a competitive tender process to deliver</w:t>
      </w:r>
      <w:r w:rsidRPr="000E2B2B">
        <w:rPr>
          <w:rFonts w:cstheme="minorHAnsi"/>
          <w:color w:val="18646E"/>
        </w:rPr>
        <w:t xml:space="preserve"> integrated Domestic Abuse services in Salford. A new partnership of four charities has been selected to provide Domestic Abuse services in Salford from April 2022. Salford Foundation, Pankhurst Trust (Manchester Women’s Aid), TLC: Talk, Listen, Change and Trafford Domestic Abuse Service (TDAS) have come together to create the new “Safe in Salford” Domestic Abuse service.</w:t>
      </w:r>
    </w:p>
    <w:p w14:paraId="2C414D8C" w14:textId="267006FB" w:rsidR="000E2B2B" w:rsidRDefault="000E2B2B" w:rsidP="000E2B2B">
      <w:pPr>
        <w:spacing w:after="0" w:line="240" w:lineRule="auto"/>
        <w:rPr>
          <w:rFonts w:cstheme="minorHAnsi"/>
          <w:color w:val="18646E"/>
        </w:rPr>
      </w:pPr>
      <w:r w:rsidRPr="000E2B2B">
        <w:rPr>
          <w:rFonts w:cstheme="minorHAnsi"/>
          <w:color w:val="18646E"/>
        </w:rPr>
        <w:t xml:space="preserve">The new service is jointly funded by Salford City Council, Salford NHS Clinical Commissioning Group (CCG) and Greater Manchester Police. The five-year contract has been awarded to Salford Foundation, who will lead the new service in a Lead Provider model. Under this new way of working, the 30-year-old social inclusion charity will sub-contract to Partnership providers and co-ordinate a wide range of services to support victims and survivors, children and young people, and perpetrators who want to change their behaviour. </w:t>
      </w:r>
    </w:p>
    <w:p w14:paraId="32C88C4C" w14:textId="77777777" w:rsidR="000E2B2B" w:rsidRPr="000E2B2B" w:rsidRDefault="000E2B2B" w:rsidP="000E2B2B">
      <w:pPr>
        <w:spacing w:after="0" w:line="240" w:lineRule="auto"/>
        <w:rPr>
          <w:rFonts w:cstheme="minorHAnsi"/>
          <w:color w:val="18646E"/>
        </w:rPr>
      </w:pPr>
    </w:p>
    <w:p w14:paraId="60D7C26D" w14:textId="3CE91F93" w:rsidR="000E2B2B" w:rsidRDefault="000E2B2B" w:rsidP="000E2B2B">
      <w:pPr>
        <w:spacing w:after="0" w:line="240" w:lineRule="auto"/>
        <w:rPr>
          <w:rFonts w:cstheme="minorHAnsi"/>
          <w:color w:val="18646E"/>
        </w:rPr>
      </w:pPr>
      <w:r w:rsidRPr="000E2B2B">
        <w:rPr>
          <w:rFonts w:cstheme="minorHAnsi"/>
          <w:color w:val="18646E"/>
        </w:rPr>
        <w:t>Previously, these services have been delivered separately. The new model of delivery will involve a ‘one front door’ approach, so that support and challenge is co-ordinated seamlessly. This will enable a significant shift in how domestic abuse is tackled in the city. The partnership will provide a range of complementary services including individual support, group activities, safety planning and training for professionals from a range of venues across Salford.</w:t>
      </w:r>
    </w:p>
    <w:p w14:paraId="6FA248D0" w14:textId="77777777" w:rsidR="000E2B2B" w:rsidRPr="000E2B2B" w:rsidRDefault="000E2B2B" w:rsidP="000E2B2B">
      <w:pPr>
        <w:spacing w:after="0" w:line="240" w:lineRule="auto"/>
        <w:rPr>
          <w:rFonts w:cstheme="minorHAnsi"/>
          <w:color w:val="18646E"/>
        </w:rPr>
      </w:pPr>
    </w:p>
    <w:p w14:paraId="5E2D1E82" w14:textId="3FD0400F" w:rsidR="000E2B2B" w:rsidRDefault="000E2B2B" w:rsidP="000E2B2B">
      <w:pPr>
        <w:spacing w:after="0" w:line="240" w:lineRule="auto"/>
        <w:rPr>
          <w:rFonts w:cstheme="minorHAnsi"/>
          <w:color w:val="18646E"/>
        </w:rPr>
      </w:pPr>
      <w:r w:rsidRPr="000E2B2B">
        <w:rPr>
          <w:rFonts w:cstheme="minorHAnsi"/>
          <w:color w:val="18646E"/>
        </w:rPr>
        <w:lastRenderedPageBreak/>
        <w:t>The “Safe in Salford” partnership is being designed to be flexible and accessible, offering person-centred, trauma informed safety and support. The aim is to achieve this by working collaboratively with partners in the public, private and voluntary sectors.</w:t>
      </w:r>
    </w:p>
    <w:p w14:paraId="333659E4" w14:textId="77777777" w:rsidR="000E2B2B" w:rsidRPr="000E2B2B" w:rsidRDefault="000E2B2B" w:rsidP="000E2B2B">
      <w:pPr>
        <w:spacing w:after="0" w:line="240" w:lineRule="auto"/>
        <w:rPr>
          <w:rFonts w:cstheme="minorHAnsi"/>
          <w:color w:val="18646E"/>
        </w:rPr>
      </w:pPr>
    </w:p>
    <w:p w14:paraId="69099E4A" w14:textId="23E286CD" w:rsidR="000E2B2B" w:rsidRDefault="000E2B2B" w:rsidP="000E2B2B">
      <w:pPr>
        <w:spacing w:after="0" w:line="240" w:lineRule="auto"/>
        <w:rPr>
          <w:rFonts w:cstheme="minorHAnsi"/>
          <w:color w:val="18646E"/>
        </w:rPr>
      </w:pPr>
      <w:r w:rsidRPr="000E2B2B">
        <w:rPr>
          <w:rFonts w:cstheme="minorHAnsi"/>
          <w:color w:val="18646E"/>
        </w:rPr>
        <w:t xml:space="preserve">The new service will go live from 1st April 2022 and significant work has been completed and is ongoing to establish clear referral pathways, governance and monitoring, </w:t>
      </w:r>
      <w:proofErr w:type="gramStart"/>
      <w:r w:rsidRPr="000E2B2B">
        <w:rPr>
          <w:rFonts w:cstheme="minorHAnsi"/>
          <w:color w:val="18646E"/>
        </w:rPr>
        <w:t>communications</w:t>
      </w:r>
      <w:proofErr w:type="gramEnd"/>
      <w:r w:rsidRPr="000E2B2B">
        <w:rPr>
          <w:rFonts w:cstheme="minorHAnsi"/>
          <w:color w:val="18646E"/>
        </w:rPr>
        <w:t xml:space="preserve"> and service models. </w:t>
      </w:r>
    </w:p>
    <w:p w14:paraId="445A3D8A" w14:textId="54F7B385" w:rsidR="00EA5339" w:rsidRDefault="00EA5339" w:rsidP="000E2B2B">
      <w:pPr>
        <w:spacing w:after="0" w:line="240" w:lineRule="auto"/>
        <w:rPr>
          <w:rFonts w:cstheme="minorHAnsi"/>
          <w:color w:val="18646E"/>
        </w:rPr>
      </w:pPr>
    </w:p>
    <w:p w14:paraId="3C318F02" w14:textId="77777777" w:rsidR="000E2B2B" w:rsidRDefault="000E2B2B" w:rsidP="00EA1290">
      <w:pPr>
        <w:spacing w:after="0" w:line="240" w:lineRule="auto"/>
        <w:rPr>
          <w:rFonts w:cstheme="minorHAnsi"/>
          <w:color w:val="18646E"/>
        </w:rPr>
      </w:pPr>
    </w:p>
    <w:p w14:paraId="49CB281A" w14:textId="31E1BD8D" w:rsidR="00C41C10" w:rsidRDefault="00127A20" w:rsidP="00EA1290">
      <w:pPr>
        <w:spacing w:after="0" w:line="240" w:lineRule="auto"/>
      </w:pPr>
      <w:r>
        <w:rPr>
          <w:rFonts w:cstheme="minorHAnsi"/>
          <w:b/>
          <w:noProof/>
          <w:color w:val="E40D7E"/>
        </w:rPr>
        <mc:AlternateContent>
          <mc:Choice Requires="wps">
            <w:drawing>
              <wp:anchor distT="0" distB="0" distL="114300" distR="114300" simplePos="0" relativeHeight="251719680" behindDoc="0" locked="0" layoutInCell="1" allowOverlap="1" wp14:anchorId="522C6074" wp14:editId="172FDE36">
                <wp:simplePos x="0" y="0"/>
                <wp:positionH relativeFrom="column">
                  <wp:posOffset>-47626</wp:posOffset>
                </wp:positionH>
                <wp:positionV relativeFrom="paragraph">
                  <wp:posOffset>194310</wp:posOffset>
                </wp:positionV>
                <wp:extent cx="5890895" cy="371475"/>
                <wp:effectExtent l="0" t="0" r="0" b="9525"/>
                <wp:wrapNone/>
                <wp:docPr id="162" name="Text Box 162"/>
                <wp:cNvGraphicFramePr/>
                <a:graphic xmlns:a="http://schemas.openxmlformats.org/drawingml/2006/main">
                  <a:graphicData uri="http://schemas.microsoft.com/office/word/2010/wordprocessingShape">
                    <wps:wsp>
                      <wps:cNvSpPr txBox="1"/>
                      <wps:spPr>
                        <a:xfrm>
                          <a:off x="0" y="0"/>
                          <a:ext cx="5890895" cy="371475"/>
                        </a:xfrm>
                        <a:prstGeom prst="rect">
                          <a:avLst/>
                        </a:prstGeom>
                        <a:solidFill>
                          <a:srgbClr val="5CA532"/>
                        </a:solidFill>
                        <a:ln w="6350">
                          <a:noFill/>
                        </a:ln>
                      </wps:spPr>
                      <wps:txbx>
                        <w:txbxContent>
                          <w:p w14:paraId="17251743" w14:textId="374F6624" w:rsidR="00B037B7" w:rsidRPr="00C012CA" w:rsidRDefault="00B037B7" w:rsidP="009E2125">
                            <w:pPr>
                              <w:rPr>
                                <w:b/>
                                <w:bCs/>
                                <w:color w:val="FFFFFF" w:themeColor="background1"/>
                                <w:sz w:val="36"/>
                                <w:szCs w:val="36"/>
                                <w:lang w:val="en-US"/>
                              </w:rPr>
                            </w:pPr>
                            <w:bookmarkStart w:id="35" w:name="Ambition_four"/>
                            <w:bookmarkEnd w:id="35"/>
                            <w:r w:rsidRPr="00C012CA">
                              <w:rPr>
                                <w:b/>
                                <w:bCs/>
                                <w:color w:val="FFFFFF" w:themeColor="background1"/>
                                <w:sz w:val="36"/>
                                <w:szCs w:val="36"/>
                                <w:lang w:val="en-US"/>
                              </w:rPr>
                              <w:t>A</w:t>
                            </w:r>
                            <w:r>
                              <w:rPr>
                                <w:b/>
                                <w:bCs/>
                                <w:color w:val="FFFFFF" w:themeColor="background1"/>
                                <w:sz w:val="36"/>
                                <w:szCs w:val="36"/>
                                <w:lang w:val="en-US"/>
                              </w:rPr>
                              <w:t>MBITION 4</w:t>
                            </w:r>
                            <w:r w:rsidRPr="00C012CA">
                              <w:rPr>
                                <w:b/>
                                <w:bCs/>
                                <w:color w:val="FFFFFF" w:themeColor="background1"/>
                                <w:sz w:val="36"/>
                                <w:szCs w:val="36"/>
                                <w:lang w:val="en-US"/>
                              </w:rPr>
                              <w:t>: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C6074" id="Text Box 162" o:spid="_x0000_s1044" type="#_x0000_t202" style="position:absolute;margin-left:-3.75pt;margin-top:15.3pt;width:463.85pt;height:29.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" fillcolor="#5ca532" stroked="f" strokeweight=".5pt">
                <v:textbox>
                  <w:txbxContent>
                    <w:p w14:paraId="17251743" w14:textId="374F6624" w:rsidR="00B037B7" w:rsidRPr="00C012CA" w:rsidRDefault="00B037B7" w:rsidP="009E2125">
                      <w:pPr>
                        <w:rPr>
                          <w:b/>
                          <w:bCs/>
                          <w:color w:val="FFFFFF" w:themeColor="background1"/>
                          <w:sz w:val="36"/>
                          <w:szCs w:val="36"/>
                          <w:lang w:val="en-US"/>
                        </w:rPr>
                      </w:pPr>
                      <w:bookmarkStart w:id="43" w:name="Ambition_four"/>
                      <w:bookmarkEnd w:id="43"/>
                      <w:r w:rsidRPr="00C012CA">
                        <w:rPr>
                          <w:b/>
                          <w:bCs/>
                          <w:color w:val="FFFFFF" w:themeColor="background1"/>
                          <w:sz w:val="36"/>
                          <w:szCs w:val="36"/>
                          <w:lang w:val="en-US"/>
                        </w:rPr>
                        <w:t>A</w:t>
                      </w:r>
                      <w:r>
                        <w:rPr>
                          <w:b/>
                          <w:bCs/>
                          <w:color w:val="FFFFFF" w:themeColor="background1"/>
                          <w:sz w:val="36"/>
                          <w:szCs w:val="36"/>
                          <w:lang w:val="en-US"/>
                        </w:rPr>
                        <w:t>MBITION 4</w:t>
                      </w:r>
                      <w:r w:rsidRPr="00C012CA">
                        <w:rPr>
                          <w:b/>
                          <w:bCs/>
                          <w:color w:val="FFFFFF" w:themeColor="background1"/>
                          <w:sz w:val="36"/>
                          <w:szCs w:val="36"/>
                          <w:lang w:val="en-US"/>
                        </w:rPr>
                        <w:t>: Progress</w:t>
                      </w:r>
                    </w:p>
                  </w:txbxContent>
                </v:textbox>
              </v:shape>
            </w:pict>
          </mc:Fallback>
        </mc:AlternateContent>
      </w:r>
      <w:r w:rsidR="00AE2FB6" w:rsidRPr="00AE2FB6">
        <w:rPr>
          <w:rFonts w:cstheme="minorHAnsi"/>
          <w:b/>
          <w:noProof/>
        </w:rPr>
        <w:drawing>
          <wp:anchor distT="0" distB="0" distL="114300" distR="114300" simplePos="0" relativeHeight="251655164" behindDoc="0" locked="0" layoutInCell="1" allowOverlap="1" wp14:anchorId="7E1819C2" wp14:editId="28D97B36">
            <wp:simplePos x="0" y="0"/>
            <wp:positionH relativeFrom="column">
              <wp:posOffset>-171450</wp:posOffset>
            </wp:positionH>
            <wp:positionV relativeFrom="paragraph">
              <wp:posOffset>163195</wp:posOffset>
            </wp:positionV>
            <wp:extent cx="1943100" cy="1866900"/>
            <wp:effectExtent l="0" t="0" r="0" b="508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1866900"/>
                    </a:xfrm>
                    <a:prstGeom prst="rect">
                      <a:avLst/>
                    </a:prstGeom>
                  </pic:spPr>
                </pic:pic>
              </a:graphicData>
            </a:graphic>
            <wp14:sizeRelH relativeFrom="margin">
              <wp14:pctWidth>0</wp14:pctWidth>
            </wp14:sizeRelH>
            <wp14:sizeRelV relativeFrom="margin">
              <wp14:pctHeight>0</wp14:pctHeight>
            </wp14:sizeRelV>
          </wp:anchor>
        </w:drawing>
      </w:r>
    </w:p>
    <w:p w14:paraId="645674D9" w14:textId="77777777" w:rsidR="00594AE7" w:rsidRDefault="00594AE7" w:rsidP="0073353B">
      <w:pPr>
        <w:spacing w:after="0" w:line="240" w:lineRule="auto"/>
        <w:ind w:left="360"/>
        <w:jc w:val="right"/>
        <w:rPr>
          <w:rFonts w:cstheme="minorHAnsi"/>
          <w:color w:val="3F5664"/>
          <w:sz w:val="4"/>
          <w:szCs w:val="4"/>
        </w:rPr>
      </w:pPr>
      <w:bookmarkStart w:id="36" w:name="_Hlk61884586"/>
      <w:bookmarkStart w:id="37" w:name="_Hlk61882940"/>
      <w:bookmarkEnd w:id="32"/>
    </w:p>
    <w:p w14:paraId="5FD29E5E" w14:textId="77777777" w:rsidR="00594AE7" w:rsidRDefault="00594AE7" w:rsidP="0073353B">
      <w:pPr>
        <w:spacing w:after="0" w:line="240" w:lineRule="auto"/>
        <w:ind w:left="360"/>
        <w:jc w:val="right"/>
        <w:rPr>
          <w:rFonts w:cstheme="minorHAnsi"/>
          <w:color w:val="3F5664"/>
          <w:sz w:val="4"/>
          <w:szCs w:val="4"/>
        </w:rPr>
      </w:pPr>
    </w:p>
    <w:p w14:paraId="5E96E6F0" w14:textId="63CD8E22" w:rsidR="0073353B" w:rsidRDefault="0093202C" w:rsidP="0073353B">
      <w:pPr>
        <w:spacing w:after="0" w:line="240" w:lineRule="auto"/>
        <w:ind w:left="360"/>
        <w:jc w:val="right"/>
        <w:rPr>
          <w:rFonts w:cstheme="minorHAnsi"/>
          <w:color w:val="3F5664"/>
        </w:rPr>
      </w:pPr>
      <w:hyperlink w:anchor="Contents" w:history="1">
        <w:r w:rsidR="0073353B" w:rsidRPr="00145900">
          <w:rPr>
            <w:rStyle w:val="Hyperlink"/>
            <w:rFonts w:cstheme="minorHAnsi"/>
            <w:sz w:val="20"/>
            <w:szCs w:val="20"/>
          </w:rPr>
          <w:t>Back to Contents</w:t>
        </w:r>
      </w:hyperlink>
    </w:p>
    <w:p w14:paraId="7A47836B" w14:textId="5FDA2307" w:rsidR="00906CDC" w:rsidRDefault="00906CDC" w:rsidP="00EA1290">
      <w:pPr>
        <w:spacing w:after="0" w:line="240" w:lineRule="auto"/>
        <w:rPr>
          <w:rFonts w:cstheme="minorHAnsi"/>
          <w:b/>
          <w:bCs/>
          <w:color w:val="5CA532"/>
        </w:rPr>
      </w:pPr>
    </w:p>
    <w:p w14:paraId="504199E4" w14:textId="4E7EBF53" w:rsidR="00906CDC" w:rsidRDefault="0049228A" w:rsidP="00EA1290">
      <w:pPr>
        <w:spacing w:after="0" w:line="240" w:lineRule="auto"/>
        <w:rPr>
          <w:rFonts w:cstheme="minorHAnsi"/>
          <w:b/>
          <w:bCs/>
          <w:color w:val="5CA532"/>
        </w:rPr>
      </w:pPr>
      <w:r w:rsidRPr="00906CDC">
        <w:rPr>
          <w:rFonts w:cstheme="minorHAnsi"/>
          <w:b/>
          <w:bCs/>
          <w:noProof/>
          <w:color w:val="5CA532"/>
        </w:rPr>
        <mc:AlternateContent>
          <mc:Choice Requires="wps">
            <w:drawing>
              <wp:anchor distT="0" distB="0" distL="114300" distR="114300" simplePos="0" relativeHeight="251740160" behindDoc="0" locked="0" layoutInCell="1" allowOverlap="1" wp14:anchorId="0B079072" wp14:editId="6E14E26E">
                <wp:simplePos x="0" y="0"/>
                <wp:positionH relativeFrom="column">
                  <wp:posOffset>-104775</wp:posOffset>
                </wp:positionH>
                <wp:positionV relativeFrom="paragraph">
                  <wp:posOffset>86360</wp:posOffset>
                </wp:positionV>
                <wp:extent cx="5972175" cy="352425"/>
                <wp:effectExtent l="0" t="0" r="9525" b="9525"/>
                <wp:wrapNone/>
                <wp:docPr id="177" name="Rectangle 9"/>
                <wp:cNvGraphicFramePr/>
                <a:graphic xmlns:a="http://schemas.openxmlformats.org/drawingml/2006/main">
                  <a:graphicData uri="http://schemas.microsoft.com/office/word/2010/wordprocessingShape">
                    <wps:wsp>
                      <wps:cNvSpPr/>
                      <wps:spPr>
                        <a:xfrm>
                          <a:off x="0" y="0"/>
                          <a:ext cx="5972175" cy="352425"/>
                        </a:xfrm>
                        <a:prstGeom prst="rect">
                          <a:avLst/>
                        </a:prstGeom>
                        <a:solidFill>
                          <a:sysClr val="window" lastClr="FFFFFF"/>
                        </a:solidFill>
                      </wps:spPr>
                      <wps:txbx>
                        <w:txbxContent>
                          <w:p w14:paraId="3F20FDC2" w14:textId="654AEB28" w:rsidR="00B037B7" w:rsidRPr="00906CDC" w:rsidRDefault="00B037B7" w:rsidP="00906CDC">
                            <w:pPr>
                              <w:spacing w:after="0" w:line="240" w:lineRule="auto"/>
                              <w:rPr>
                                <w:rFonts w:cstheme="minorHAnsi"/>
                                <w:b/>
                                <w:bCs/>
                                <w:color w:val="5CA532"/>
                                <w:sz w:val="28"/>
                                <w:szCs w:val="28"/>
                              </w:rPr>
                            </w:pPr>
                            <w:r w:rsidRPr="00906CDC">
                              <w:rPr>
                                <w:rFonts w:ascii="Calibri" w:eastAsia="Calibri" w:hAnsi="Calibri" w:cs="Calibri"/>
                                <w:b/>
                                <w:bCs/>
                                <w:color w:val="5CA532"/>
                                <w:kern w:val="24"/>
                                <w:sz w:val="28"/>
                                <w:szCs w:val="28"/>
                              </w:rPr>
                              <w:t xml:space="preserve">AMBITION 4: </w:t>
                            </w:r>
                            <w:r w:rsidRPr="00906CDC">
                              <w:rPr>
                                <w:rFonts w:cstheme="minorHAnsi"/>
                                <w:b/>
                                <w:bCs/>
                                <w:color w:val="5CA532"/>
                                <w:sz w:val="28"/>
                                <w:szCs w:val="28"/>
                              </w:rPr>
                              <w:t>Parental support and programmes for those who need it</w:t>
                            </w:r>
                          </w:p>
                          <w:p w14:paraId="11860013" w14:textId="6FB3C282" w:rsidR="00B037B7" w:rsidRPr="00906CDC" w:rsidRDefault="00B037B7" w:rsidP="00906CDC">
                            <w:pPr>
                              <w:spacing w:line="256" w:lineRule="auto"/>
                              <w:ind w:left="1440" w:hanging="1440"/>
                              <w:rPr>
                                <w:color w:val="5CA532"/>
                                <w:sz w:val="28"/>
                                <w:szCs w:val="28"/>
                              </w:rPr>
                            </w:pPr>
                            <w:r w:rsidRPr="00906CDC">
                              <w:rPr>
                                <w:rFonts w:cstheme="minorHAnsi"/>
                                <w:b/>
                                <w:bCs/>
                                <w:color w:val="5CA532"/>
                                <w:sz w:val="28"/>
                                <w:szCs w:val="28"/>
                              </w:rPr>
                              <w:t>care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079072" id="_x0000_s1045" style="position:absolute;margin-left:-8.25pt;margin-top:6.8pt;width:470.25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" fillcolor="window" stroked="f">
                <v:textbox>
                  <w:txbxContent>
                    <w:p w14:paraId="3F20FDC2" w14:textId="654AEB28" w:rsidR="00B037B7" w:rsidRPr="00906CDC" w:rsidRDefault="00B037B7" w:rsidP="00906CDC">
                      <w:pPr>
                        <w:spacing w:after="0" w:line="240" w:lineRule="auto"/>
                        <w:rPr>
                          <w:rFonts w:cstheme="minorHAnsi"/>
                          <w:b/>
                          <w:bCs/>
                          <w:color w:val="5CA532"/>
                          <w:sz w:val="28"/>
                          <w:szCs w:val="28"/>
                        </w:rPr>
                      </w:pPr>
                      <w:r w:rsidRPr="00906CDC">
                        <w:rPr>
                          <w:rFonts w:ascii="Calibri" w:eastAsia="Calibri" w:hAnsi="Calibri" w:cs="Calibri"/>
                          <w:b/>
                          <w:bCs/>
                          <w:color w:val="5CA532"/>
                          <w:kern w:val="24"/>
                          <w:sz w:val="28"/>
                          <w:szCs w:val="28"/>
                        </w:rPr>
                        <w:t xml:space="preserve">AMBITION 4: </w:t>
                      </w:r>
                      <w:r w:rsidRPr="00906CDC">
                        <w:rPr>
                          <w:rFonts w:cstheme="minorHAnsi"/>
                          <w:b/>
                          <w:bCs/>
                          <w:color w:val="5CA532"/>
                          <w:sz w:val="28"/>
                          <w:szCs w:val="28"/>
                        </w:rPr>
                        <w:t>Parental support and programmes for those who need it</w:t>
                      </w:r>
                    </w:p>
                    <w:p w14:paraId="11860013" w14:textId="6FB3C282" w:rsidR="00B037B7" w:rsidRPr="00906CDC" w:rsidRDefault="00B037B7" w:rsidP="00906CDC">
                      <w:pPr>
                        <w:spacing w:line="256" w:lineRule="auto"/>
                        <w:ind w:left="1440" w:hanging="1440"/>
                        <w:rPr>
                          <w:color w:val="5CA532"/>
                          <w:sz w:val="28"/>
                          <w:szCs w:val="28"/>
                        </w:rPr>
                      </w:pPr>
                      <w:r w:rsidRPr="00906CDC">
                        <w:rPr>
                          <w:rFonts w:cstheme="minorHAnsi"/>
                          <w:b/>
                          <w:bCs/>
                          <w:color w:val="5CA532"/>
                          <w:sz w:val="28"/>
                          <w:szCs w:val="28"/>
                        </w:rPr>
                        <w:t>care</w:t>
                      </w:r>
                    </w:p>
                  </w:txbxContent>
                </v:textbox>
              </v:rect>
            </w:pict>
          </mc:Fallback>
        </mc:AlternateContent>
      </w:r>
    </w:p>
    <w:p w14:paraId="0F099E22" w14:textId="347201A2" w:rsidR="00906CDC" w:rsidRDefault="00127A20" w:rsidP="00EA1290">
      <w:pPr>
        <w:spacing w:after="0" w:line="240" w:lineRule="auto"/>
        <w:rPr>
          <w:rFonts w:cstheme="minorHAnsi"/>
          <w:b/>
          <w:bCs/>
          <w:color w:val="5CA532"/>
        </w:rPr>
      </w:pPr>
      <w:r w:rsidRPr="00906CDC">
        <w:rPr>
          <w:rFonts w:cstheme="minorHAnsi"/>
          <w:bCs/>
          <w:noProof/>
          <w:color w:val="BC5B17"/>
        </w:rPr>
        <mc:AlternateContent>
          <mc:Choice Requires="wps">
            <w:drawing>
              <wp:anchor distT="0" distB="0" distL="114300" distR="114300" simplePos="0" relativeHeight="251742208" behindDoc="0" locked="0" layoutInCell="1" allowOverlap="1" wp14:anchorId="76A02A41" wp14:editId="5DB00E3F">
                <wp:simplePos x="0" y="0"/>
                <wp:positionH relativeFrom="column">
                  <wp:posOffset>409575</wp:posOffset>
                </wp:positionH>
                <wp:positionV relativeFrom="paragraph">
                  <wp:posOffset>236220</wp:posOffset>
                </wp:positionV>
                <wp:extent cx="5433695" cy="1676400"/>
                <wp:effectExtent l="19050" t="19050" r="14605" b="19050"/>
                <wp:wrapSquare wrapText="bothSides"/>
                <wp:docPr id="179" name="Text Box 179"/>
                <wp:cNvGraphicFramePr/>
                <a:graphic xmlns:a="http://schemas.openxmlformats.org/drawingml/2006/main">
                  <a:graphicData uri="http://schemas.microsoft.com/office/word/2010/wordprocessingShape">
                    <wps:wsp>
                      <wps:cNvSpPr txBox="1"/>
                      <wps:spPr>
                        <a:xfrm>
                          <a:off x="0" y="0"/>
                          <a:ext cx="5433695" cy="1676400"/>
                        </a:xfrm>
                        <a:prstGeom prst="rect">
                          <a:avLst/>
                        </a:prstGeom>
                        <a:solidFill>
                          <a:sysClr val="window" lastClr="FFFFFF"/>
                        </a:solidFill>
                        <a:ln w="38100">
                          <a:solidFill>
                            <a:srgbClr val="5CA532"/>
                          </a:solidFill>
                          <a:prstDash val="sysDot"/>
                        </a:ln>
                      </wps:spPr>
                      <wps:txbx>
                        <w:txbxContent>
                          <w:p w14:paraId="31C8C457" w14:textId="3DDB98D3" w:rsidR="00B037B7" w:rsidRPr="00906CDC" w:rsidRDefault="00B037B7" w:rsidP="00906CDC">
                            <w:pPr>
                              <w:spacing w:after="0" w:line="240" w:lineRule="auto"/>
                              <w:rPr>
                                <w:rFonts w:cstheme="minorHAnsi"/>
                                <w:b/>
                                <w:bCs/>
                              </w:rPr>
                            </w:pPr>
                            <w:r w:rsidRPr="00906CDC">
                              <w:rPr>
                                <w:rFonts w:cstheme="minorHAnsi"/>
                                <w:b/>
                                <w:bCs/>
                              </w:rPr>
                              <w:t xml:space="preserve">Our Priorities </w:t>
                            </w:r>
                            <w:r w:rsidR="0058791D">
                              <w:rPr>
                                <w:rFonts w:cstheme="minorHAnsi"/>
                                <w:b/>
                                <w:bCs/>
                              </w:rPr>
                              <w:t xml:space="preserve">last year </w:t>
                            </w:r>
                            <w:r w:rsidRPr="00906CDC">
                              <w:rPr>
                                <w:rFonts w:cstheme="minorHAnsi"/>
                                <w:b/>
                                <w:bCs/>
                              </w:rPr>
                              <w:t>were:</w:t>
                            </w:r>
                          </w:p>
                          <w:p w14:paraId="5B7027B3" w14:textId="77777777" w:rsidR="00B037B7" w:rsidRPr="00DB2A76" w:rsidRDefault="00B037B7" w:rsidP="0032430E">
                            <w:pPr>
                              <w:pStyle w:val="ListParagraph"/>
                              <w:numPr>
                                <w:ilvl w:val="0"/>
                                <w:numId w:val="2"/>
                              </w:numPr>
                              <w:spacing w:after="0" w:line="240" w:lineRule="auto"/>
                              <w:ind w:left="284" w:hanging="284"/>
                              <w:jc w:val="both"/>
                              <w:rPr>
                                <w:rFonts w:cstheme="minorHAnsi"/>
                              </w:rPr>
                            </w:pPr>
                            <w:bookmarkStart w:id="38" w:name="_Hlk61882921"/>
                            <w:r w:rsidRPr="00DB2A76">
                              <w:rPr>
                                <w:rFonts w:cstheme="minorHAnsi"/>
                              </w:rPr>
                              <w:t>Contribute to the development of a Salford Parenting Strategy, in partnership with parents in Salford (to include parent resilience, physical / mental and social health)</w:t>
                            </w:r>
                          </w:p>
                          <w:p w14:paraId="78AFE892" w14:textId="77777777" w:rsidR="00B037B7" w:rsidRPr="00DB2A76" w:rsidRDefault="00B037B7" w:rsidP="0032430E">
                            <w:pPr>
                              <w:pStyle w:val="ListParagraph"/>
                              <w:numPr>
                                <w:ilvl w:val="0"/>
                                <w:numId w:val="2"/>
                              </w:numPr>
                              <w:spacing w:after="0" w:line="240" w:lineRule="auto"/>
                              <w:ind w:left="284" w:hanging="284"/>
                              <w:jc w:val="both"/>
                              <w:rPr>
                                <w:rFonts w:cstheme="minorHAnsi"/>
                              </w:rPr>
                            </w:pPr>
                            <w:r w:rsidRPr="00DB2A76">
                              <w:rPr>
                                <w:rFonts w:cstheme="minorHAnsi"/>
                              </w:rPr>
                              <w:t>Maintain / develop our neighbourhood parent peer support groups</w:t>
                            </w:r>
                          </w:p>
                          <w:p w14:paraId="0F7A347C" w14:textId="77777777" w:rsidR="00B037B7" w:rsidRPr="00DB2A76" w:rsidRDefault="00B037B7" w:rsidP="0032430E">
                            <w:pPr>
                              <w:pStyle w:val="ListParagraph"/>
                              <w:numPr>
                                <w:ilvl w:val="0"/>
                                <w:numId w:val="2"/>
                              </w:numPr>
                              <w:spacing w:after="0" w:line="240" w:lineRule="auto"/>
                              <w:ind w:left="284" w:hanging="284"/>
                              <w:jc w:val="both"/>
                              <w:rPr>
                                <w:rFonts w:cstheme="minorHAnsi"/>
                              </w:rPr>
                            </w:pPr>
                            <w:bookmarkStart w:id="39" w:name="_Hlk61884558"/>
                            <w:bookmarkEnd w:id="38"/>
                            <w:r w:rsidRPr="00DB2A76">
                              <w:rPr>
                                <w:rFonts w:cstheme="minorHAnsi"/>
                              </w:rPr>
                              <w:t>Continued co-production of the adult ‘Living Well’ model, to pilot in one area of Salford from 2020</w:t>
                            </w:r>
                          </w:p>
                          <w:bookmarkEnd w:id="39"/>
                          <w:p w14:paraId="5E3C2DDF" w14:textId="77777777" w:rsidR="00B037B7" w:rsidRPr="00DB2A76" w:rsidRDefault="00B037B7" w:rsidP="0032430E">
                            <w:pPr>
                              <w:pStyle w:val="ListParagraph"/>
                              <w:numPr>
                                <w:ilvl w:val="0"/>
                                <w:numId w:val="2"/>
                              </w:numPr>
                              <w:spacing w:after="0" w:line="240" w:lineRule="auto"/>
                              <w:ind w:left="284" w:hanging="284"/>
                              <w:jc w:val="both"/>
                              <w:rPr>
                                <w:rFonts w:cstheme="minorHAnsi"/>
                                <w:bCs/>
                              </w:rPr>
                            </w:pPr>
                            <w:r w:rsidRPr="00DB2A76">
                              <w:rPr>
                                <w:rFonts w:cstheme="minorHAnsi"/>
                              </w:rPr>
                              <w:t xml:space="preserve">Continuation of Home-start baby Bond (as part of new PIMH – see Ambition 3) and implement new support for dads though ‘Dads Matter’ </w:t>
                            </w:r>
                          </w:p>
                          <w:p w14:paraId="66026654" w14:textId="77777777" w:rsidR="00B037B7" w:rsidRDefault="00B037B7" w:rsidP="00906CDC">
                            <w:pPr>
                              <w:spacing w:after="0" w:line="240" w:lineRule="auto"/>
                              <w:ind w:left="426"/>
                              <w:contextualSpacing/>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2A41" id="Text Box 179" o:spid="_x0000_s1046" type="#_x0000_t202" style="position:absolute;margin-left:32.25pt;margin-top:18.6pt;width:427.85pt;height:1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" fillcolor="window" strokecolor="#5ca532" strokeweight="3pt">
                <v:stroke dashstyle="1 1"/>
                <v:textbox>
                  <w:txbxContent>
                    <w:p w14:paraId="31C8C457" w14:textId="3DDB98D3" w:rsidR="00B037B7" w:rsidRPr="00906CDC" w:rsidRDefault="00B037B7" w:rsidP="00906CDC">
                      <w:pPr>
                        <w:spacing w:after="0" w:line="240" w:lineRule="auto"/>
                        <w:rPr>
                          <w:rFonts w:cstheme="minorHAnsi"/>
                          <w:b/>
                          <w:bCs/>
                        </w:rPr>
                      </w:pPr>
                      <w:r w:rsidRPr="00906CDC">
                        <w:rPr>
                          <w:rFonts w:cstheme="minorHAnsi"/>
                          <w:b/>
                          <w:bCs/>
                        </w:rPr>
                        <w:t xml:space="preserve">Our Priorities </w:t>
                      </w:r>
                      <w:r w:rsidR="0058791D">
                        <w:rPr>
                          <w:rFonts w:cstheme="minorHAnsi"/>
                          <w:b/>
                          <w:bCs/>
                        </w:rPr>
                        <w:t xml:space="preserve">last year </w:t>
                      </w:r>
                      <w:r w:rsidRPr="00906CDC">
                        <w:rPr>
                          <w:rFonts w:cstheme="minorHAnsi"/>
                          <w:b/>
                          <w:bCs/>
                        </w:rPr>
                        <w:t>were:</w:t>
                      </w:r>
                    </w:p>
                    <w:p w14:paraId="5B7027B3" w14:textId="77777777" w:rsidR="00B037B7" w:rsidRPr="00DB2A76" w:rsidRDefault="00B037B7" w:rsidP="0032430E">
                      <w:pPr>
                        <w:pStyle w:val="ListParagraph"/>
                        <w:numPr>
                          <w:ilvl w:val="0"/>
                          <w:numId w:val="2"/>
                        </w:numPr>
                        <w:spacing w:after="0" w:line="240" w:lineRule="auto"/>
                        <w:ind w:left="284" w:hanging="284"/>
                        <w:jc w:val="both"/>
                        <w:rPr>
                          <w:rFonts w:cstheme="minorHAnsi"/>
                        </w:rPr>
                      </w:pPr>
                      <w:bookmarkStart w:id="48" w:name="_Hlk61882921"/>
                      <w:r w:rsidRPr="00DB2A76">
                        <w:rPr>
                          <w:rFonts w:cstheme="minorHAnsi"/>
                        </w:rPr>
                        <w:t>Contribute to the development of a Salford Parenting Strategy, in partnership with parents in Salford (to include parent resilience, physical / mental and social health)</w:t>
                      </w:r>
                    </w:p>
                    <w:p w14:paraId="78AFE892" w14:textId="77777777" w:rsidR="00B037B7" w:rsidRPr="00DB2A76" w:rsidRDefault="00B037B7" w:rsidP="0032430E">
                      <w:pPr>
                        <w:pStyle w:val="ListParagraph"/>
                        <w:numPr>
                          <w:ilvl w:val="0"/>
                          <w:numId w:val="2"/>
                        </w:numPr>
                        <w:spacing w:after="0" w:line="240" w:lineRule="auto"/>
                        <w:ind w:left="284" w:hanging="284"/>
                        <w:jc w:val="both"/>
                        <w:rPr>
                          <w:rFonts w:cstheme="minorHAnsi"/>
                        </w:rPr>
                      </w:pPr>
                      <w:r w:rsidRPr="00DB2A76">
                        <w:rPr>
                          <w:rFonts w:cstheme="minorHAnsi"/>
                        </w:rPr>
                        <w:t>Maintain / develop our neighbourhood parent peer support groups</w:t>
                      </w:r>
                    </w:p>
                    <w:p w14:paraId="0F7A347C" w14:textId="77777777" w:rsidR="00B037B7" w:rsidRPr="00DB2A76" w:rsidRDefault="00B037B7" w:rsidP="0032430E">
                      <w:pPr>
                        <w:pStyle w:val="ListParagraph"/>
                        <w:numPr>
                          <w:ilvl w:val="0"/>
                          <w:numId w:val="2"/>
                        </w:numPr>
                        <w:spacing w:after="0" w:line="240" w:lineRule="auto"/>
                        <w:ind w:left="284" w:hanging="284"/>
                        <w:jc w:val="both"/>
                        <w:rPr>
                          <w:rFonts w:cstheme="minorHAnsi"/>
                        </w:rPr>
                      </w:pPr>
                      <w:bookmarkStart w:id="49" w:name="_Hlk61884558"/>
                      <w:bookmarkEnd w:id="48"/>
                      <w:r w:rsidRPr="00DB2A76">
                        <w:rPr>
                          <w:rFonts w:cstheme="minorHAnsi"/>
                        </w:rPr>
                        <w:t>Continued co-production of the adult ‘Living Well’ model, to pilot in one area of Salford from 2020</w:t>
                      </w:r>
                    </w:p>
                    <w:bookmarkEnd w:id="49"/>
                    <w:p w14:paraId="5E3C2DDF" w14:textId="77777777" w:rsidR="00B037B7" w:rsidRPr="00DB2A76" w:rsidRDefault="00B037B7" w:rsidP="0032430E">
                      <w:pPr>
                        <w:pStyle w:val="ListParagraph"/>
                        <w:numPr>
                          <w:ilvl w:val="0"/>
                          <w:numId w:val="2"/>
                        </w:numPr>
                        <w:spacing w:after="0" w:line="240" w:lineRule="auto"/>
                        <w:ind w:left="284" w:hanging="284"/>
                        <w:jc w:val="both"/>
                        <w:rPr>
                          <w:rFonts w:cstheme="minorHAnsi"/>
                          <w:bCs/>
                        </w:rPr>
                      </w:pPr>
                      <w:r w:rsidRPr="00DB2A76">
                        <w:rPr>
                          <w:rFonts w:cstheme="minorHAnsi"/>
                        </w:rPr>
                        <w:t xml:space="preserve">Continuation of Home-start baby Bond (as part of new PIMH – see Ambition 3) and implement new support for dads though ‘Dads Matter’ </w:t>
                      </w:r>
                    </w:p>
                    <w:p w14:paraId="66026654" w14:textId="77777777" w:rsidR="00B037B7" w:rsidRDefault="00B037B7" w:rsidP="00906CDC">
                      <w:pPr>
                        <w:spacing w:after="0" w:line="240" w:lineRule="auto"/>
                        <w:ind w:left="426"/>
                        <w:contextualSpacing/>
                        <w:jc w:val="both"/>
                      </w:pPr>
                    </w:p>
                  </w:txbxContent>
                </v:textbox>
                <w10:wrap type="square"/>
              </v:shape>
            </w:pict>
          </mc:Fallback>
        </mc:AlternateContent>
      </w:r>
    </w:p>
    <w:p w14:paraId="5DC7B165" w14:textId="1A0B0957" w:rsidR="00906CDC" w:rsidRDefault="00906CDC" w:rsidP="00EA1290">
      <w:pPr>
        <w:spacing w:after="0" w:line="240" w:lineRule="auto"/>
        <w:rPr>
          <w:rFonts w:cstheme="minorHAnsi"/>
          <w:b/>
          <w:bCs/>
          <w:color w:val="5CA532"/>
        </w:rPr>
      </w:pPr>
    </w:p>
    <w:p w14:paraId="3C529F40" w14:textId="5686483A" w:rsidR="00906CDC" w:rsidRDefault="00906CDC" w:rsidP="00EA1290">
      <w:pPr>
        <w:spacing w:after="0" w:line="240" w:lineRule="auto"/>
        <w:rPr>
          <w:rFonts w:cstheme="minorHAnsi"/>
          <w:b/>
          <w:bCs/>
          <w:color w:val="5CA532"/>
        </w:rPr>
      </w:pPr>
    </w:p>
    <w:bookmarkEnd w:id="36"/>
    <w:bookmarkEnd w:id="37"/>
    <w:p w14:paraId="4577EEB9" w14:textId="5F569923" w:rsidR="00DB2A76" w:rsidRDefault="00DB2A76" w:rsidP="00EA1290">
      <w:pPr>
        <w:spacing w:after="0" w:line="240" w:lineRule="auto"/>
        <w:rPr>
          <w:rFonts w:cstheme="minorHAnsi"/>
        </w:rPr>
      </w:pPr>
    </w:p>
    <w:p w14:paraId="1244ADBE" w14:textId="77777777" w:rsidR="00127A20" w:rsidRDefault="00127A20" w:rsidP="00EA1290">
      <w:pPr>
        <w:spacing w:after="0" w:line="240" w:lineRule="auto"/>
        <w:rPr>
          <w:rFonts w:cstheme="minorHAnsi"/>
          <w:b/>
          <w:bCs/>
          <w:color w:val="407323"/>
        </w:rPr>
      </w:pPr>
    </w:p>
    <w:p w14:paraId="36B474FB" w14:textId="4DF8E9BA" w:rsidR="00127A20" w:rsidRDefault="00127A20" w:rsidP="00EA1290">
      <w:pPr>
        <w:spacing w:after="0" w:line="240" w:lineRule="auto"/>
        <w:rPr>
          <w:rFonts w:cstheme="minorHAnsi"/>
          <w:b/>
          <w:bCs/>
          <w:color w:val="407323"/>
        </w:rPr>
      </w:pPr>
    </w:p>
    <w:p w14:paraId="183DB413" w14:textId="61BB0BAD" w:rsidR="00AE36A0" w:rsidRPr="003D286B" w:rsidRDefault="00AE36A0" w:rsidP="003D286B">
      <w:pPr>
        <w:rPr>
          <w:b/>
          <w:bCs/>
          <w:color w:val="407323"/>
        </w:rPr>
      </w:pPr>
      <w:bookmarkStart w:id="40" w:name="_Hlk94628098"/>
      <w:r w:rsidRPr="003D286B">
        <w:rPr>
          <w:b/>
          <w:bCs/>
          <w:color w:val="407323"/>
        </w:rPr>
        <w:t>Developing a Salford Parenting Strategy</w:t>
      </w:r>
      <w:r w:rsidR="00C62164" w:rsidRPr="003D286B">
        <w:rPr>
          <w:b/>
          <w:bCs/>
          <w:color w:val="407323"/>
        </w:rPr>
        <w:t>, and parenting support</w:t>
      </w:r>
      <w:r w:rsidR="009B5452" w:rsidRPr="003D286B">
        <w:rPr>
          <w:b/>
          <w:bCs/>
          <w:color w:val="407323"/>
        </w:rPr>
        <w:t xml:space="preserve"> </w:t>
      </w:r>
    </w:p>
    <w:bookmarkEnd w:id="40"/>
    <w:p w14:paraId="62CDD702" w14:textId="77777777" w:rsidR="00C86209" w:rsidRDefault="00C86209" w:rsidP="003D286B">
      <w:r w:rsidRPr="003D286B">
        <w:rPr>
          <w:color w:val="407323"/>
        </w:rPr>
        <w:t>W</w:t>
      </w:r>
      <w:r>
        <w:rPr>
          <w:color w:val="407323"/>
        </w:rPr>
        <w:t xml:space="preserve">e have developed a parenting strategy for Salford which includes evidence based parenting interventions available across the thresholds of need. Central to this is the Solihull Approach - our population level offer. The Solihull programmes enable families to access a wide range of universal and targeted parenting programmes online. This online parenting offer has proved to be invaluable during the pandemic. </w:t>
      </w:r>
    </w:p>
    <w:p w14:paraId="5B10995E" w14:textId="77777777" w:rsidR="00C86209" w:rsidRPr="007E778E" w:rsidRDefault="00C86209" w:rsidP="007E778E">
      <w:pPr>
        <w:rPr>
          <w:color w:val="407323"/>
        </w:rPr>
      </w:pPr>
      <w:r>
        <w:rPr>
          <w:color w:val="407323"/>
        </w:rPr>
        <w:t xml:space="preserve">Our antenatal and postnatal pathway for families is well established and the Solihull antenatal and baby courses are a central tenant of this pathway. Baby Leads in each of our localities </w:t>
      </w:r>
      <w:proofErr w:type="gramStart"/>
      <w:r>
        <w:rPr>
          <w:color w:val="407323"/>
        </w:rPr>
        <w:t>make contact with</w:t>
      </w:r>
      <w:proofErr w:type="gramEnd"/>
      <w:r>
        <w:rPr>
          <w:color w:val="407323"/>
        </w:rPr>
        <w:t xml:space="preserve"> families to give them access to the courses and check in with their progress. These check ins have enabled the Baby Leads to explore any arising issues and put appropriate support plans in place. </w:t>
      </w:r>
    </w:p>
    <w:p w14:paraId="5C3906A8" w14:textId="77777777" w:rsidR="00C86209" w:rsidRDefault="00C86209" w:rsidP="007E778E">
      <w:r>
        <w:rPr>
          <w:color w:val="407323"/>
        </w:rPr>
        <w:t>Our peer led universal programme (EPEC) has commenced as of Autumn 2021 with our initial training programme for volunteers. Once trained our Parent group leaders will deliver universal parenting groups within the community with support from trained Early Help EPEC Hub staff.</w:t>
      </w:r>
    </w:p>
    <w:p w14:paraId="1C661A89" w14:textId="77777777" w:rsidR="00C86209" w:rsidRDefault="00C86209" w:rsidP="00C86209">
      <w:pPr>
        <w:pStyle w:val="xmsonormal"/>
        <w:spacing w:before="0" w:beforeAutospacing="0" w:after="0" w:afterAutospacing="0"/>
      </w:pPr>
      <w:r>
        <w:rPr>
          <w:color w:val="407323"/>
        </w:rPr>
        <w:t xml:space="preserve">Our Parenting Team offer tailored parenting support to families who have been identified as requiring further parenting support. Members of the team apply their skills and knowledge of the Incredible Years programme and Triple P programmes to do this; community groups have resumed from Summer 2021 in line with COVID guidelines. </w:t>
      </w:r>
    </w:p>
    <w:p w14:paraId="1414B8B6" w14:textId="4CACB5B4" w:rsidR="00C86209" w:rsidRDefault="00C86209" w:rsidP="00C86209">
      <w:pPr>
        <w:pStyle w:val="xmsonormal"/>
        <w:spacing w:before="0" w:beforeAutospacing="0" w:after="0" w:afterAutospacing="0"/>
      </w:pPr>
    </w:p>
    <w:p w14:paraId="79FEE7C5" w14:textId="77777777" w:rsidR="00C86209" w:rsidRDefault="00C86209" w:rsidP="00C86209">
      <w:pPr>
        <w:pStyle w:val="xmsonormal"/>
        <w:spacing w:before="0" w:beforeAutospacing="0" w:after="0" w:afterAutospacing="0"/>
      </w:pPr>
      <w:r>
        <w:rPr>
          <w:color w:val="407323"/>
        </w:rPr>
        <w:t>We are collaborating closely with our colleagues around the neuro-development pathway to ensure that there is appropriate parenting support for families pre and post diagnosis of additional needs.</w:t>
      </w:r>
    </w:p>
    <w:p w14:paraId="430E5F9C" w14:textId="18C38DA4" w:rsidR="00C86209" w:rsidRDefault="00C86209" w:rsidP="00C86209">
      <w:pPr>
        <w:pStyle w:val="xmsonormal"/>
        <w:spacing w:before="0" w:beforeAutospacing="0" w:after="0" w:afterAutospacing="0"/>
      </w:pPr>
    </w:p>
    <w:p w14:paraId="1976C502" w14:textId="77777777" w:rsidR="00C86209" w:rsidRDefault="00C86209" w:rsidP="00C86209">
      <w:pPr>
        <w:pStyle w:val="xmsonormal"/>
        <w:spacing w:before="0" w:beforeAutospacing="0" w:after="0" w:afterAutospacing="0"/>
      </w:pPr>
      <w:r>
        <w:rPr>
          <w:color w:val="407323"/>
        </w:rPr>
        <w:lastRenderedPageBreak/>
        <w:t xml:space="preserve">Last year we initiated a project plan to build upon the successful work undertaken in the Little </w:t>
      </w:r>
      <w:proofErr w:type="spellStart"/>
      <w:r>
        <w:rPr>
          <w:color w:val="407323"/>
        </w:rPr>
        <w:t>Hulton</w:t>
      </w:r>
      <w:proofErr w:type="spellEnd"/>
      <w:r>
        <w:rPr>
          <w:color w:val="407323"/>
        </w:rPr>
        <w:t xml:space="preserve"> pilot rolling out the 18-month universal assessment. The 18-month assessment conducted by Early Help Practitioners in partnership with the 0-19 Health Visiting Teams is now in the initial stages of citywide rollout. </w:t>
      </w:r>
    </w:p>
    <w:p w14:paraId="25E2956D" w14:textId="02A417D3" w:rsidR="009E2125" w:rsidRDefault="009E2125" w:rsidP="00EA1290">
      <w:pPr>
        <w:spacing w:after="0" w:line="240" w:lineRule="auto"/>
        <w:rPr>
          <w:rFonts w:cstheme="minorHAnsi"/>
          <w:color w:val="407323"/>
        </w:rPr>
      </w:pPr>
    </w:p>
    <w:p w14:paraId="703AD4D9" w14:textId="77777777" w:rsidR="00326E00" w:rsidRPr="003D286B" w:rsidRDefault="001B0CD3" w:rsidP="003D286B">
      <w:pPr>
        <w:rPr>
          <w:b/>
          <w:bCs/>
          <w:color w:val="407323"/>
        </w:rPr>
      </w:pPr>
      <w:bookmarkStart w:id="41" w:name="_Hlk94617098"/>
      <w:r w:rsidRPr="003D286B">
        <w:rPr>
          <w:b/>
          <w:bCs/>
          <w:color w:val="407323"/>
        </w:rPr>
        <w:t>Living Well programme</w:t>
      </w:r>
      <w:r w:rsidR="0058791D" w:rsidRPr="003D286B">
        <w:rPr>
          <w:b/>
          <w:bCs/>
          <w:color w:val="407323"/>
        </w:rPr>
        <w:t xml:space="preserve">  </w:t>
      </w:r>
    </w:p>
    <w:p w14:paraId="1E805E76" w14:textId="424F1DE6" w:rsidR="0058791D" w:rsidRDefault="0058791D" w:rsidP="003D286B">
      <w:pPr>
        <w:rPr>
          <w:color w:val="407323"/>
        </w:rPr>
      </w:pPr>
      <w:r w:rsidRPr="003D286B">
        <w:rPr>
          <w:color w:val="407323"/>
        </w:rPr>
        <w:t>The Living Well UK Programme is a national three-year programme to help us think differently about</w:t>
      </w:r>
      <w:r>
        <w:rPr>
          <w:color w:val="407323"/>
        </w:rPr>
        <w:t xml:space="preserve"> mental health support. It has supported Salford to focus on people’s skills, </w:t>
      </w:r>
      <w:proofErr w:type="gramStart"/>
      <w:r>
        <w:rPr>
          <w:color w:val="407323"/>
        </w:rPr>
        <w:t>aspirations</w:t>
      </w:r>
      <w:proofErr w:type="gramEnd"/>
      <w:r>
        <w:rPr>
          <w:color w:val="407323"/>
        </w:rPr>
        <w:t xml:space="preserve"> and experiences to build a different way of offering support and help. Over the last eight years, Lambeth has been changing their mental health support to help everyone who experiences mental health difficulties to work towards recovery, stay well, make their own </w:t>
      </w:r>
      <w:proofErr w:type="gramStart"/>
      <w:r>
        <w:rPr>
          <w:color w:val="407323"/>
        </w:rPr>
        <w:t>choices</w:t>
      </w:r>
      <w:proofErr w:type="gramEnd"/>
      <w:r>
        <w:rPr>
          <w:color w:val="407323"/>
        </w:rPr>
        <w:t xml:space="preserve"> and take part in everyday life. Salford, Edinburgh and Tameside and Glossop were all chosen to learn from this work as part of a programme funded by the National Lottery Community Fund. Over the past 3 years, Salford has worked with the Innovation Unit, a </w:t>
      </w:r>
      <w:r w:rsidR="0065079A">
        <w:rPr>
          <w:color w:val="407323"/>
        </w:rPr>
        <w:t>not-for-profit</w:t>
      </w:r>
      <w:r>
        <w:rPr>
          <w:color w:val="407323"/>
        </w:rPr>
        <w:t xml:space="preserve"> social enterprise. The Innovation Unit has helped Salford to develop a local system to meet the needs of local people.  We are calling this work ‘Living Well Salford’. </w:t>
      </w:r>
    </w:p>
    <w:p w14:paraId="5297615D" w14:textId="77777777" w:rsidR="0058791D" w:rsidRDefault="0058791D" w:rsidP="0058791D">
      <w:pPr>
        <w:rPr>
          <w:color w:val="407323"/>
        </w:rPr>
      </w:pPr>
      <w:r>
        <w:rPr>
          <w:color w:val="407323"/>
        </w:rPr>
        <w:t xml:space="preserve">As part of the NHS Long Term Plan, localities are being asked to realign community mental health services with primary care networks (PCNs), creating ‘new and integrated models of primary and community mental health care’ by 2023/24. NHS England has published a Community Mental Health Framework, giving further detail on what these models of care might look like, with a range of models currently being tested. To support these integrated models, Mental Health Practitioner (MHP) roles were included in the GP Contract Additional Roles Reimbursement Scheme from April 2021. </w:t>
      </w:r>
    </w:p>
    <w:p w14:paraId="68D4B24B" w14:textId="77777777" w:rsidR="0058791D" w:rsidRDefault="0058791D" w:rsidP="0058791D">
      <w:pPr>
        <w:rPr>
          <w:color w:val="407323"/>
        </w:rPr>
      </w:pPr>
      <w:r>
        <w:rPr>
          <w:color w:val="407323"/>
        </w:rPr>
        <w:t>The co-designed and co-delivered Living Well multi-disciplinary team (MDT) pilot has been operating across Broughton, supporting people who are not reaching the criteria for secondary care mental health services but require more support than primary care can offer. A £1.3m business case (full system cost £3.1mil) for roll out of the full Living Well model across the city (phase 3) was approved by Salford CCG and Greater Manchester Mental Health (GMMH) NHS Foundation Trust in January 2022. Recruitment to expand the offer across Salford will start from April 2022.  </w:t>
      </w:r>
    </w:p>
    <w:bookmarkEnd w:id="41"/>
    <w:p w14:paraId="0214BE04" w14:textId="43FA8A7E" w:rsidR="009E2125" w:rsidRDefault="009E2125" w:rsidP="00EA1290">
      <w:pPr>
        <w:spacing w:after="0" w:line="240" w:lineRule="auto"/>
        <w:rPr>
          <w:rFonts w:cstheme="minorHAnsi"/>
          <w:b/>
          <w:bCs/>
          <w:color w:val="407323"/>
        </w:rPr>
      </w:pPr>
    </w:p>
    <w:p w14:paraId="6443CE99" w14:textId="312EF5AF" w:rsidR="001B0CD3" w:rsidRPr="009E2125" w:rsidRDefault="001B0CD3" w:rsidP="003D286B">
      <w:pPr>
        <w:rPr>
          <w:rFonts w:cstheme="minorHAnsi"/>
          <w:b/>
          <w:bCs/>
          <w:color w:val="407323"/>
        </w:rPr>
      </w:pPr>
      <w:bookmarkStart w:id="42" w:name="_Hlk62123470"/>
      <w:proofErr w:type="spellStart"/>
      <w:r w:rsidRPr="009E2125">
        <w:rPr>
          <w:rFonts w:cstheme="minorHAnsi"/>
          <w:b/>
          <w:bCs/>
          <w:color w:val="407323"/>
        </w:rPr>
        <w:t>Homestart</w:t>
      </w:r>
      <w:proofErr w:type="spellEnd"/>
      <w:r w:rsidRPr="009E2125">
        <w:rPr>
          <w:rFonts w:cstheme="minorHAnsi"/>
          <w:b/>
          <w:bCs/>
          <w:color w:val="407323"/>
        </w:rPr>
        <w:t xml:space="preserve"> Baby Bond and Dads Matter</w:t>
      </w:r>
      <w:r w:rsidR="00E4547F">
        <w:rPr>
          <w:rFonts w:cstheme="minorHAnsi"/>
          <w:b/>
          <w:bCs/>
          <w:color w:val="407323"/>
        </w:rPr>
        <w:t xml:space="preserve"> </w:t>
      </w:r>
    </w:p>
    <w:p w14:paraId="2D3DBF2F" w14:textId="2B977694" w:rsidR="00500F57" w:rsidRDefault="00727F64" w:rsidP="00B31A1F">
      <w:pPr>
        <w:spacing w:after="0" w:line="240" w:lineRule="auto"/>
        <w:rPr>
          <w:rFonts w:cstheme="minorHAnsi"/>
          <w:color w:val="407323"/>
        </w:rPr>
      </w:pPr>
      <w:r w:rsidRPr="009E2125">
        <w:rPr>
          <w:rFonts w:cstheme="minorHAnsi"/>
          <w:color w:val="407323"/>
        </w:rPr>
        <w:t>In November 2020, Home</w:t>
      </w:r>
      <w:r w:rsidR="009D3291" w:rsidRPr="009E2125">
        <w:rPr>
          <w:rFonts w:cstheme="minorHAnsi"/>
          <w:color w:val="407323"/>
        </w:rPr>
        <w:t>-</w:t>
      </w:r>
      <w:r w:rsidRPr="009E2125">
        <w:rPr>
          <w:rFonts w:cstheme="minorHAnsi"/>
          <w:color w:val="407323"/>
        </w:rPr>
        <w:t xml:space="preserve">start Trafford, </w:t>
      </w:r>
      <w:proofErr w:type="gramStart"/>
      <w:r w:rsidRPr="009E2125">
        <w:rPr>
          <w:rFonts w:cstheme="minorHAnsi"/>
          <w:color w:val="407323"/>
        </w:rPr>
        <w:t>Salford</w:t>
      </w:r>
      <w:proofErr w:type="gramEnd"/>
      <w:r w:rsidRPr="009E2125">
        <w:rPr>
          <w:rFonts w:cstheme="minorHAnsi"/>
          <w:color w:val="407323"/>
        </w:rPr>
        <w:t xml:space="preserve"> and Wigan </w:t>
      </w:r>
      <w:r w:rsidR="00B31A1F">
        <w:rPr>
          <w:rFonts w:cstheme="minorHAnsi"/>
          <w:color w:val="407323"/>
        </w:rPr>
        <w:t>celebrated</w:t>
      </w:r>
      <w:r w:rsidR="001B0CD3" w:rsidRPr="009E2125">
        <w:rPr>
          <w:rFonts w:cstheme="minorHAnsi"/>
          <w:color w:val="407323"/>
        </w:rPr>
        <w:t xml:space="preserve"> of 21 years of </w:t>
      </w:r>
      <w:r w:rsidR="00B31A1F">
        <w:rPr>
          <w:rFonts w:cstheme="minorHAnsi"/>
          <w:color w:val="407323"/>
        </w:rPr>
        <w:t xml:space="preserve">delivering </w:t>
      </w:r>
      <w:r w:rsidRPr="009E2125">
        <w:rPr>
          <w:rFonts w:cstheme="minorHAnsi"/>
          <w:color w:val="407323"/>
        </w:rPr>
        <w:t>family support.</w:t>
      </w:r>
      <w:r w:rsidR="00B31A1F">
        <w:rPr>
          <w:rFonts w:cstheme="minorHAnsi"/>
          <w:color w:val="407323"/>
        </w:rPr>
        <w:t xml:space="preserve"> </w:t>
      </w:r>
      <w:r w:rsidR="00500F57" w:rsidRPr="009E2125">
        <w:rPr>
          <w:rFonts w:cstheme="minorHAnsi"/>
          <w:color w:val="407323"/>
        </w:rPr>
        <w:t>Since 1999, the service has supported 4 and half thousand children from over 2,000 families and grown its volunteer base from only 8 in 2000, to 217 in 202</w:t>
      </w:r>
      <w:r w:rsidR="00B31A1F">
        <w:rPr>
          <w:rFonts w:cstheme="minorHAnsi"/>
          <w:color w:val="407323"/>
        </w:rPr>
        <w:t>0</w:t>
      </w:r>
      <w:r w:rsidR="00500F57" w:rsidRPr="009E2125">
        <w:rPr>
          <w:rFonts w:cstheme="minorHAnsi"/>
          <w:color w:val="407323"/>
        </w:rPr>
        <w:t>.</w:t>
      </w:r>
    </w:p>
    <w:p w14:paraId="6CACCF93" w14:textId="77777777" w:rsidR="00B31A1F" w:rsidRPr="009E2125" w:rsidRDefault="00B31A1F" w:rsidP="00B31A1F">
      <w:pPr>
        <w:spacing w:after="0" w:line="240" w:lineRule="auto"/>
        <w:rPr>
          <w:rFonts w:cstheme="minorHAnsi"/>
          <w:color w:val="407323"/>
        </w:rPr>
      </w:pPr>
    </w:p>
    <w:p w14:paraId="14F8EF8E" w14:textId="2AEE0A8D" w:rsidR="00B31A1F" w:rsidRDefault="00B31A1F" w:rsidP="00EA1290">
      <w:pPr>
        <w:spacing w:after="0" w:line="240" w:lineRule="auto"/>
        <w:rPr>
          <w:rFonts w:cstheme="minorHAnsi"/>
          <w:color w:val="407323"/>
        </w:rPr>
      </w:pPr>
      <w:r>
        <w:rPr>
          <w:rFonts w:cstheme="minorHAnsi"/>
          <w:color w:val="407323"/>
        </w:rPr>
        <w:t>B</w:t>
      </w:r>
      <w:r w:rsidRPr="009E2125">
        <w:rPr>
          <w:rFonts w:cstheme="minorHAnsi"/>
          <w:color w:val="407323"/>
        </w:rPr>
        <w:t xml:space="preserve">etween April and </w:t>
      </w:r>
      <w:r w:rsidR="0065079A">
        <w:rPr>
          <w:rFonts w:cstheme="minorHAnsi"/>
          <w:color w:val="407323"/>
        </w:rPr>
        <w:t xml:space="preserve">December </w:t>
      </w:r>
      <w:r w:rsidRPr="009E2125">
        <w:rPr>
          <w:rFonts w:cstheme="minorHAnsi"/>
          <w:color w:val="407323"/>
        </w:rPr>
        <w:t>202</w:t>
      </w:r>
      <w:r>
        <w:rPr>
          <w:rFonts w:cstheme="minorHAnsi"/>
          <w:color w:val="407323"/>
        </w:rPr>
        <w:t xml:space="preserve">1, </w:t>
      </w:r>
      <w:r w:rsidR="00500F57" w:rsidRPr="009E2125">
        <w:rPr>
          <w:rFonts w:cstheme="minorHAnsi"/>
          <w:color w:val="407323"/>
        </w:rPr>
        <w:t>Home</w:t>
      </w:r>
      <w:r w:rsidR="009D3291" w:rsidRPr="009E2125">
        <w:rPr>
          <w:rFonts w:cstheme="minorHAnsi"/>
          <w:color w:val="407323"/>
        </w:rPr>
        <w:t>-</w:t>
      </w:r>
      <w:r w:rsidR="00500F57" w:rsidRPr="009E2125">
        <w:rPr>
          <w:rFonts w:cstheme="minorHAnsi"/>
          <w:color w:val="407323"/>
        </w:rPr>
        <w:t xml:space="preserve">start supported </w:t>
      </w:r>
      <w:r w:rsidR="0065079A">
        <w:rPr>
          <w:rFonts w:cstheme="minorHAnsi"/>
          <w:color w:val="407323"/>
        </w:rPr>
        <w:t>36</w:t>
      </w:r>
      <w:r>
        <w:rPr>
          <w:rFonts w:cstheme="minorHAnsi"/>
          <w:color w:val="407323"/>
        </w:rPr>
        <w:t xml:space="preserve"> Salford families</w:t>
      </w:r>
      <w:r w:rsidR="00500F57" w:rsidRPr="009E2125">
        <w:rPr>
          <w:rFonts w:cstheme="minorHAnsi"/>
          <w:color w:val="407323"/>
        </w:rPr>
        <w:t xml:space="preserve"> and to</w:t>
      </w:r>
      <w:r w:rsidR="005A62D5" w:rsidRPr="009E2125">
        <w:rPr>
          <w:rFonts w:cstheme="minorHAnsi"/>
          <w:color w:val="407323"/>
        </w:rPr>
        <w:t xml:space="preserve"> date</w:t>
      </w:r>
      <w:r>
        <w:rPr>
          <w:rFonts w:cstheme="minorHAnsi"/>
          <w:color w:val="407323"/>
        </w:rPr>
        <w:t xml:space="preserve"> </w:t>
      </w:r>
      <w:r w:rsidR="00500F57" w:rsidRPr="009E2125">
        <w:rPr>
          <w:rFonts w:cstheme="minorHAnsi"/>
          <w:color w:val="407323"/>
        </w:rPr>
        <w:t xml:space="preserve">has </w:t>
      </w:r>
    </w:p>
    <w:p w14:paraId="5F04164C" w14:textId="558B769D" w:rsidR="00B31A1F" w:rsidRDefault="00B31A1F" w:rsidP="00B31A1F">
      <w:pPr>
        <w:rPr>
          <w:rFonts w:cstheme="minorHAnsi"/>
          <w:color w:val="407323"/>
        </w:rPr>
      </w:pPr>
      <w:r>
        <w:rPr>
          <w:rFonts w:cstheme="minorHAnsi"/>
          <w:color w:val="407323"/>
        </w:rPr>
        <w:t>engaged</w:t>
      </w:r>
      <w:r w:rsidRPr="00B31A1F">
        <w:rPr>
          <w:rFonts w:cstheme="minorHAnsi"/>
          <w:color w:val="407323"/>
        </w:rPr>
        <w:t xml:space="preserve"> 85 volunteers that have attended the additional HSPPP volunteers training day</w:t>
      </w:r>
      <w:r>
        <w:rPr>
          <w:rFonts w:cstheme="minorHAnsi"/>
          <w:color w:val="407323"/>
        </w:rPr>
        <w:t xml:space="preserve">, and </w:t>
      </w:r>
      <w:r w:rsidRPr="00B31A1F">
        <w:rPr>
          <w:rFonts w:cstheme="minorHAnsi"/>
          <w:color w:val="407323"/>
        </w:rPr>
        <w:t>6</w:t>
      </w:r>
      <w:r w:rsidR="00100942">
        <w:rPr>
          <w:rFonts w:cstheme="minorHAnsi"/>
          <w:color w:val="407323"/>
        </w:rPr>
        <w:t>5</w:t>
      </w:r>
      <w:r w:rsidRPr="00B31A1F">
        <w:rPr>
          <w:rFonts w:cstheme="minorHAnsi"/>
          <w:color w:val="407323"/>
        </w:rPr>
        <w:t xml:space="preserve"> volunteers that have completed the Baby Bond PIMH 4-day training course. This course will resume face to face in Q3 and </w:t>
      </w:r>
      <w:r w:rsidR="00501EFC">
        <w:rPr>
          <w:rFonts w:cstheme="minorHAnsi"/>
          <w:color w:val="407323"/>
        </w:rPr>
        <w:t xml:space="preserve">the </w:t>
      </w:r>
      <w:r w:rsidRPr="00B31A1F">
        <w:rPr>
          <w:rFonts w:cstheme="minorHAnsi"/>
          <w:color w:val="407323"/>
        </w:rPr>
        <w:t>Introduction to PIMH e-learning module will be launched in Q3.</w:t>
      </w:r>
    </w:p>
    <w:p w14:paraId="5C88C304" w14:textId="77777777" w:rsidR="00100942" w:rsidRDefault="00100942" w:rsidP="00B31A1F">
      <w:pPr>
        <w:rPr>
          <w:rFonts w:cstheme="minorHAnsi"/>
          <w:color w:val="407323"/>
        </w:rPr>
      </w:pPr>
      <w:r>
        <w:rPr>
          <w:rFonts w:cstheme="minorHAnsi"/>
          <w:color w:val="407323"/>
        </w:rPr>
        <w:t>The service continues to support parents / mums and deliver improved outcomes as follows:</w:t>
      </w:r>
    </w:p>
    <w:p w14:paraId="625252CE" w14:textId="29975BDC" w:rsidR="00100942" w:rsidRPr="00100942" w:rsidRDefault="00100942" w:rsidP="00F16C6D">
      <w:pPr>
        <w:pStyle w:val="ListParagraph"/>
        <w:numPr>
          <w:ilvl w:val="0"/>
          <w:numId w:val="18"/>
        </w:numPr>
        <w:rPr>
          <w:rFonts w:cstheme="minorHAnsi"/>
          <w:color w:val="407323"/>
        </w:rPr>
      </w:pPr>
      <w:r>
        <w:rPr>
          <w:rFonts w:cstheme="minorHAnsi"/>
          <w:color w:val="407323"/>
        </w:rPr>
        <w:t>P</w:t>
      </w:r>
      <w:r w:rsidRPr="00100942">
        <w:rPr>
          <w:rFonts w:cstheme="minorHAnsi"/>
          <w:color w:val="407323"/>
        </w:rPr>
        <w:t>arental wellbeing through reduced isolation and improved self-esteem</w:t>
      </w:r>
    </w:p>
    <w:p w14:paraId="039E7E84" w14:textId="7E1ACD77" w:rsidR="00100942" w:rsidRPr="00100942" w:rsidRDefault="00100942" w:rsidP="00F16C6D">
      <w:pPr>
        <w:pStyle w:val="ListParagraph"/>
        <w:numPr>
          <w:ilvl w:val="0"/>
          <w:numId w:val="18"/>
        </w:numPr>
        <w:rPr>
          <w:rFonts w:cstheme="minorHAnsi"/>
          <w:color w:val="407323"/>
        </w:rPr>
      </w:pPr>
      <w:r w:rsidRPr="00100942">
        <w:rPr>
          <w:rFonts w:cstheme="minorHAnsi"/>
          <w:color w:val="407323"/>
        </w:rPr>
        <w:t>Confiden</w:t>
      </w:r>
      <w:r>
        <w:rPr>
          <w:rFonts w:cstheme="minorHAnsi"/>
          <w:color w:val="407323"/>
        </w:rPr>
        <w:t>ce</w:t>
      </w:r>
      <w:r w:rsidRPr="00100942">
        <w:rPr>
          <w:rFonts w:cstheme="minorHAnsi"/>
          <w:color w:val="407323"/>
        </w:rPr>
        <w:t xml:space="preserve"> in parenting skills and </w:t>
      </w:r>
      <w:r>
        <w:rPr>
          <w:rFonts w:cstheme="minorHAnsi"/>
          <w:color w:val="407323"/>
        </w:rPr>
        <w:t xml:space="preserve">ability </w:t>
      </w:r>
      <w:r w:rsidRPr="00100942">
        <w:rPr>
          <w:rFonts w:cstheme="minorHAnsi"/>
          <w:color w:val="407323"/>
        </w:rPr>
        <w:t>to implement effective strategies.  Better able to cope with children’s mental health</w:t>
      </w:r>
    </w:p>
    <w:p w14:paraId="1F1D51AB" w14:textId="097C1F8D" w:rsidR="00100942" w:rsidRPr="00100942" w:rsidRDefault="00100942" w:rsidP="00F16C6D">
      <w:pPr>
        <w:pStyle w:val="ListParagraph"/>
        <w:numPr>
          <w:ilvl w:val="0"/>
          <w:numId w:val="18"/>
        </w:numPr>
        <w:rPr>
          <w:rFonts w:cstheme="minorHAnsi"/>
          <w:color w:val="407323"/>
        </w:rPr>
      </w:pPr>
      <w:r>
        <w:rPr>
          <w:rFonts w:cstheme="minorHAnsi"/>
          <w:color w:val="407323"/>
        </w:rPr>
        <w:t xml:space="preserve">More confident </w:t>
      </w:r>
      <w:r w:rsidRPr="00100942">
        <w:rPr>
          <w:rFonts w:cstheme="minorHAnsi"/>
          <w:color w:val="407323"/>
        </w:rPr>
        <w:t xml:space="preserve">parenting skills and </w:t>
      </w:r>
      <w:proofErr w:type="spellStart"/>
      <w:proofErr w:type="gramStart"/>
      <w:r>
        <w:rPr>
          <w:rFonts w:cstheme="minorHAnsi"/>
          <w:color w:val="407323"/>
        </w:rPr>
        <w:t>a</w:t>
      </w:r>
      <w:proofErr w:type="spellEnd"/>
      <w:proofErr w:type="gramEnd"/>
      <w:r>
        <w:rPr>
          <w:rFonts w:cstheme="minorHAnsi"/>
          <w:color w:val="407323"/>
        </w:rPr>
        <w:t xml:space="preserve"> improved</w:t>
      </w:r>
      <w:r w:rsidRPr="00100942">
        <w:rPr>
          <w:rFonts w:cstheme="minorHAnsi"/>
          <w:color w:val="407323"/>
        </w:rPr>
        <w:t xml:space="preserve"> attachment</w:t>
      </w:r>
      <w:r>
        <w:rPr>
          <w:rFonts w:cstheme="minorHAnsi"/>
          <w:color w:val="407323"/>
        </w:rPr>
        <w:t xml:space="preserve"> across a range of measures.</w:t>
      </w:r>
    </w:p>
    <w:p w14:paraId="73C5A7A0" w14:textId="1254E51B" w:rsidR="005A62D5" w:rsidRDefault="00500F57" w:rsidP="00EA1290">
      <w:pPr>
        <w:spacing w:after="0" w:line="240" w:lineRule="auto"/>
        <w:rPr>
          <w:rFonts w:cstheme="minorHAnsi"/>
          <w:color w:val="407323"/>
        </w:rPr>
      </w:pPr>
      <w:r w:rsidRPr="009E2125">
        <w:rPr>
          <w:rFonts w:cstheme="minorHAnsi"/>
          <w:color w:val="407323"/>
        </w:rPr>
        <w:lastRenderedPageBreak/>
        <w:t>Through</w:t>
      </w:r>
      <w:r w:rsidR="00727F64" w:rsidRPr="009E2125">
        <w:rPr>
          <w:rFonts w:cstheme="minorHAnsi"/>
          <w:color w:val="407323"/>
        </w:rPr>
        <w:t xml:space="preserve"> lockdown many of the families </w:t>
      </w:r>
      <w:r w:rsidR="002B41E2" w:rsidRPr="009E2125">
        <w:rPr>
          <w:rFonts w:cstheme="minorHAnsi"/>
          <w:color w:val="407323"/>
        </w:rPr>
        <w:t xml:space="preserve">that </w:t>
      </w:r>
      <w:r w:rsidRPr="009E2125">
        <w:rPr>
          <w:rFonts w:cstheme="minorHAnsi"/>
          <w:color w:val="407323"/>
        </w:rPr>
        <w:t>Ho</w:t>
      </w:r>
      <w:r w:rsidR="009D3291" w:rsidRPr="009E2125">
        <w:rPr>
          <w:rFonts w:cstheme="minorHAnsi"/>
          <w:color w:val="407323"/>
        </w:rPr>
        <w:t>m</w:t>
      </w:r>
      <w:r w:rsidRPr="009E2125">
        <w:rPr>
          <w:rFonts w:cstheme="minorHAnsi"/>
          <w:color w:val="407323"/>
        </w:rPr>
        <w:t>e</w:t>
      </w:r>
      <w:r w:rsidR="009D3291" w:rsidRPr="009E2125">
        <w:rPr>
          <w:rFonts w:cstheme="minorHAnsi"/>
          <w:color w:val="407323"/>
        </w:rPr>
        <w:t>-s</w:t>
      </w:r>
      <w:r w:rsidRPr="009E2125">
        <w:rPr>
          <w:rFonts w:cstheme="minorHAnsi"/>
          <w:color w:val="407323"/>
        </w:rPr>
        <w:t xml:space="preserve">tart </w:t>
      </w:r>
      <w:r w:rsidR="00727F64" w:rsidRPr="009E2125">
        <w:rPr>
          <w:rFonts w:cstheme="minorHAnsi"/>
          <w:color w:val="407323"/>
        </w:rPr>
        <w:t>support</w:t>
      </w:r>
      <w:r w:rsidR="009D3291" w:rsidRPr="009E2125">
        <w:rPr>
          <w:rFonts w:cstheme="minorHAnsi"/>
          <w:color w:val="407323"/>
        </w:rPr>
        <w:t>s</w:t>
      </w:r>
      <w:r w:rsidR="00727F64" w:rsidRPr="009E2125">
        <w:rPr>
          <w:rFonts w:cstheme="minorHAnsi"/>
          <w:color w:val="407323"/>
        </w:rPr>
        <w:t xml:space="preserve"> have needed more therapeutic mental health intervention. In </w:t>
      </w:r>
      <w:r w:rsidR="009D3291" w:rsidRPr="009E2125">
        <w:rPr>
          <w:rFonts w:cstheme="minorHAnsi"/>
          <w:color w:val="407323"/>
        </w:rPr>
        <w:t>response</w:t>
      </w:r>
      <w:r w:rsidR="00727F64" w:rsidRPr="009E2125">
        <w:rPr>
          <w:rFonts w:cstheme="minorHAnsi"/>
          <w:color w:val="407323"/>
        </w:rPr>
        <w:t xml:space="preserve"> </w:t>
      </w:r>
      <w:r w:rsidR="009D3291" w:rsidRPr="009E2125">
        <w:rPr>
          <w:rFonts w:cstheme="minorHAnsi"/>
          <w:color w:val="407323"/>
        </w:rPr>
        <w:t>Home-start</w:t>
      </w:r>
      <w:r w:rsidR="00727F64" w:rsidRPr="009E2125">
        <w:rPr>
          <w:rFonts w:cstheme="minorHAnsi"/>
          <w:color w:val="407323"/>
        </w:rPr>
        <w:t xml:space="preserve"> secured some additional Covid lottery funding and are currently offering brief intervention</w:t>
      </w:r>
      <w:r w:rsidR="009D3291" w:rsidRPr="009E2125">
        <w:rPr>
          <w:rFonts w:cstheme="minorHAnsi"/>
          <w:color w:val="407323"/>
        </w:rPr>
        <w:t>s</w:t>
      </w:r>
      <w:r w:rsidR="00727F64" w:rsidRPr="009E2125">
        <w:rPr>
          <w:rFonts w:cstheme="minorHAnsi"/>
          <w:color w:val="407323"/>
        </w:rPr>
        <w:t xml:space="preserve">/solution focussed counselling, consisting of 6 to 10 virtual </w:t>
      </w:r>
      <w:proofErr w:type="gramStart"/>
      <w:r w:rsidR="00727F64" w:rsidRPr="009E2125">
        <w:rPr>
          <w:rFonts w:cstheme="minorHAnsi"/>
          <w:color w:val="407323"/>
        </w:rPr>
        <w:t>face</w:t>
      </w:r>
      <w:proofErr w:type="gramEnd"/>
      <w:r w:rsidR="00727F64" w:rsidRPr="009E2125">
        <w:rPr>
          <w:rFonts w:cstheme="minorHAnsi"/>
          <w:color w:val="407323"/>
        </w:rPr>
        <w:t xml:space="preserve"> to face 50</w:t>
      </w:r>
      <w:r w:rsidR="009D3291" w:rsidRPr="009E2125">
        <w:rPr>
          <w:rFonts w:cstheme="minorHAnsi"/>
          <w:color w:val="407323"/>
        </w:rPr>
        <w:t>-</w:t>
      </w:r>
      <w:r w:rsidR="00727F64" w:rsidRPr="009E2125">
        <w:rPr>
          <w:rFonts w:cstheme="minorHAnsi"/>
          <w:color w:val="407323"/>
        </w:rPr>
        <w:t>minute sessions</w:t>
      </w:r>
      <w:r w:rsidR="009D3291" w:rsidRPr="009E2125">
        <w:rPr>
          <w:rFonts w:cstheme="minorHAnsi"/>
          <w:color w:val="407323"/>
        </w:rPr>
        <w:t>. This is being provided by an</w:t>
      </w:r>
      <w:r w:rsidR="00727F64" w:rsidRPr="009E2125">
        <w:rPr>
          <w:rFonts w:cstheme="minorHAnsi"/>
          <w:color w:val="407323"/>
        </w:rPr>
        <w:t xml:space="preserve"> existing </w:t>
      </w:r>
      <w:r w:rsidR="009D3291" w:rsidRPr="009E2125">
        <w:rPr>
          <w:rFonts w:cstheme="minorHAnsi"/>
          <w:color w:val="407323"/>
        </w:rPr>
        <w:t xml:space="preserve">Home-start </w:t>
      </w:r>
      <w:r w:rsidR="00727F64" w:rsidRPr="009E2125">
        <w:rPr>
          <w:rFonts w:cstheme="minorHAnsi"/>
          <w:color w:val="407323"/>
        </w:rPr>
        <w:t>Co</w:t>
      </w:r>
      <w:r w:rsidR="009D3291" w:rsidRPr="009E2125">
        <w:rPr>
          <w:rFonts w:cstheme="minorHAnsi"/>
          <w:color w:val="407323"/>
        </w:rPr>
        <w:t>-</w:t>
      </w:r>
      <w:r w:rsidR="00727F64" w:rsidRPr="009E2125">
        <w:rPr>
          <w:rFonts w:cstheme="minorHAnsi"/>
          <w:color w:val="407323"/>
        </w:rPr>
        <w:t xml:space="preserve">ordinator who is </w:t>
      </w:r>
      <w:r w:rsidR="009D3291" w:rsidRPr="009E2125">
        <w:rPr>
          <w:rFonts w:cstheme="minorHAnsi"/>
          <w:color w:val="407323"/>
        </w:rPr>
        <w:t xml:space="preserve">a </w:t>
      </w:r>
      <w:r w:rsidR="00727F64" w:rsidRPr="009E2125">
        <w:rPr>
          <w:rFonts w:cstheme="minorHAnsi"/>
          <w:color w:val="407323"/>
        </w:rPr>
        <w:t>qualified (level 6) psychotherapist and registered with the British Association of Counselling and Psychotherapy.</w:t>
      </w:r>
      <w:r w:rsidR="009D3291" w:rsidRPr="009E2125">
        <w:rPr>
          <w:rFonts w:cstheme="minorHAnsi"/>
          <w:color w:val="407323"/>
        </w:rPr>
        <w:t xml:space="preserve"> </w:t>
      </w:r>
    </w:p>
    <w:p w14:paraId="62DA9B2F" w14:textId="77777777" w:rsidR="009E2125" w:rsidRPr="009D3291" w:rsidRDefault="009E2125" w:rsidP="00100942">
      <w:pPr>
        <w:spacing w:after="0" w:line="240" w:lineRule="auto"/>
        <w:rPr>
          <w:rFonts w:cstheme="minorHAnsi"/>
          <w:color w:val="5CA532"/>
        </w:rPr>
      </w:pPr>
    </w:p>
    <w:p w14:paraId="63ABB633" w14:textId="138855DA" w:rsidR="00144903" w:rsidRPr="00A94C03" w:rsidRDefault="00144903" w:rsidP="003D286B">
      <w:pPr>
        <w:rPr>
          <w:rFonts w:cstheme="minorHAnsi"/>
          <w:color w:val="538135" w:themeColor="accent6" w:themeShade="BF"/>
        </w:rPr>
      </w:pPr>
      <w:bookmarkStart w:id="43" w:name="_Hlk94630183"/>
      <w:bookmarkEnd w:id="42"/>
      <w:r w:rsidRPr="009E2125">
        <w:rPr>
          <w:rFonts w:cstheme="minorHAnsi"/>
          <w:b/>
          <w:bCs/>
          <w:color w:val="407323"/>
        </w:rPr>
        <w:t xml:space="preserve">‘Dad Matters’ </w:t>
      </w:r>
      <w:r w:rsidRPr="00A94C03">
        <w:rPr>
          <w:rFonts w:cstheme="minorHAnsi"/>
          <w:color w:val="538135" w:themeColor="accent6" w:themeShade="BF"/>
        </w:rPr>
        <w:t xml:space="preserve">supports dads to have successful relationships with their families, and with managing anxiety, stress and mental health issues through peer support and signposting. Dad Matters aims to get dads engaged with services that have traditionally been targeted at mums. They work directly with services which support dads, families and especially babies and is part of the GM wide Perinatal and Parent Infant Mental Health Services (PPIMHS) specification. Salford </w:t>
      </w:r>
      <w:r>
        <w:rPr>
          <w:rFonts w:cstheme="minorHAnsi"/>
          <w:color w:val="538135" w:themeColor="accent6" w:themeShade="BF"/>
        </w:rPr>
        <w:t>CCG Innovation Fund has funded a</w:t>
      </w:r>
      <w:r w:rsidRPr="00A94C03">
        <w:rPr>
          <w:rFonts w:cstheme="minorHAnsi"/>
          <w:color w:val="538135" w:themeColor="accent6" w:themeShade="BF"/>
        </w:rPr>
        <w:t xml:space="preserve"> targeted Salford pilot offer to mitigate the complex neonatal services in Salford. Despite pandemic restrictions being severely challenging, Salford Dad Matters engaged 321 fathers </w:t>
      </w:r>
      <w:r w:rsidR="00417AC9">
        <w:rPr>
          <w:rFonts w:cstheme="minorHAnsi"/>
          <w:color w:val="538135" w:themeColor="accent6" w:themeShade="BF"/>
        </w:rPr>
        <w:t xml:space="preserve">up to December </w:t>
      </w:r>
      <w:r w:rsidRPr="00A94C03">
        <w:rPr>
          <w:rFonts w:cstheme="minorHAnsi"/>
          <w:color w:val="538135" w:themeColor="accent6" w:themeShade="BF"/>
        </w:rPr>
        <w:t>2021.</w:t>
      </w:r>
    </w:p>
    <w:bookmarkEnd w:id="43"/>
    <w:p w14:paraId="4FA9BA37" w14:textId="260A83F0" w:rsidR="00144903" w:rsidRPr="00A94C03" w:rsidRDefault="00144903" w:rsidP="00144903">
      <w:pPr>
        <w:spacing w:after="0" w:line="240" w:lineRule="auto"/>
        <w:rPr>
          <w:rFonts w:cstheme="minorHAnsi"/>
          <w:color w:val="538135" w:themeColor="accent6" w:themeShade="BF"/>
        </w:rPr>
      </w:pPr>
      <w:r w:rsidRPr="00957412">
        <w:rPr>
          <w:rFonts w:cstheme="minorHAnsi"/>
          <w:color w:val="538135" w:themeColor="accent6" w:themeShade="BF"/>
        </w:rPr>
        <w:t>The service also delivers training across Salford to skill workers working with fathers and recognise the barriers to engagement and understand emotional wellbeing issues which may impact their relationships with their babies and families</w:t>
      </w:r>
      <w:r w:rsidR="00D90DCE">
        <w:rPr>
          <w:rFonts w:cstheme="minorHAnsi"/>
          <w:color w:val="538135" w:themeColor="accent6" w:themeShade="BF"/>
        </w:rPr>
        <w:t>,</w:t>
      </w:r>
      <w:r w:rsidRPr="00957412">
        <w:rPr>
          <w:rFonts w:cstheme="minorHAnsi"/>
          <w:color w:val="538135" w:themeColor="accent6" w:themeShade="BF"/>
        </w:rPr>
        <w:t xml:space="preserve"> </w:t>
      </w:r>
      <w:r w:rsidR="00957412" w:rsidRPr="00D90DCE">
        <w:rPr>
          <w:rFonts w:cstheme="minorHAnsi"/>
          <w:color w:val="538135" w:themeColor="accent6" w:themeShade="BF"/>
        </w:rPr>
        <w:t xml:space="preserve">and in some cases can result in safeguarding concerns. Inclusion of Dads Matters into SSCP key assurance areas such as ‘safeguarding babies under 1’ has been integral to support this agenda. </w:t>
      </w:r>
      <w:r w:rsidR="00D90DCE">
        <w:rPr>
          <w:rFonts w:cstheme="minorHAnsi"/>
          <w:color w:val="538135" w:themeColor="accent6" w:themeShade="BF"/>
        </w:rPr>
        <w:t>In February, t</w:t>
      </w:r>
      <w:r>
        <w:rPr>
          <w:rFonts w:cstheme="minorHAnsi"/>
          <w:color w:val="538135" w:themeColor="accent6" w:themeShade="BF"/>
        </w:rPr>
        <w:t xml:space="preserve">he CCG </w:t>
      </w:r>
      <w:r w:rsidR="00D90DCE">
        <w:rPr>
          <w:rFonts w:cstheme="minorHAnsi"/>
          <w:color w:val="538135" w:themeColor="accent6" w:themeShade="BF"/>
        </w:rPr>
        <w:t xml:space="preserve">approved a further 12 months funding to </w:t>
      </w:r>
      <w:r>
        <w:rPr>
          <w:rFonts w:cstheme="minorHAnsi"/>
          <w:color w:val="538135" w:themeColor="accent6" w:themeShade="BF"/>
        </w:rPr>
        <w:t xml:space="preserve">continue </w:t>
      </w:r>
      <w:r w:rsidR="00D90DCE">
        <w:rPr>
          <w:rFonts w:cstheme="minorHAnsi"/>
          <w:color w:val="538135" w:themeColor="accent6" w:themeShade="BF"/>
        </w:rPr>
        <w:t xml:space="preserve">delivery of this project from </w:t>
      </w:r>
      <w:r>
        <w:rPr>
          <w:rFonts w:cstheme="minorHAnsi"/>
          <w:color w:val="538135" w:themeColor="accent6" w:themeShade="BF"/>
        </w:rPr>
        <w:t>April 2022</w:t>
      </w:r>
      <w:r w:rsidR="00D90DCE">
        <w:rPr>
          <w:rFonts w:cstheme="minorHAnsi"/>
          <w:color w:val="538135" w:themeColor="accent6" w:themeShade="BF"/>
        </w:rPr>
        <w:t xml:space="preserve"> and to give more time to consider alignment with future GM plans.</w:t>
      </w:r>
    </w:p>
    <w:p w14:paraId="02BEE117" w14:textId="77777777" w:rsidR="0049228A" w:rsidRDefault="0049228A" w:rsidP="00EA1290">
      <w:pPr>
        <w:spacing w:after="0" w:line="240" w:lineRule="auto"/>
        <w:rPr>
          <w:rFonts w:cstheme="minorHAnsi"/>
          <w:color w:val="407323"/>
        </w:rPr>
      </w:pPr>
    </w:p>
    <w:p w14:paraId="7B68E1D2" w14:textId="445A726F" w:rsidR="00326E00" w:rsidRDefault="00326E00" w:rsidP="00EA1290">
      <w:pPr>
        <w:spacing w:after="0" w:line="240" w:lineRule="auto"/>
        <w:rPr>
          <w:rFonts w:cstheme="minorHAnsi"/>
          <w:color w:val="407323"/>
        </w:rPr>
      </w:pPr>
    </w:p>
    <w:p w14:paraId="5CE4D5AD" w14:textId="77777777" w:rsidR="009275A6" w:rsidRDefault="009275A6" w:rsidP="00EA1290">
      <w:pPr>
        <w:spacing w:after="0" w:line="240" w:lineRule="auto"/>
        <w:rPr>
          <w:rFonts w:cstheme="minorHAnsi"/>
          <w:color w:val="407323"/>
        </w:rPr>
      </w:pPr>
    </w:p>
    <w:p w14:paraId="5A9158B2" w14:textId="1DDE7CE8" w:rsidR="009E2125" w:rsidRDefault="00127A20" w:rsidP="00EA1290">
      <w:pPr>
        <w:spacing w:after="0" w:line="240" w:lineRule="auto"/>
        <w:rPr>
          <w:rFonts w:cstheme="minorHAnsi"/>
          <w:color w:val="407323"/>
        </w:rPr>
      </w:pPr>
      <w:r w:rsidRPr="009E2125">
        <w:rPr>
          <w:rFonts w:cstheme="minorHAnsi"/>
          <w:b/>
          <w:noProof/>
          <w:color w:val="E40D7E"/>
        </w:rPr>
        <mc:AlternateContent>
          <mc:Choice Requires="wps">
            <w:drawing>
              <wp:anchor distT="0" distB="0" distL="114300" distR="114300" simplePos="0" relativeHeight="251748352" behindDoc="0" locked="0" layoutInCell="1" allowOverlap="1" wp14:anchorId="2F0BF80F" wp14:editId="000FEDAF">
                <wp:simplePos x="0" y="0"/>
                <wp:positionH relativeFrom="column">
                  <wp:posOffset>-1</wp:posOffset>
                </wp:positionH>
                <wp:positionV relativeFrom="paragraph">
                  <wp:posOffset>41275</wp:posOffset>
                </wp:positionV>
                <wp:extent cx="5857875" cy="371475"/>
                <wp:effectExtent l="0" t="0" r="9525" b="9525"/>
                <wp:wrapNone/>
                <wp:docPr id="163" name="Text Box 163"/>
                <wp:cNvGraphicFramePr/>
                <a:graphic xmlns:a="http://schemas.openxmlformats.org/drawingml/2006/main">
                  <a:graphicData uri="http://schemas.microsoft.com/office/word/2010/wordprocessingShape">
                    <wps:wsp>
                      <wps:cNvSpPr txBox="1"/>
                      <wps:spPr>
                        <a:xfrm>
                          <a:off x="0" y="0"/>
                          <a:ext cx="5857875" cy="371475"/>
                        </a:xfrm>
                        <a:prstGeom prst="rect">
                          <a:avLst/>
                        </a:prstGeom>
                        <a:solidFill>
                          <a:srgbClr val="E94E55"/>
                        </a:solidFill>
                        <a:ln w="6350">
                          <a:noFill/>
                        </a:ln>
                      </wps:spPr>
                      <wps:txbx>
                        <w:txbxContent>
                          <w:p w14:paraId="6A1096B4" w14:textId="2E17287B" w:rsidR="00B037B7" w:rsidRPr="00C012CA" w:rsidRDefault="00B037B7" w:rsidP="009E2125">
                            <w:pPr>
                              <w:rPr>
                                <w:b/>
                                <w:bCs/>
                                <w:color w:val="FFFFFF" w:themeColor="background1"/>
                                <w:sz w:val="36"/>
                                <w:szCs w:val="36"/>
                                <w:lang w:val="en-US"/>
                              </w:rPr>
                            </w:pPr>
                            <w:bookmarkStart w:id="44" w:name="Ambition_five"/>
                            <w:bookmarkEnd w:id="44"/>
                            <w:r w:rsidRPr="00C012CA">
                              <w:rPr>
                                <w:b/>
                                <w:bCs/>
                                <w:color w:val="FFFFFF" w:themeColor="background1"/>
                                <w:sz w:val="36"/>
                                <w:szCs w:val="36"/>
                                <w:lang w:val="en-US"/>
                              </w:rPr>
                              <w:t>A</w:t>
                            </w:r>
                            <w:r>
                              <w:rPr>
                                <w:b/>
                                <w:bCs/>
                                <w:color w:val="FFFFFF" w:themeColor="background1"/>
                                <w:sz w:val="36"/>
                                <w:szCs w:val="36"/>
                                <w:lang w:val="en-US"/>
                              </w:rPr>
                              <w:t>MBITION 5</w:t>
                            </w:r>
                            <w:r w:rsidRPr="00C012CA">
                              <w:rPr>
                                <w:b/>
                                <w:bCs/>
                                <w:color w:val="FFFFFF" w:themeColor="background1"/>
                                <w:sz w:val="36"/>
                                <w:szCs w:val="36"/>
                                <w:lang w:val="en-US"/>
                              </w:rPr>
                              <w:t>: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0BF80F" id="Text Box 163" o:spid="_x0000_s1047" type="#_x0000_t202" style="position:absolute;margin-left:0;margin-top:3.25pt;width:461.25pt;height:29.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" fillcolor="#e94e55" stroked="f" strokeweight=".5pt">
                <v:textbox>
                  <w:txbxContent>
                    <w:p w14:paraId="6A1096B4" w14:textId="2E17287B" w:rsidR="00B037B7" w:rsidRPr="00C012CA" w:rsidRDefault="00B037B7" w:rsidP="009E2125">
                      <w:pPr>
                        <w:rPr>
                          <w:b/>
                          <w:bCs/>
                          <w:color w:val="FFFFFF" w:themeColor="background1"/>
                          <w:sz w:val="36"/>
                          <w:szCs w:val="36"/>
                          <w:lang w:val="en-US"/>
                        </w:rPr>
                      </w:pPr>
                      <w:bookmarkStart w:id="55" w:name="Ambition_five"/>
                      <w:bookmarkEnd w:id="55"/>
                      <w:r w:rsidRPr="00C012CA">
                        <w:rPr>
                          <w:b/>
                          <w:bCs/>
                          <w:color w:val="FFFFFF" w:themeColor="background1"/>
                          <w:sz w:val="36"/>
                          <w:szCs w:val="36"/>
                          <w:lang w:val="en-US"/>
                        </w:rPr>
                        <w:t>A</w:t>
                      </w:r>
                      <w:r>
                        <w:rPr>
                          <w:b/>
                          <w:bCs/>
                          <w:color w:val="FFFFFF" w:themeColor="background1"/>
                          <w:sz w:val="36"/>
                          <w:szCs w:val="36"/>
                          <w:lang w:val="en-US"/>
                        </w:rPr>
                        <w:t>MBITION 5</w:t>
                      </w:r>
                      <w:r w:rsidRPr="00C012CA">
                        <w:rPr>
                          <w:b/>
                          <w:bCs/>
                          <w:color w:val="FFFFFF" w:themeColor="background1"/>
                          <w:sz w:val="36"/>
                          <w:szCs w:val="36"/>
                          <w:lang w:val="en-US"/>
                        </w:rPr>
                        <w:t>: Progress</w:t>
                      </w:r>
                    </w:p>
                  </w:txbxContent>
                </v:textbox>
              </v:shape>
            </w:pict>
          </mc:Fallback>
        </mc:AlternateContent>
      </w:r>
    </w:p>
    <w:p w14:paraId="6B220DC1" w14:textId="202B5E5B" w:rsidR="009E2125" w:rsidRDefault="009E2125" w:rsidP="00EA1290">
      <w:pPr>
        <w:spacing w:after="0" w:line="240" w:lineRule="auto"/>
        <w:rPr>
          <w:rFonts w:cstheme="minorHAnsi"/>
          <w:color w:val="407323"/>
        </w:rPr>
      </w:pPr>
    </w:p>
    <w:p w14:paraId="235E0C75" w14:textId="4A975C05" w:rsidR="009E2125" w:rsidRPr="009E2125" w:rsidRDefault="009E2125" w:rsidP="00EA1290">
      <w:pPr>
        <w:spacing w:after="0" w:line="240" w:lineRule="auto"/>
        <w:rPr>
          <w:rFonts w:cstheme="minorHAnsi"/>
          <w:color w:val="407323"/>
        </w:rPr>
      </w:pPr>
    </w:p>
    <w:p w14:paraId="5BD47744" w14:textId="77777777" w:rsidR="0073353B" w:rsidRDefault="0093202C" w:rsidP="0073353B">
      <w:pPr>
        <w:spacing w:after="0" w:line="240" w:lineRule="auto"/>
        <w:ind w:left="360"/>
        <w:jc w:val="right"/>
        <w:rPr>
          <w:rFonts w:cstheme="minorHAnsi"/>
          <w:color w:val="3F5664"/>
        </w:rPr>
      </w:pPr>
      <w:hyperlink w:anchor="Contents" w:history="1">
        <w:r w:rsidR="0073353B" w:rsidRPr="00145900">
          <w:rPr>
            <w:rStyle w:val="Hyperlink"/>
            <w:rFonts w:cstheme="minorHAnsi"/>
            <w:sz w:val="20"/>
            <w:szCs w:val="20"/>
          </w:rPr>
          <w:t>Back to Contents</w:t>
        </w:r>
      </w:hyperlink>
    </w:p>
    <w:p w14:paraId="6175B762" w14:textId="5F46A4AA" w:rsidR="002B41E2" w:rsidRDefault="00AE2FB6" w:rsidP="00EA1290">
      <w:pPr>
        <w:spacing w:after="0" w:line="240" w:lineRule="auto"/>
        <w:rPr>
          <w:rFonts w:cstheme="minorHAnsi"/>
          <w:color w:val="407323"/>
        </w:rPr>
      </w:pPr>
      <w:r w:rsidRPr="00AE2FB6">
        <w:rPr>
          <w:rFonts w:cstheme="minorHAnsi"/>
          <w:noProof/>
          <w:color w:val="407323"/>
        </w:rPr>
        <w:drawing>
          <wp:anchor distT="0" distB="0" distL="114300" distR="114300" simplePos="0" relativeHeight="251744256" behindDoc="0" locked="0" layoutInCell="1" allowOverlap="1" wp14:anchorId="525ED8CD" wp14:editId="7C2010E7">
            <wp:simplePos x="0" y="0"/>
            <wp:positionH relativeFrom="column">
              <wp:posOffset>0</wp:posOffset>
            </wp:positionH>
            <wp:positionV relativeFrom="paragraph">
              <wp:posOffset>-100330</wp:posOffset>
            </wp:positionV>
            <wp:extent cx="1943100" cy="1866900"/>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1866900"/>
                    </a:xfrm>
                    <a:prstGeom prst="rect">
                      <a:avLst/>
                    </a:prstGeom>
                  </pic:spPr>
                </pic:pic>
              </a:graphicData>
            </a:graphic>
            <wp14:sizeRelH relativeFrom="margin">
              <wp14:pctWidth>0</wp14:pctWidth>
            </wp14:sizeRelH>
            <wp14:sizeRelV relativeFrom="margin">
              <wp14:pctHeight>0</wp14:pctHeight>
            </wp14:sizeRelV>
          </wp:anchor>
        </w:drawing>
      </w:r>
    </w:p>
    <w:p w14:paraId="7D807193" w14:textId="6FE97098" w:rsidR="00AE2FB6" w:rsidRDefault="00AE2FB6" w:rsidP="00EA1290">
      <w:pPr>
        <w:spacing w:after="0" w:line="240" w:lineRule="auto"/>
        <w:rPr>
          <w:rFonts w:cstheme="minorHAnsi"/>
          <w:color w:val="407323"/>
        </w:rPr>
      </w:pPr>
    </w:p>
    <w:p w14:paraId="53B20CB6" w14:textId="5CF0BF6C" w:rsidR="00AE2FB6" w:rsidRDefault="0049228A" w:rsidP="00EA1290">
      <w:pPr>
        <w:spacing w:after="0" w:line="240" w:lineRule="auto"/>
        <w:rPr>
          <w:rFonts w:cstheme="minorHAnsi"/>
          <w:color w:val="407323"/>
        </w:rPr>
      </w:pPr>
      <w:r w:rsidRPr="00AE2FB6">
        <w:rPr>
          <w:rFonts w:cstheme="minorHAnsi"/>
          <w:noProof/>
          <w:color w:val="407323"/>
        </w:rPr>
        <mc:AlternateContent>
          <mc:Choice Requires="wps">
            <w:drawing>
              <wp:anchor distT="0" distB="0" distL="114300" distR="114300" simplePos="0" relativeHeight="251745280" behindDoc="0" locked="0" layoutInCell="1" allowOverlap="1" wp14:anchorId="49D66443" wp14:editId="7EF198EB">
                <wp:simplePos x="0" y="0"/>
                <wp:positionH relativeFrom="column">
                  <wp:posOffset>38100</wp:posOffset>
                </wp:positionH>
                <wp:positionV relativeFrom="paragraph">
                  <wp:posOffset>140335</wp:posOffset>
                </wp:positionV>
                <wp:extent cx="5972175" cy="352425"/>
                <wp:effectExtent l="0" t="0" r="9525" b="9525"/>
                <wp:wrapNone/>
                <wp:docPr id="185" name="Rectangle 9"/>
                <wp:cNvGraphicFramePr/>
                <a:graphic xmlns:a="http://schemas.openxmlformats.org/drawingml/2006/main">
                  <a:graphicData uri="http://schemas.microsoft.com/office/word/2010/wordprocessingShape">
                    <wps:wsp>
                      <wps:cNvSpPr/>
                      <wps:spPr>
                        <a:xfrm>
                          <a:off x="0" y="0"/>
                          <a:ext cx="5972175" cy="352425"/>
                        </a:xfrm>
                        <a:prstGeom prst="rect">
                          <a:avLst/>
                        </a:prstGeom>
                        <a:solidFill>
                          <a:sysClr val="window" lastClr="FFFFFF"/>
                        </a:solidFill>
                      </wps:spPr>
                      <wps:txbx>
                        <w:txbxContent>
                          <w:p w14:paraId="0B15E15F" w14:textId="6AB7B2BC" w:rsidR="00B037B7" w:rsidRPr="00F9741C" w:rsidRDefault="00B037B7" w:rsidP="00AE2FB6">
                            <w:pPr>
                              <w:spacing w:after="0" w:line="240" w:lineRule="auto"/>
                              <w:rPr>
                                <w:rFonts w:cstheme="minorHAnsi"/>
                                <w:b/>
                                <w:bCs/>
                                <w:color w:val="E94E55"/>
                                <w:sz w:val="28"/>
                                <w:szCs w:val="28"/>
                              </w:rPr>
                            </w:pPr>
                            <w:r w:rsidRPr="00F9741C">
                              <w:rPr>
                                <w:rFonts w:ascii="Calibri" w:eastAsia="Calibri" w:hAnsi="Calibri" w:cs="Calibri"/>
                                <w:b/>
                                <w:bCs/>
                                <w:color w:val="E94E55"/>
                                <w:kern w:val="24"/>
                                <w:sz w:val="28"/>
                                <w:szCs w:val="28"/>
                              </w:rPr>
                              <w:t xml:space="preserve">AMBITION 4: </w:t>
                            </w:r>
                            <w:r w:rsidRPr="00F9741C">
                              <w:rPr>
                                <w:rFonts w:cstheme="minorHAnsi"/>
                                <w:b/>
                                <w:bCs/>
                                <w:color w:val="E94E55"/>
                                <w:sz w:val="28"/>
                                <w:szCs w:val="28"/>
                              </w:rPr>
                              <w:t>Transparency and accountability across the whole system</w:t>
                            </w:r>
                          </w:p>
                          <w:p w14:paraId="6173AE8F" w14:textId="77777777" w:rsidR="00B037B7" w:rsidRPr="00906CDC" w:rsidRDefault="00B037B7" w:rsidP="00AE2FB6">
                            <w:pPr>
                              <w:spacing w:line="256" w:lineRule="auto"/>
                              <w:ind w:left="1440" w:hanging="1440"/>
                              <w:rPr>
                                <w:color w:val="5CA532"/>
                                <w:sz w:val="28"/>
                                <w:szCs w:val="28"/>
                              </w:rPr>
                            </w:pPr>
                            <w:r w:rsidRPr="00906CDC">
                              <w:rPr>
                                <w:rFonts w:cstheme="minorHAnsi"/>
                                <w:b/>
                                <w:bCs/>
                                <w:color w:val="5CA532"/>
                                <w:sz w:val="28"/>
                                <w:szCs w:val="28"/>
                              </w:rPr>
                              <w:t>care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D66443" id="_x0000_s1048" style="position:absolute;margin-left:3pt;margin-top:11.05pt;width:470.2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" fillcolor="window" stroked="f">
                <v:textbox>
                  <w:txbxContent>
                    <w:p w14:paraId="0B15E15F" w14:textId="6AB7B2BC" w:rsidR="00B037B7" w:rsidRPr="00F9741C" w:rsidRDefault="00B037B7" w:rsidP="00AE2FB6">
                      <w:pPr>
                        <w:spacing w:after="0" w:line="240" w:lineRule="auto"/>
                        <w:rPr>
                          <w:rFonts w:cstheme="minorHAnsi"/>
                          <w:b/>
                          <w:bCs/>
                          <w:color w:val="E94E55"/>
                          <w:sz w:val="28"/>
                          <w:szCs w:val="28"/>
                        </w:rPr>
                      </w:pPr>
                      <w:r w:rsidRPr="00F9741C">
                        <w:rPr>
                          <w:rFonts w:ascii="Calibri" w:eastAsia="Calibri" w:hAnsi="Calibri" w:cs="Calibri"/>
                          <w:b/>
                          <w:bCs/>
                          <w:color w:val="E94E55"/>
                          <w:kern w:val="24"/>
                          <w:sz w:val="28"/>
                          <w:szCs w:val="28"/>
                        </w:rPr>
                        <w:t xml:space="preserve">AMBITION 4: </w:t>
                      </w:r>
                      <w:r w:rsidRPr="00F9741C">
                        <w:rPr>
                          <w:rFonts w:cstheme="minorHAnsi"/>
                          <w:b/>
                          <w:bCs/>
                          <w:color w:val="E94E55"/>
                          <w:sz w:val="28"/>
                          <w:szCs w:val="28"/>
                        </w:rPr>
                        <w:t>Transparency and accountability across the whole system</w:t>
                      </w:r>
                    </w:p>
                    <w:p w14:paraId="6173AE8F" w14:textId="77777777" w:rsidR="00B037B7" w:rsidRPr="00906CDC" w:rsidRDefault="00B037B7" w:rsidP="00AE2FB6">
                      <w:pPr>
                        <w:spacing w:line="256" w:lineRule="auto"/>
                        <w:ind w:left="1440" w:hanging="1440"/>
                        <w:rPr>
                          <w:color w:val="5CA532"/>
                          <w:sz w:val="28"/>
                          <w:szCs w:val="28"/>
                        </w:rPr>
                      </w:pPr>
                      <w:r w:rsidRPr="00906CDC">
                        <w:rPr>
                          <w:rFonts w:cstheme="minorHAnsi"/>
                          <w:b/>
                          <w:bCs/>
                          <w:color w:val="5CA532"/>
                          <w:sz w:val="28"/>
                          <w:szCs w:val="28"/>
                        </w:rPr>
                        <w:t>care</w:t>
                      </w:r>
                    </w:p>
                  </w:txbxContent>
                </v:textbox>
              </v:rect>
            </w:pict>
          </mc:Fallback>
        </mc:AlternateContent>
      </w:r>
    </w:p>
    <w:p w14:paraId="0B8D519A" w14:textId="1AEC8687" w:rsidR="00AE2FB6" w:rsidRDefault="0049228A" w:rsidP="00EA1290">
      <w:pPr>
        <w:spacing w:after="0" w:line="240" w:lineRule="auto"/>
        <w:rPr>
          <w:rFonts w:cstheme="minorHAnsi"/>
          <w:color w:val="407323"/>
        </w:rPr>
      </w:pPr>
      <w:r w:rsidRPr="00F9741C">
        <w:rPr>
          <w:rFonts w:cstheme="minorHAnsi"/>
          <w:bCs/>
          <w:noProof/>
          <w:color w:val="BC5B17"/>
        </w:rPr>
        <mc:AlternateContent>
          <mc:Choice Requires="wps">
            <w:drawing>
              <wp:anchor distT="0" distB="0" distL="114300" distR="114300" simplePos="0" relativeHeight="251747328" behindDoc="0" locked="0" layoutInCell="1" allowOverlap="1" wp14:anchorId="0B568E6F" wp14:editId="2390E243">
                <wp:simplePos x="0" y="0"/>
                <wp:positionH relativeFrom="column">
                  <wp:posOffset>422910</wp:posOffset>
                </wp:positionH>
                <wp:positionV relativeFrom="paragraph">
                  <wp:posOffset>296545</wp:posOffset>
                </wp:positionV>
                <wp:extent cx="5433695" cy="2152650"/>
                <wp:effectExtent l="19050" t="19050" r="14605" b="19050"/>
                <wp:wrapSquare wrapText="bothSides"/>
                <wp:docPr id="187" name="Text Box 187"/>
                <wp:cNvGraphicFramePr/>
                <a:graphic xmlns:a="http://schemas.openxmlformats.org/drawingml/2006/main">
                  <a:graphicData uri="http://schemas.microsoft.com/office/word/2010/wordprocessingShape">
                    <wps:wsp>
                      <wps:cNvSpPr txBox="1"/>
                      <wps:spPr>
                        <a:xfrm>
                          <a:off x="0" y="0"/>
                          <a:ext cx="5433695" cy="2152650"/>
                        </a:xfrm>
                        <a:prstGeom prst="rect">
                          <a:avLst/>
                        </a:prstGeom>
                        <a:solidFill>
                          <a:sysClr val="window" lastClr="FFFFFF"/>
                        </a:solidFill>
                        <a:ln w="38100">
                          <a:solidFill>
                            <a:srgbClr val="E94E55"/>
                          </a:solidFill>
                          <a:prstDash val="sysDot"/>
                        </a:ln>
                      </wps:spPr>
                      <wps:txbx>
                        <w:txbxContent>
                          <w:p w14:paraId="27210436" w14:textId="11A402AD" w:rsidR="00B037B7" w:rsidRPr="00906CDC" w:rsidRDefault="00B037B7" w:rsidP="00F9741C">
                            <w:pPr>
                              <w:spacing w:after="0" w:line="240" w:lineRule="auto"/>
                              <w:rPr>
                                <w:rFonts w:cstheme="minorHAnsi"/>
                                <w:b/>
                                <w:bCs/>
                              </w:rPr>
                            </w:pPr>
                            <w:r w:rsidRPr="00906CDC">
                              <w:rPr>
                                <w:rFonts w:cstheme="minorHAnsi"/>
                                <w:b/>
                                <w:bCs/>
                              </w:rPr>
                              <w:t xml:space="preserve">Our Priorities for </w:t>
                            </w:r>
                            <w:r w:rsidR="0058791D">
                              <w:rPr>
                                <w:rFonts w:cstheme="minorHAnsi"/>
                                <w:b/>
                                <w:bCs/>
                              </w:rPr>
                              <w:t>last year</w:t>
                            </w:r>
                            <w:r w:rsidRPr="00906CDC">
                              <w:rPr>
                                <w:rFonts w:cstheme="minorHAnsi"/>
                                <w:b/>
                                <w:bCs/>
                              </w:rPr>
                              <w:t xml:space="preserve"> were:</w:t>
                            </w:r>
                          </w:p>
                          <w:p w14:paraId="2AC3B64C" w14:textId="77777777" w:rsidR="00B037B7" w:rsidRPr="00DB2A76" w:rsidRDefault="00B037B7" w:rsidP="00F16C6D">
                            <w:pPr>
                              <w:pStyle w:val="ListParagraph"/>
                              <w:numPr>
                                <w:ilvl w:val="0"/>
                                <w:numId w:val="11"/>
                              </w:numPr>
                              <w:spacing w:after="0" w:line="240" w:lineRule="auto"/>
                              <w:ind w:left="426" w:hanging="426"/>
                              <w:jc w:val="both"/>
                              <w:rPr>
                                <w:rFonts w:cstheme="minorHAnsi"/>
                              </w:rPr>
                            </w:pPr>
                            <w:bookmarkStart w:id="45" w:name="_Hlk61951276"/>
                            <w:r w:rsidRPr="00DB2A76">
                              <w:rPr>
                                <w:rFonts w:cstheme="minorHAnsi"/>
                              </w:rPr>
                              <w:t xml:space="preserve">Further development of Salford’s Thrive programme to include system transformation, service re-design, improved pathways between services, more integrated </w:t>
                            </w:r>
                            <w:proofErr w:type="gramStart"/>
                            <w:r w:rsidRPr="00DB2A76">
                              <w:rPr>
                                <w:rFonts w:cstheme="minorHAnsi"/>
                              </w:rPr>
                              <w:t>working</w:t>
                            </w:r>
                            <w:proofErr w:type="gramEnd"/>
                            <w:r w:rsidRPr="00DB2A76">
                              <w:rPr>
                                <w:rFonts w:cstheme="minorHAnsi"/>
                              </w:rPr>
                              <w:t xml:space="preserve"> and co-location in neighbourhoods (involving commissioned mental health providers, early help and children’s services, IYSS, schools and GPs)</w:t>
                            </w:r>
                          </w:p>
                          <w:bookmarkEnd w:id="45"/>
                          <w:p w14:paraId="313546B2" w14:textId="77777777" w:rsidR="00B037B7" w:rsidRPr="00DB2A76" w:rsidRDefault="00B037B7" w:rsidP="00F16C6D">
                            <w:pPr>
                              <w:pStyle w:val="ListParagraph"/>
                              <w:numPr>
                                <w:ilvl w:val="0"/>
                                <w:numId w:val="11"/>
                              </w:numPr>
                              <w:spacing w:after="0" w:line="240" w:lineRule="auto"/>
                              <w:ind w:left="426" w:hanging="426"/>
                              <w:jc w:val="both"/>
                              <w:rPr>
                                <w:rFonts w:cstheme="minorHAnsi"/>
                              </w:rPr>
                            </w:pPr>
                            <w:r w:rsidRPr="00DB2A76">
                              <w:rPr>
                                <w:rFonts w:cstheme="minorHAnsi"/>
                              </w:rPr>
                              <w:t>Continue to use local needs assessments and continued development of the emotional health and wellbeing dashboard to ensure intelligence led commissioning plans</w:t>
                            </w:r>
                          </w:p>
                          <w:p w14:paraId="63E5E045" w14:textId="77777777" w:rsidR="00B037B7" w:rsidRPr="00DB2A76" w:rsidRDefault="00B037B7" w:rsidP="00F16C6D">
                            <w:pPr>
                              <w:pStyle w:val="ListParagraph"/>
                              <w:numPr>
                                <w:ilvl w:val="0"/>
                                <w:numId w:val="11"/>
                              </w:numPr>
                              <w:spacing w:after="0" w:line="240" w:lineRule="auto"/>
                              <w:ind w:left="426" w:hanging="426"/>
                              <w:jc w:val="both"/>
                              <w:rPr>
                                <w:rFonts w:cstheme="minorHAnsi"/>
                              </w:rPr>
                            </w:pPr>
                            <w:r w:rsidRPr="00DB2A76">
                              <w:rPr>
                                <w:rFonts w:cstheme="minorHAnsi"/>
                              </w:rPr>
                              <w:t>Undertake review of children’s counselling needs and provision to inform future commissioning and investment plans</w:t>
                            </w:r>
                          </w:p>
                          <w:p w14:paraId="04D9AD75" w14:textId="761F0E4D" w:rsidR="00B037B7" w:rsidRPr="00DB2A76" w:rsidRDefault="00B037B7" w:rsidP="00F16C6D">
                            <w:pPr>
                              <w:pStyle w:val="ListParagraph"/>
                              <w:numPr>
                                <w:ilvl w:val="0"/>
                                <w:numId w:val="11"/>
                              </w:numPr>
                              <w:spacing w:after="0" w:line="240" w:lineRule="auto"/>
                              <w:ind w:left="426" w:hanging="426"/>
                              <w:jc w:val="both"/>
                              <w:rPr>
                                <w:rFonts w:cstheme="minorHAnsi"/>
                              </w:rPr>
                            </w:pPr>
                            <w:r w:rsidRPr="00DB2A76">
                              <w:rPr>
                                <w:rFonts w:cstheme="minorHAnsi"/>
                              </w:rPr>
                              <w:t>Consider the need for extended / more flexible services for young people aged 18-25, learning from Salford’s community eating disorder services (</w:t>
                            </w:r>
                            <w:r w:rsidR="00FF61EC">
                              <w:rPr>
                                <w:rFonts w:cstheme="minorHAnsi"/>
                              </w:rPr>
                              <w:t xml:space="preserve">also </w:t>
                            </w:r>
                            <w:r w:rsidRPr="00DB2A76">
                              <w:rPr>
                                <w:rFonts w:cstheme="minorHAnsi"/>
                              </w:rPr>
                              <w:t>see Ambition 2)</w:t>
                            </w:r>
                          </w:p>
                          <w:p w14:paraId="730896F0" w14:textId="77777777" w:rsidR="00B037B7" w:rsidRDefault="00B037B7" w:rsidP="00F9741C">
                            <w:pPr>
                              <w:spacing w:after="0" w:line="240" w:lineRule="auto"/>
                              <w:ind w:left="426"/>
                              <w:contextualSpacing/>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8E6F" id="Text Box 187" o:spid="_x0000_s1049" type="#_x0000_t202" style="position:absolute;margin-left:33.3pt;margin-top:23.35pt;width:427.85pt;height:1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" fillcolor="window" strokecolor="#e94e55" strokeweight="3pt">
                <v:stroke dashstyle="1 1"/>
                <v:textbox>
                  <w:txbxContent>
                    <w:p w14:paraId="27210436" w14:textId="11A402AD" w:rsidR="00B037B7" w:rsidRPr="00906CDC" w:rsidRDefault="00B037B7" w:rsidP="00F9741C">
                      <w:pPr>
                        <w:spacing w:after="0" w:line="240" w:lineRule="auto"/>
                        <w:rPr>
                          <w:rFonts w:cstheme="minorHAnsi"/>
                          <w:b/>
                          <w:bCs/>
                        </w:rPr>
                      </w:pPr>
                      <w:r w:rsidRPr="00906CDC">
                        <w:rPr>
                          <w:rFonts w:cstheme="minorHAnsi"/>
                          <w:b/>
                          <w:bCs/>
                        </w:rPr>
                        <w:t xml:space="preserve">Our Priorities for </w:t>
                      </w:r>
                      <w:r w:rsidR="0058791D">
                        <w:rPr>
                          <w:rFonts w:cstheme="minorHAnsi"/>
                          <w:b/>
                          <w:bCs/>
                        </w:rPr>
                        <w:t>last year</w:t>
                      </w:r>
                      <w:r w:rsidRPr="00906CDC">
                        <w:rPr>
                          <w:rFonts w:cstheme="minorHAnsi"/>
                          <w:b/>
                          <w:bCs/>
                        </w:rPr>
                        <w:t xml:space="preserve"> were:</w:t>
                      </w:r>
                    </w:p>
                    <w:p w14:paraId="2AC3B64C" w14:textId="77777777" w:rsidR="00B037B7" w:rsidRPr="00DB2A76" w:rsidRDefault="00B037B7" w:rsidP="00F16C6D">
                      <w:pPr>
                        <w:pStyle w:val="ListParagraph"/>
                        <w:numPr>
                          <w:ilvl w:val="0"/>
                          <w:numId w:val="11"/>
                        </w:numPr>
                        <w:spacing w:after="0" w:line="240" w:lineRule="auto"/>
                        <w:ind w:left="426" w:hanging="426"/>
                        <w:jc w:val="both"/>
                        <w:rPr>
                          <w:rFonts w:cstheme="minorHAnsi"/>
                        </w:rPr>
                      </w:pPr>
                      <w:bookmarkStart w:id="57" w:name="_Hlk61951276"/>
                      <w:r w:rsidRPr="00DB2A76">
                        <w:rPr>
                          <w:rFonts w:cstheme="minorHAnsi"/>
                        </w:rPr>
                        <w:t>Further development of Salford’s Thrive programme to include system transformation, service re-design, improved pathways between services, more integrated working and co-location in neighbourhoods (involving commissioned mental health providers, early help and children’s services, IYSS, schools and GPs)</w:t>
                      </w:r>
                    </w:p>
                    <w:bookmarkEnd w:id="57"/>
                    <w:p w14:paraId="313546B2" w14:textId="77777777" w:rsidR="00B037B7" w:rsidRPr="00DB2A76" w:rsidRDefault="00B037B7" w:rsidP="00F16C6D">
                      <w:pPr>
                        <w:pStyle w:val="ListParagraph"/>
                        <w:numPr>
                          <w:ilvl w:val="0"/>
                          <w:numId w:val="11"/>
                        </w:numPr>
                        <w:spacing w:after="0" w:line="240" w:lineRule="auto"/>
                        <w:ind w:left="426" w:hanging="426"/>
                        <w:jc w:val="both"/>
                        <w:rPr>
                          <w:rFonts w:cstheme="minorHAnsi"/>
                        </w:rPr>
                      </w:pPr>
                      <w:r w:rsidRPr="00DB2A76">
                        <w:rPr>
                          <w:rFonts w:cstheme="minorHAnsi"/>
                        </w:rPr>
                        <w:t>Continue to use local needs assessments and continued development of the emotional health and wellbeing dashboard to ensure intelligence led commissioning plans</w:t>
                      </w:r>
                    </w:p>
                    <w:p w14:paraId="63E5E045" w14:textId="77777777" w:rsidR="00B037B7" w:rsidRPr="00DB2A76" w:rsidRDefault="00B037B7" w:rsidP="00F16C6D">
                      <w:pPr>
                        <w:pStyle w:val="ListParagraph"/>
                        <w:numPr>
                          <w:ilvl w:val="0"/>
                          <w:numId w:val="11"/>
                        </w:numPr>
                        <w:spacing w:after="0" w:line="240" w:lineRule="auto"/>
                        <w:ind w:left="426" w:hanging="426"/>
                        <w:jc w:val="both"/>
                        <w:rPr>
                          <w:rFonts w:cstheme="minorHAnsi"/>
                        </w:rPr>
                      </w:pPr>
                      <w:r w:rsidRPr="00DB2A76">
                        <w:rPr>
                          <w:rFonts w:cstheme="minorHAnsi"/>
                        </w:rPr>
                        <w:t>Undertake review of children’s counselling needs and provision to inform future commissioning and investment plans</w:t>
                      </w:r>
                    </w:p>
                    <w:p w14:paraId="04D9AD75" w14:textId="761F0E4D" w:rsidR="00B037B7" w:rsidRPr="00DB2A76" w:rsidRDefault="00B037B7" w:rsidP="00F16C6D">
                      <w:pPr>
                        <w:pStyle w:val="ListParagraph"/>
                        <w:numPr>
                          <w:ilvl w:val="0"/>
                          <w:numId w:val="11"/>
                        </w:numPr>
                        <w:spacing w:after="0" w:line="240" w:lineRule="auto"/>
                        <w:ind w:left="426" w:hanging="426"/>
                        <w:jc w:val="both"/>
                        <w:rPr>
                          <w:rFonts w:cstheme="minorHAnsi"/>
                        </w:rPr>
                      </w:pPr>
                      <w:r w:rsidRPr="00DB2A76">
                        <w:rPr>
                          <w:rFonts w:cstheme="minorHAnsi"/>
                        </w:rPr>
                        <w:t>Consider the need for extended / more flexible services for young people aged 18-25, learning from Salford’s community eating disorder services (</w:t>
                      </w:r>
                      <w:r w:rsidR="00FF61EC">
                        <w:rPr>
                          <w:rFonts w:cstheme="minorHAnsi"/>
                        </w:rPr>
                        <w:t xml:space="preserve">also </w:t>
                      </w:r>
                      <w:r w:rsidRPr="00DB2A76">
                        <w:rPr>
                          <w:rFonts w:cstheme="minorHAnsi"/>
                        </w:rPr>
                        <w:t>see Ambition 2)</w:t>
                      </w:r>
                    </w:p>
                    <w:p w14:paraId="730896F0" w14:textId="77777777" w:rsidR="00B037B7" w:rsidRDefault="00B037B7" w:rsidP="00F9741C">
                      <w:pPr>
                        <w:spacing w:after="0" w:line="240" w:lineRule="auto"/>
                        <w:ind w:left="426"/>
                        <w:contextualSpacing/>
                        <w:jc w:val="both"/>
                      </w:pPr>
                    </w:p>
                  </w:txbxContent>
                </v:textbox>
                <w10:wrap type="square"/>
              </v:shape>
            </w:pict>
          </mc:Fallback>
        </mc:AlternateContent>
      </w:r>
    </w:p>
    <w:p w14:paraId="1C11A8CA" w14:textId="2893AB4D" w:rsidR="00AE2FB6" w:rsidRDefault="00AE2FB6" w:rsidP="00EA1290">
      <w:pPr>
        <w:spacing w:after="0" w:line="240" w:lineRule="auto"/>
        <w:rPr>
          <w:rFonts w:cstheme="minorHAnsi"/>
          <w:color w:val="407323"/>
        </w:rPr>
      </w:pPr>
    </w:p>
    <w:p w14:paraId="46B53BA0" w14:textId="37E4251E" w:rsidR="00AE2FB6" w:rsidRDefault="00AE2FB6" w:rsidP="00EA1290">
      <w:pPr>
        <w:spacing w:after="0" w:line="240" w:lineRule="auto"/>
        <w:rPr>
          <w:rFonts w:cstheme="minorHAnsi"/>
          <w:color w:val="407323"/>
        </w:rPr>
      </w:pPr>
    </w:p>
    <w:p w14:paraId="46FDB589" w14:textId="454B8CDF" w:rsidR="00AE2FB6" w:rsidRDefault="00AE2FB6" w:rsidP="00EA1290">
      <w:pPr>
        <w:spacing w:after="0" w:line="240" w:lineRule="auto"/>
        <w:rPr>
          <w:rFonts w:cstheme="minorHAnsi"/>
          <w:color w:val="407323"/>
        </w:rPr>
      </w:pPr>
    </w:p>
    <w:p w14:paraId="04642AFB" w14:textId="3D57B6DC" w:rsidR="00AE2FB6" w:rsidRDefault="00AE2FB6" w:rsidP="00EA1290">
      <w:pPr>
        <w:spacing w:after="0" w:line="240" w:lineRule="auto"/>
        <w:rPr>
          <w:rFonts w:cstheme="minorHAnsi"/>
          <w:color w:val="407323"/>
        </w:rPr>
      </w:pPr>
    </w:p>
    <w:p w14:paraId="31869CF6" w14:textId="4D09834A" w:rsidR="00AE2FB6" w:rsidRDefault="00AE2FB6" w:rsidP="00EA1290">
      <w:pPr>
        <w:spacing w:after="0" w:line="240" w:lineRule="auto"/>
        <w:rPr>
          <w:rFonts w:cstheme="minorHAnsi"/>
          <w:color w:val="407323"/>
        </w:rPr>
      </w:pPr>
    </w:p>
    <w:p w14:paraId="2A6CFC8A" w14:textId="77777777" w:rsidR="00E52F5B" w:rsidRDefault="00E52F5B" w:rsidP="003D286B">
      <w:pPr>
        <w:rPr>
          <w:rFonts w:cstheme="minorHAnsi"/>
          <w:b/>
          <w:bCs/>
          <w:color w:val="C61820"/>
        </w:rPr>
      </w:pPr>
      <w:bookmarkStart w:id="46" w:name="_Hlk61951877"/>
    </w:p>
    <w:p w14:paraId="35875CFD" w14:textId="77777777" w:rsidR="00E52F5B" w:rsidRDefault="00E52F5B" w:rsidP="003D286B">
      <w:pPr>
        <w:rPr>
          <w:rFonts w:cstheme="minorHAnsi"/>
          <w:b/>
          <w:bCs/>
          <w:color w:val="C61820"/>
        </w:rPr>
      </w:pPr>
    </w:p>
    <w:p w14:paraId="1FD731A4" w14:textId="25073239" w:rsidR="00072D65" w:rsidRPr="009E2125" w:rsidRDefault="00072D65" w:rsidP="003D286B">
      <w:pPr>
        <w:rPr>
          <w:rFonts w:cstheme="minorHAnsi"/>
          <w:b/>
          <w:bCs/>
          <w:color w:val="C61820"/>
        </w:rPr>
      </w:pPr>
      <w:r w:rsidRPr="009E2125">
        <w:rPr>
          <w:rFonts w:cstheme="minorHAnsi"/>
          <w:b/>
          <w:bCs/>
          <w:color w:val="C61820"/>
        </w:rPr>
        <w:t>Salford Thrive system transformation and service redesign</w:t>
      </w:r>
      <w:r>
        <w:rPr>
          <w:rFonts w:cstheme="minorHAnsi"/>
          <w:b/>
          <w:bCs/>
          <w:color w:val="C61820"/>
        </w:rPr>
        <w:t xml:space="preserve"> </w:t>
      </w:r>
    </w:p>
    <w:p w14:paraId="1D982A76" w14:textId="69163903" w:rsidR="00072D65" w:rsidRPr="007C08AB" w:rsidRDefault="00572130" w:rsidP="007C08AB">
      <w:pPr>
        <w:rPr>
          <w:rFonts w:cstheme="minorHAnsi"/>
          <w:color w:val="C61820"/>
        </w:rPr>
      </w:pPr>
      <w:r>
        <w:rPr>
          <w:rFonts w:cstheme="minorHAnsi"/>
          <w:color w:val="C61820"/>
        </w:rPr>
        <w:t xml:space="preserve">Despite the </w:t>
      </w:r>
      <w:r w:rsidR="00072D65" w:rsidRPr="009E2125">
        <w:rPr>
          <w:rFonts w:cstheme="minorHAnsi"/>
          <w:color w:val="C61820"/>
        </w:rPr>
        <w:t xml:space="preserve">pressures we have continued to progress </w:t>
      </w:r>
      <w:r>
        <w:rPr>
          <w:rFonts w:cstheme="minorHAnsi"/>
          <w:color w:val="C61820"/>
        </w:rPr>
        <w:t>various</w:t>
      </w:r>
      <w:r w:rsidR="00072D65" w:rsidRPr="009E2125">
        <w:rPr>
          <w:rFonts w:cstheme="minorHAnsi"/>
          <w:color w:val="C61820"/>
        </w:rPr>
        <w:t xml:space="preserve"> system and service transformations and examples of these are dotted throughout this report</w:t>
      </w:r>
      <w:r>
        <w:rPr>
          <w:rFonts w:cstheme="minorHAnsi"/>
          <w:color w:val="C61820"/>
        </w:rPr>
        <w:t xml:space="preserve">. Examples include: </w:t>
      </w:r>
      <w:r w:rsidR="009275A6">
        <w:rPr>
          <w:rFonts w:cstheme="minorHAnsi"/>
          <w:color w:val="C61820"/>
        </w:rPr>
        <w:t xml:space="preserve"> the</w:t>
      </w:r>
      <w:r w:rsidR="00072D65" w:rsidRPr="009E2125">
        <w:rPr>
          <w:rFonts w:cstheme="minorHAnsi"/>
          <w:color w:val="C61820"/>
        </w:rPr>
        <w:t xml:space="preserve"> Neuro </w:t>
      </w:r>
      <w:r w:rsidR="00072D65" w:rsidRPr="009E2125">
        <w:rPr>
          <w:rFonts w:cstheme="minorHAnsi"/>
          <w:color w:val="C61820"/>
        </w:rPr>
        <w:lastRenderedPageBreak/>
        <w:t>Development Pathway</w:t>
      </w:r>
      <w:r>
        <w:rPr>
          <w:rFonts w:cstheme="minorHAnsi"/>
          <w:color w:val="C61820"/>
        </w:rPr>
        <w:t xml:space="preserve">, </w:t>
      </w:r>
      <w:r w:rsidR="009275A6">
        <w:rPr>
          <w:rFonts w:cstheme="minorHAnsi"/>
          <w:color w:val="C61820"/>
        </w:rPr>
        <w:t>strengths-based</w:t>
      </w:r>
      <w:r>
        <w:rPr>
          <w:rFonts w:cstheme="minorHAnsi"/>
          <w:color w:val="C61820"/>
        </w:rPr>
        <w:t xml:space="preserve"> approach for young people in distress and crisis care pathway work, development of the Parachute team, Transitions working group, A&amp;E discharge pathways and school 7-day follow up. </w:t>
      </w:r>
      <w:r w:rsidR="009275A6">
        <w:rPr>
          <w:rFonts w:cstheme="minorHAnsi"/>
          <w:color w:val="C61820"/>
        </w:rPr>
        <w:t xml:space="preserve">Several </w:t>
      </w:r>
      <w:r>
        <w:rPr>
          <w:rFonts w:cstheme="minorHAnsi"/>
          <w:color w:val="C61820"/>
        </w:rPr>
        <w:t xml:space="preserve">service reviews have been undertaken </w:t>
      </w:r>
      <w:r w:rsidR="009275A6">
        <w:rPr>
          <w:rFonts w:cstheme="minorHAnsi"/>
          <w:color w:val="C61820"/>
        </w:rPr>
        <w:t xml:space="preserve">this year </w:t>
      </w:r>
      <w:r>
        <w:rPr>
          <w:rFonts w:cstheme="minorHAnsi"/>
          <w:color w:val="C61820"/>
        </w:rPr>
        <w:t xml:space="preserve">including reviews of </w:t>
      </w:r>
      <w:r w:rsidR="002267E4">
        <w:rPr>
          <w:rFonts w:cstheme="minorHAnsi"/>
          <w:color w:val="C61820"/>
        </w:rPr>
        <w:t>B</w:t>
      </w:r>
      <w:r>
        <w:rPr>
          <w:rFonts w:cstheme="minorHAnsi"/>
          <w:color w:val="C61820"/>
        </w:rPr>
        <w:t xml:space="preserve">ereavement and Palliative Care Counselling </w:t>
      </w:r>
      <w:r w:rsidR="002267E4">
        <w:rPr>
          <w:rFonts w:cstheme="minorHAnsi"/>
          <w:color w:val="C61820"/>
        </w:rPr>
        <w:t xml:space="preserve">provision (delivered by </w:t>
      </w:r>
      <w:proofErr w:type="spellStart"/>
      <w:r w:rsidR="002267E4">
        <w:rPr>
          <w:rFonts w:cstheme="minorHAnsi"/>
          <w:color w:val="C61820"/>
        </w:rPr>
        <w:t>Gaddum</w:t>
      </w:r>
      <w:proofErr w:type="spellEnd"/>
      <w:r w:rsidR="002267E4">
        <w:rPr>
          <w:rFonts w:cstheme="minorHAnsi"/>
          <w:color w:val="C61820"/>
        </w:rPr>
        <w:t>)</w:t>
      </w:r>
      <w:r>
        <w:rPr>
          <w:rFonts w:cstheme="minorHAnsi"/>
          <w:color w:val="C61820"/>
        </w:rPr>
        <w:t xml:space="preserve">, </w:t>
      </w:r>
      <w:r w:rsidR="002267E4">
        <w:rPr>
          <w:rFonts w:cstheme="minorHAnsi"/>
          <w:color w:val="C61820"/>
        </w:rPr>
        <w:t>Drama in School Workshops (</w:t>
      </w:r>
      <w:r w:rsidR="009275A6">
        <w:rPr>
          <w:rFonts w:cstheme="minorHAnsi"/>
          <w:color w:val="C61820"/>
        </w:rPr>
        <w:t>delivered</w:t>
      </w:r>
      <w:r w:rsidR="002267E4">
        <w:rPr>
          <w:rFonts w:cstheme="minorHAnsi"/>
          <w:color w:val="C61820"/>
        </w:rPr>
        <w:t xml:space="preserve"> by Odd Arts), </w:t>
      </w:r>
      <w:r w:rsidR="00680266">
        <w:rPr>
          <w:rFonts w:cstheme="minorHAnsi"/>
          <w:color w:val="C61820"/>
        </w:rPr>
        <w:t>Dad</w:t>
      </w:r>
      <w:r w:rsidR="009275A6">
        <w:rPr>
          <w:rFonts w:cstheme="minorHAnsi"/>
          <w:color w:val="C61820"/>
        </w:rPr>
        <w:t>s</w:t>
      </w:r>
      <w:r w:rsidR="00680266">
        <w:rPr>
          <w:rFonts w:cstheme="minorHAnsi"/>
          <w:color w:val="C61820"/>
        </w:rPr>
        <w:t xml:space="preserve"> Matter </w:t>
      </w:r>
      <w:r>
        <w:rPr>
          <w:rFonts w:cstheme="minorHAnsi"/>
          <w:color w:val="C61820"/>
        </w:rPr>
        <w:t>and</w:t>
      </w:r>
      <w:r w:rsidR="002267E4">
        <w:rPr>
          <w:rFonts w:cstheme="minorHAnsi"/>
          <w:color w:val="C61820"/>
        </w:rPr>
        <w:t xml:space="preserve"> a review of all </w:t>
      </w:r>
      <w:r>
        <w:rPr>
          <w:rFonts w:cstheme="minorHAnsi"/>
          <w:color w:val="C61820"/>
        </w:rPr>
        <w:t>42</w:t>
      </w:r>
      <w:r w:rsidRPr="00572130">
        <w:rPr>
          <w:rFonts w:cstheme="minorHAnsi"/>
          <w:color w:val="C61820"/>
          <w:vertAlign w:val="superscript"/>
        </w:rPr>
        <w:t>nd</w:t>
      </w:r>
      <w:r>
        <w:rPr>
          <w:rFonts w:cstheme="minorHAnsi"/>
          <w:color w:val="C61820"/>
        </w:rPr>
        <w:t xml:space="preserve"> stree</w:t>
      </w:r>
      <w:r w:rsidR="002267E4">
        <w:rPr>
          <w:rFonts w:cstheme="minorHAnsi"/>
          <w:color w:val="C61820"/>
        </w:rPr>
        <w:t xml:space="preserve">t commissioned provision in Salford. </w:t>
      </w:r>
      <w:r w:rsidR="009275A6">
        <w:rPr>
          <w:rFonts w:cstheme="minorHAnsi"/>
          <w:color w:val="C61820"/>
        </w:rPr>
        <w:t xml:space="preserve">All have resulted in successful business cases for continued funding, though not all with recommended increases in funding to reflect demand and capacity </w:t>
      </w:r>
      <w:r w:rsidR="009275A6" w:rsidRPr="007C08AB">
        <w:rPr>
          <w:rFonts w:cstheme="minorHAnsi"/>
          <w:color w:val="C61820"/>
        </w:rPr>
        <w:t>issues and longer waiting times</w:t>
      </w:r>
      <w:r w:rsidR="007C08AB">
        <w:rPr>
          <w:rFonts w:cstheme="minorHAnsi"/>
          <w:color w:val="C61820"/>
        </w:rPr>
        <w:t xml:space="preserve"> for example in 42</w:t>
      </w:r>
      <w:r w:rsidR="007C08AB" w:rsidRPr="007C08AB">
        <w:rPr>
          <w:rFonts w:cstheme="minorHAnsi"/>
          <w:color w:val="C61820"/>
          <w:vertAlign w:val="superscript"/>
        </w:rPr>
        <w:t>nd</w:t>
      </w:r>
      <w:r w:rsidR="007C08AB">
        <w:rPr>
          <w:rFonts w:cstheme="minorHAnsi"/>
          <w:color w:val="C61820"/>
        </w:rPr>
        <w:t xml:space="preserve"> Street</w:t>
      </w:r>
      <w:r w:rsidR="009275A6" w:rsidRPr="007C08AB">
        <w:rPr>
          <w:rFonts w:cstheme="minorHAnsi"/>
          <w:color w:val="C61820"/>
        </w:rPr>
        <w:t>.</w:t>
      </w:r>
    </w:p>
    <w:p w14:paraId="5DB76C62" w14:textId="77777777" w:rsidR="007C08AB" w:rsidRDefault="00572130" w:rsidP="007C08AB">
      <w:pPr>
        <w:rPr>
          <w:color w:val="C00000"/>
        </w:rPr>
      </w:pPr>
      <w:r w:rsidRPr="007C08AB">
        <w:rPr>
          <w:rFonts w:cstheme="minorHAnsi"/>
          <w:color w:val="C61820"/>
        </w:rPr>
        <w:t>A</w:t>
      </w:r>
      <w:r w:rsidRPr="00572130">
        <w:rPr>
          <w:rFonts w:cstheme="minorHAnsi"/>
          <w:color w:val="C61820"/>
        </w:rPr>
        <w:t xml:space="preserve">dditional funding has </w:t>
      </w:r>
      <w:r w:rsidR="009275A6">
        <w:rPr>
          <w:rFonts w:cstheme="minorHAnsi"/>
          <w:color w:val="C61820"/>
        </w:rPr>
        <w:t xml:space="preserve">also </w:t>
      </w:r>
      <w:r w:rsidRPr="00572130">
        <w:rPr>
          <w:rFonts w:cstheme="minorHAnsi"/>
          <w:color w:val="C61820"/>
        </w:rPr>
        <w:t xml:space="preserve">been secured </w:t>
      </w:r>
      <w:r w:rsidR="009275A6">
        <w:rPr>
          <w:rFonts w:cstheme="minorHAnsi"/>
          <w:color w:val="C61820"/>
        </w:rPr>
        <w:t xml:space="preserve">for </w:t>
      </w:r>
      <w:r w:rsidR="007C08AB">
        <w:rPr>
          <w:rFonts w:cstheme="minorHAnsi"/>
          <w:color w:val="C61820"/>
        </w:rPr>
        <w:t>new transformation work and increased capacity in some elements of CAMHS. This includes funding for</w:t>
      </w:r>
      <w:r w:rsidRPr="00572130">
        <w:rPr>
          <w:rFonts w:cstheme="minorHAnsi"/>
          <w:color w:val="C61820"/>
        </w:rPr>
        <w:t xml:space="preserve"> the development of a ‘single point of access’ (</w:t>
      </w:r>
      <w:proofErr w:type="spellStart"/>
      <w:r w:rsidRPr="00572130">
        <w:rPr>
          <w:rFonts w:cstheme="minorHAnsi"/>
          <w:color w:val="C61820"/>
        </w:rPr>
        <w:t>SPoA</w:t>
      </w:r>
      <w:proofErr w:type="spellEnd"/>
      <w:r w:rsidRPr="00572130">
        <w:rPr>
          <w:rFonts w:cstheme="minorHAnsi"/>
          <w:color w:val="C61820"/>
        </w:rPr>
        <w:t xml:space="preserve">) for Childrens and young people mental health referrals via the Bridge. </w:t>
      </w:r>
      <w:r w:rsidR="009275A6">
        <w:rPr>
          <w:rFonts w:cstheme="minorHAnsi"/>
          <w:color w:val="C61820"/>
        </w:rPr>
        <w:t xml:space="preserve">Commissioners </w:t>
      </w:r>
      <w:r w:rsidR="002267E4">
        <w:rPr>
          <w:rFonts w:cstheme="minorHAnsi"/>
          <w:color w:val="C61820"/>
        </w:rPr>
        <w:t>are working with CAMHS, 42</w:t>
      </w:r>
      <w:r w:rsidR="002267E4" w:rsidRPr="002267E4">
        <w:rPr>
          <w:rFonts w:cstheme="minorHAnsi"/>
          <w:color w:val="C61820"/>
          <w:vertAlign w:val="superscript"/>
        </w:rPr>
        <w:t>nd</w:t>
      </w:r>
      <w:r w:rsidR="002267E4">
        <w:rPr>
          <w:rFonts w:cstheme="minorHAnsi"/>
          <w:color w:val="C61820"/>
        </w:rPr>
        <w:t xml:space="preserve"> street, t</w:t>
      </w:r>
      <w:r w:rsidRPr="00572130">
        <w:rPr>
          <w:color w:val="C00000"/>
        </w:rPr>
        <w:t>he Bridge Partnership (</w:t>
      </w:r>
      <w:r w:rsidR="002267E4">
        <w:rPr>
          <w:color w:val="C00000"/>
        </w:rPr>
        <w:t xml:space="preserve">Salford’s </w:t>
      </w:r>
      <w:r w:rsidR="002267E4" w:rsidRPr="00572130">
        <w:rPr>
          <w:color w:val="C00000"/>
        </w:rPr>
        <w:t>multi-agency</w:t>
      </w:r>
      <w:r w:rsidRPr="00572130">
        <w:rPr>
          <w:color w:val="C00000"/>
        </w:rPr>
        <w:t xml:space="preserve"> safeguarding and early help referral hub)</w:t>
      </w:r>
      <w:r w:rsidR="002267E4">
        <w:rPr>
          <w:color w:val="C00000"/>
        </w:rPr>
        <w:t xml:space="preserve"> and Early Help and develop a joint implementation plan for testing the Bridge </w:t>
      </w:r>
      <w:proofErr w:type="spellStart"/>
      <w:r w:rsidR="002267E4">
        <w:rPr>
          <w:color w:val="C00000"/>
        </w:rPr>
        <w:t>SPoA</w:t>
      </w:r>
      <w:proofErr w:type="spellEnd"/>
      <w:r w:rsidR="002267E4">
        <w:rPr>
          <w:color w:val="C00000"/>
        </w:rPr>
        <w:t xml:space="preserve"> model </w:t>
      </w:r>
      <w:r w:rsidRPr="00572130">
        <w:rPr>
          <w:color w:val="C00000"/>
        </w:rPr>
        <w:t>in 2022.</w:t>
      </w:r>
      <w:r w:rsidR="002267E4">
        <w:rPr>
          <w:color w:val="C00000"/>
        </w:rPr>
        <w:t xml:space="preserve"> </w:t>
      </w:r>
      <w:r w:rsidRPr="00572130">
        <w:rPr>
          <w:color w:val="C00000"/>
        </w:rPr>
        <w:t xml:space="preserve"> Th</w:t>
      </w:r>
      <w:r w:rsidR="002267E4">
        <w:rPr>
          <w:color w:val="C00000"/>
        </w:rPr>
        <w:t xml:space="preserve">e work so far </w:t>
      </w:r>
      <w:r w:rsidRPr="00572130">
        <w:rPr>
          <w:color w:val="C00000"/>
        </w:rPr>
        <w:t>has improved understanding of current mental health referral and assessment pathways</w:t>
      </w:r>
      <w:r w:rsidR="00A87129">
        <w:rPr>
          <w:color w:val="C00000"/>
        </w:rPr>
        <w:t xml:space="preserve"> </w:t>
      </w:r>
      <w:r w:rsidRPr="00572130">
        <w:rPr>
          <w:color w:val="C00000"/>
        </w:rPr>
        <w:t>and has informed further collaborative work across the children’s services system</w:t>
      </w:r>
      <w:r w:rsidR="002267E4">
        <w:rPr>
          <w:color w:val="C00000"/>
        </w:rPr>
        <w:t xml:space="preserve">. </w:t>
      </w:r>
    </w:p>
    <w:p w14:paraId="1BAD6722" w14:textId="14961BDB" w:rsidR="00572130" w:rsidRDefault="002267E4" w:rsidP="007C08AB">
      <w:pPr>
        <w:rPr>
          <w:color w:val="C00000"/>
        </w:rPr>
      </w:pPr>
      <w:r>
        <w:rPr>
          <w:color w:val="C00000"/>
        </w:rPr>
        <w:t xml:space="preserve">This project will help deliver </w:t>
      </w:r>
      <w:r w:rsidR="00572130" w:rsidRPr="00572130">
        <w:rPr>
          <w:color w:val="C00000"/>
        </w:rPr>
        <w:t>increase</w:t>
      </w:r>
      <w:r>
        <w:rPr>
          <w:color w:val="C00000"/>
        </w:rPr>
        <w:t>d</w:t>
      </w:r>
      <w:r w:rsidR="00572130" w:rsidRPr="00572130">
        <w:rPr>
          <w:color w:val="C00000"/>
        </w:rPr>
        <w:t xml:space="preserve"> mental health input and consultation in the early help assessment and triangulation (risk assessment and allocation) process, </w:t>
      </w:r>
      <w:r>
        <w:rPr>
          <w:color w:val="C00000"/>
        </w:rPr>
        <w:t xml:space="preserve">and wider multi-agency joint work around individual cases, and improved links between assessment and duty functions across Council and mental health services. The initial focus of the </w:t>
      </w:r>
      <w:proofErr w:type="spellStart"/>
      <w:r>
        <w:rPr>
          <w:color w:val="C00000"/>
        </w:rPr>
        <w:t>SPoA</w:t>
      </w:r>
      <w:proofErr w:type="spellEnd"/>
      <w:r>
        <w:rPr>
          <w:color w:val="C00000"/>
        </w:rPr>
        <w:t xml:space="preserve"> will be on GP referrals</w:t>
      </w:r>
      <w:r w:rsidRPr="00572130">
        <w:rPr>
          <w:color w:val="C00000"/>
        </w:rPr>
        <w:t xml:space="preserve"> </w:t>
      </w:r>
      <w:r w:rsidR="00572130" w:rsidRPr="00572130">
        <w:rPr>
          <w:color w:val="C00000"/>
        </w:rPr>
        <w:t xml:space="preserve">via The Bridge </w:t>
      </w:r>
      <w:r>
        <w:rPr>
          <w:color w:val="C00000"/>
        </w:rPr>
        <w:t xml:space="preserve">and aims to ensure that young people are directed to the most appropriate offer and not just </w:t>
      </w:r>
      <w:r w:rsidR="00A87129">
        <w:rPr>
          <w:color w:val="C00000"/>
        </w:rPr>
        <w:t>into CAMHS.</w:t>
      </w:r>
      <w:r>
        <w:rPr>
          <w:color w:val="C00000"/>
        </w:rPr>
        <w:t xml:space="preserve"> </w:t>
      </w:r>
      <w:r w:rsidR="00A87129">
        <w:rPr>
          <w:color w:val="C00000"/>
        </w:rPr>
        <w:t xml:space="preserve">The second phase will look at opening to self -referrals. The work has </w:t>
      </w:r>
      <w:r w:rsidR="00572130" w:rsidRPr="00572130">
        <w:rPr>
          <w:color w:val="C00000"/>
        </w:rPr>
        <w:t>also supported great collaboration between mental health services to support decisions around accepting referrals and / or when to escalate/de-escalate.</w:t>
      </w:r>
    </w:p>
    <w:p w14:paraId="373C153F" w14:textId="6F5D9711" w:rsidR="00572130" w:rsidRDefault="00572130" w:rsidP="00572130">
      <w:pPr>
        <w:spacing w:after="0" w:line="240" w:lineRule="auto"/>
        <w:rPr>
          <w:color w:val="C00000"/>
        </w:rPr>
      </w:pPr>
    </w:p>
    <w:p w14:paraId="2F2099F2" w14:textId="3AE29A52" w:rsidR="00C86209" w:rsidRPr="007C08AB" w:rsidRDefault="00C86209" w:rsidP="007C08AB">
      <w:pPr>
        <w:rPr>
          <w:rFonts w:cstheme="minorHAnsi"/>
          <w:b/>
          <w:bCs/>
          <w:color w:val="C61820"/>
        </w:rPr>
      </w:pPr>
      <w:r w:rsidRPr="007C08AB">
        <w:rPr>
          <w:rFonts w:cstheme="minorHAnsi"/>
          <w:b/>
          <w:bCs/>
          <w:color w:val="C61820"/>
        </w:rPr>
        <w:t xml:space="preserve">Triangulation and Assure App </w:t>
      </w:r>
    </w:p>
    <w:p w14:paraId="7F9FDEFD" w14:textId="0F0B7403" w:rsidR="00C86209" w:rsidRPr="00C86209" w:rsidRDefault="00C86209" w:rsidP="007C08AB">
      <w:pPr>
        <w:rPr>
          <w:color w:val="C00000"/>
        </w:rPr>
      </w:pPr>
      <w:r w:rsidRPr="00C86209">
        <w:rPr>
          <w:color w:val="C00000"/>
        </w:rPr>
        <w:t>Triangulation is supported via the new ‘Assure App’. Assure is a web-based tool which has been built by Salford Local Authority for use, at least initially, during the COVID-19 period. Its purpose is to enable information sharing amongst the staff of different agencies to make sure that vulnerable children and young people (CYP), and their families, are identified and appropriately supported. The primary focus is for children who are a cause for concern but would fall below the threshold for being a safeguarding concern and the more formal protections associated with this. The use of this tool does not replace the usual processes and procedures for referrals into the Bridge for Safeguarding or Early Help.</w:t>
      </w:r>
    </w:p>
    <w:p w14:paraId="66E5CF3B" w14:textId="77777777" w:rsidR="00C86209" w:rsidRPr="00C86209" w:rsidRDefault="00C86209" w:rsidP="007C08AB">
      <w:pPr>
        <w:rPr>
          <w:color w:val="C00000"/>
        </w:rPr>
      </w:pPr>
      <w:r w:rsidRPr="00C86209">
        <w:rPr>
          <w:color w:val="C00000"/>
        </w:rPr>
        <w:t>The tool holds information from: Education (School Attendance, Virtual School, SEND), Early Years (Early Years Settings Attendance, Early Years SEND), Social Care (CP, CIN, LAC), Early Help, Health, Connexions, Shielding and Young Carers. We are continually working with wider services and agencies to expand on these. It also identifies the perceived level of risk by each agency at the time of entry. This can be raised or lowered by each agency as circumstances change.</w:t>
      </w:r>
    </w:p>
    <w:p w14:paraId="1EC3A7CD" w14:textId="12BC4DEF" w:rsidR="00C86209" w:rsidRPr="00C86209" w:rsidRDefault="00C86209" w:rsidP="007C08AB">
      <w:pPr>
        <w:rPr>
          <w:color w:val="C00000"/>
        </w:rPr>
      </w:pPr>
      <w:r w:rsidRPr="00C86209">
        <w:rPr>
          <w:color w:val="C00000"/>
        </w:rPr>
        <w:t>The tool is dynamic. It allows for agencies to find out who else is involved with a particular child or family it allows you to see the child/families perceived risk level and enable an agency to request a family is “triangulated” for a multi-agency support discussion (this does not replace other multiagency meeting or the duty to refer to the Bridge, should there be safeguarding concerns). Each agency will be responsible in ensuring that information from their Service area is kept up to date.</w:t>
      </w:r>
    </w:p>
    <w:p w14:paraId="53092C61" w14:textId="5FABD5B5" w:rsidR="00C86209" w:rsidRPr="00C86209" w:rsidRDefault="00C86209" w:rsidP="007C08AB">
      <w:pPr>
        <w:rPr>
          <w:color w:val="C00000"/>
        </w:rPr>
      </w:pPr>
      <w:r w:rsidRPr="00C86209">
        <w:rPr>
          <w:color w:val="C00000"/>
        </w:rPr>
        <w:lastRenderedPageBreak/>
        <w:t xml:space="preserve">Since the Launch of the Assure app in 2021 further development have taken place, we have been able to extend it use to aid cross service communication. The app has become a vital tool for communication during, the app use has been extended beyond COVID response and now include the ability share information for other pathways such ass Neuro development, antenatal, </w:t>
      </w:r>
      <w:proofErr w:type="gramStart"/>
      <w:r w:rsidRPr="00C86209">
        <w:rPr>
          <w:color w:val="C00000"/>
        </w:rPr>
        <w:t>18</w:t>
      </w:r>
      <w:r>
        <w:rPr>
          <w:color w:val="C00000"/>
        </w:rPr>
        <w:t xml:space="preserve"> </w:t>
      </w:r>
      <w:r w:rsidRPr="00C86209">
        <w:rPr>
          <w:color w:val="C00000"/>
        </w:rPr>
        <w:t>m</w:t>
      </w:r>
      <w:r>
        <w:rPr>
          <w:color w:val="C00000"/>
        </w:rPr>
        <w:t>onth</w:t>
      </w:r>
      <w:proofErr w:type="gramEnd"/>
      <w:r w:rsidRPr="00C86209">
        <w:rPr>
          <w:color w:val="C00000"/>
        </w:rPr>
        <w:t xml:space="preserve"> (4b)</w:t>
      </w:r>
      <w:r>
        <w:rPr>
          <w:color w:val="C00000"/>
        </w:rPr>
        <w:t xml:space="preserve"> </w:t>
      </w:r>
      <w:r w:rsidRPr="00C86209">
        <w:rPr>
          <w:color w:val="C00000"/>
        </w:rPr>
        <w:t>pathways, whilst maintain it the ability to support services need to respond to the COVID-19</w:t>
      </w:r>
      <w:r w:rsidR="00957412">
        <w:rPr>
          <w:color w:val="C00000"/>
        </w:rPr>
        <w:t xml:space="preserve"> </w:t>
      </w:r>
      <w:r w:rsidRPr="00C86209">
        <w:rPr>
          <w:color w:val="C00000"/>
        </w:rPr>
        <w:t>pandemic.</w:t>
      </w:r>
    </w:p>
    <w:p w14:paraId="5740ED05" w14:textId="77777777" w:rsidR="00957412" w:rsidRDefault="00957412" w:rsidP="00957412">
      <w:pPr>
        <w:spacing w:after="0" w:line="240" w:lineRule="auto"/>
        <w:rPr>
          <w:rFonts w:eastAsia="Times New Roman"/>
          <w:color w:val="FF0000"/>
        </w:rPr>
      </w:pPr>
    </w:p>
    <w:p w14:paraId="18B7129E" w14:textId="68747888" w:rsidR="00957412" w:rsidRPr="00957412" w:rsidRDefault="00957412" w:rsidP="007C08AB">
      <w:pPr>
        <w:rPr>
          <w:b/>
          <w:bCs/>
          <w:color w:val="C00000"/>
        </w:rPr>
      </w:pPr>
      <w:r w:rsidRPr="00957412">
        <w:rPr>
          <w:b/>
          <w:bCs/>
          <w:color w:val="C00000"/>
        </w:rPr>
        <w:t>Salford Safeguarding Children Partnership (SSCP):</w:t>
      </w:r>
    </w:p>
    <w:p w14:paraId="4251E9D3" w14:textId="0008F52D" w:rsidR="00957412" w:rsidRPr="00957412" w:rsidRDefault="00957412" w:rsidP="00957412">
      <w:pPr>
        <w:rPr>
          <w:color w:val="C00000"/>
        </w:rPr>
      </w:pPr>
      <w:r w:rsidRPr="00957412">
        <w:rPr>
          <w:color w:val="C00000"/>
        </w:rPr>
        <w:t xml:space="preserve">Salford Safeguarding Children Partnership (SSCP) was established during 2019-20 in line with the revised statutory requirements to oversee the Multi-Agency Safeguarding Children arrangements within Salford comprising of three statutory </w:t>
      </w:r>
      <w:proofErr w:type="gramStart"/>
      <w:r w:rsidRPr="00957412">
        <w:rPr>
          <w:color w:val="C00000"/>
        </w:rPr>
        <w:t>partners;</w:t>
      </w:r>
      <w:proofErr w:type="gramEnd"/>
      <w:r w:rsidRPr="00957412">
        <w:rPr>
          <w:color w:val="C00000"/>
        </w:rPr>
        <w:t xml:space="preserve"> Salford City Council, Greater Manchester Police and Salford Clinical Commissioning Group.  Recognising the importance of maintaining positive emotional health and wellbeing in Salford’s children and young people, the SSCP monitor the implementation of the Thrive plan and obtain assurance updates from the 0-25 Board of the impact of initiatives to address adverse childhood experiences via trauma informed practice to reduce safeguarding need.   During 2020-21 two safeguarding reviews have also identified issues around crisis care, emotional health &amp; </w:t>
      </w:r>
      <w:proofErr w:type="gramStart"/>
      <w:r w:rsidRPr="00957412">
        <w:rPr>
          <w:color w:val="C00000"/>
        </w:rPr>
        <w:t>wellbeing</w:t>
      </w:r>
      <w:proofErr w:type="gramEnd"/>
      <w:r w:rsidRPr="00957412">
        <w:rPr>
          <w:color w:val="C00000"/>
        </w:rPr>
        <w:t xml:space="preserve"> and access to Tier 4 beds. The SSCP Practice Review subgroup will maintain robust oversight of the learning and practice issues from these reviews with any identified need feeding into the overarching Thrive plan.</w:t>
      </w:r>
    </w:p>
    <w:p w14:paraId="7BF6299F" w14:textId="459A9EBA" w:rsidR="00572130" w:rsidRDefault="00572130" w:rsidP="00572130">
      <w:pPr>
        <w:spacing w:after="0" w:line="240" w:lineRule="auto"/>
        <w:rPr>
          <w:color w:val="C00000"/>
        </w:rPr>
      </w:pPr>
    </w:p>
    <w:p w14:paraId="0317E0B9" w14:textId="224715DB" w:rsidR="00F14C58" w:rsidRPr="009E2125" w:rsidRDefault="00F14C58" w:rsidP="007C08AB">
      <w:pPr>
        <w:rPr>
          <w:b/>
          <w:bCs/>
          <w:color w:val="C61820"/>
        </w:rPr>
      </w:pPr>
      <w:r w:rsidRPr="009E2125">
        <w:rPr>
          <w:b/>
          <w:bCs/>
          <w:color w:val="C61820"/>
        </w:rPr>
        <w:t xml:space="preserve">Joint Strategic </w:t>
      </w:r>
      <w:r w:rsidR="0025462C">
        <w:rPr>
          <w:b/>
          <w:bCs/>
          <w:color w:val="C61820"/>
        </w:rPr>
        <w:t xml:space="preserve">‘Strengths’ and </w:t>
      </w:r>
      <w:r w:rsidRPr="009E2125">
        <w:rPr>
          <w:b/>
          <w:bCs/>
          <w:color w:val="C61820"/>
        </w:rPr>
        <w:t>Needs Assessment and other local assessments of need</w:t>
      </w:r>
      <w:r>
        <w:rPr>
          <w:b/>
          <w:bCs/>
          <w:color w:val="C61820"/>
        </w:rPr>
        <w:t xml:space="preserve"> </w:t>
      </w:r>
    </w:p>
    <w:p w14:paraId="28A3B43D" w14:textId="4BB65E35" w:rsidR="00F14C58" w:rsidRPr="007C08AB" w:rsidRDefault="00F14C58" w:rsidP="007C08AB">
      <w:pPr>
        <w:rPr>
          <w:color w:val="C00000"/>
        </w:rPr>
      </w:pPr>
      <w:r w:rsidRPr="009E2125">
        <w:rPr>
          <w:color w:val="C61820"/>
        </w:rPr>
        <w:t xml:space="preserve">The Salford Time to Act group is a subgroup of </w:t>
      </w:r>
      <w:hyperlink r:id="rId26" w:history="1">
        <w:r>
          <w:rPr>
            <w:rStyle w:val="Hyperlink"/>
          </w:rPr>
          <w:t>Salford’s Health and Wellbeing Board</w:t>
        </w:r>
      </w:hyperlink>
      <w:r>
        <w:rPr>
          <w:color w:val="E94E55"/>
        </w:rPr>
        <w:t xml:space="preserve"> </w:t>
      </w:r>
      <w:r w:rsidRPr="009E2125">
        <w:rPr>
          <w:color w:val="C61820"/>
        </w:rPr>
        <w:t xml:space="preserve">who have been meeting weekly to consider the health inequalities aspects during COVID and to coalesce rapid action for the </w:t>
      </w:r>
      <w:hyperlink r:id="rId27" w:history="1">
        <w:r>
          <w:rPr>
            <w:rStyle w:val="Hyperlink"/>
          </w:rPr>
          <w:t>Locality Plan priorities</w:t>
        </w:r>
      </w:hyperlink>
      <w:r w:rsidRPr="009E2125">
        <w:rPr>
          <w:color w:val="C61820"/>
        </w:rPr>
        <w:t xml:space="preserve">. These are </w:t>
      </w:r>
      <w:r w:rsidR="0025462C">
        <w:rPr>
          <w:color w:val="C61820"/>
        </w:rPr>
        <w:t>c</w:t>
      </w:r>
      <w:r w:rsidRPr="009E2125">
        <w:rPr>
          <w:color w:val="C61820"/>
        </w:rPr>
        <w:t xml:space="preserve">hild poverty, </w:t>
      </w:r>
      <w:r w:rsidR="0025462C">
        <w:rPr>
          <w:color w:val="C61820"/>
        </w:rPr>
        <w:t>m</w:t>
      </w:r>
      <w:r w:rsidRPr="009E2125">
        <w:rPr>
          <w:color w:val="C61820"/>
        </w:rPr>
        <w:t xml:space="preserve">ental wellbeing, </w:t>
      </w:r>
      <w:proofErr w:type="gramStart"/>
      <w:r w:rsidRPr="009E2125">
        <w:rPr>
          <w:color w:val="C61820"/>
        </w:rPr>
        <w:t>loneliness</w:t>
      </w:r>
      <w:proofErr w:type="gramEnd"/>
      <w:r w:rsidRPr="009E2125">
        <w:rPr>
          <w:color w:val="C61820"/>
        </w:rPr>
        <w:t xml:space="preserve"> and climate change</w:t>
      </w:r>
      <w:r w:rsidR="0025462C">
        <w:rPr>
          <w:color w:val="C61820"/>
        </w:rPr>
        <w:t>,</w:t>
      </w:r>
      <w:r w:rsidRPr="009E2125">
        <w:rPr>
          <w:color w:val="C61820"/>
        </w:rPr>
        <w:t xml:space="preserve"> all of which have direct and indirect impacts on children and young people. </w:t>
      </w:r>
      <w:r w:rsidR="0025462C">
        <w:rPr>
          <w:color w:val="C61820"/>
        </w:rPr>
        <w:t>In 2</w:t>
      </w:r>
      <w:r w:rsidRPr="009E2125">
        <w:rPr>
          <w:color w:val="C61820"/>
        </w:rPr>
        <w:t xml:space="preserve">021 </w:t>
      </w:r>
      <w:r w:rsidR="0025462C">
        <w:rPr>
          <w:color w:val="C61820"/>
        </w:rPr>
        <w:t>Salford</w:t>
      </w:r>
      <w:r w:rsidRPr="009E2125">
        <w:rPr>
          <w:color w:val="C61820"/>
        </w:rPr>
        <w:t xml:space="preserve"> agreed to reconvene the Locality Programme Group (LPG) which had been stood down for the COVID pandemic. The LPG</w:t>
      </w:r>
      <w:r>
        <w:rPr>
          <w:color w:val="C61820"/>
        </w:rPr>
        <w:t xml:space="preserve"> </w:t>
      </w:r>
      <w:r w:rsidRPr="009E2125">
        <w:rPr>
          <w:color w:val="C61820"/>
        </w:rPr>
        <w:t xml:space="preserve">is also responsible for the </w:t>
      </w:r>
      <w:hyperlink r:id="rId28" w:history="1">
        <w:r>
          <w:rPr>
            <w:rStyle w:val="Hyperlink"/>
          </w:rPr>
          <w:t xml:space="preserve">Joint Strategic </w:t>
        </w:r>
        <w:r w:rsidR="0025462C">
          <w:rPr>
            <w:rStyle w:val="Hyperlink"/>
          </w:rPr>
          <w:t xml:space="preserve">Strengths and </w:t>
        </w:r>
        <w:r>
          <w:rPr>
            <w:rStyle w:val="Hyperlink"/>
          </w:rPr>
          <w:t>Needs Assessments</w:t>
        </w:r>
      </w:hyperlink>
      <w:r>
        <w:rPr>
          <w:color w:val="E94E55"/>
        </w:rPr>
        <w:t xml:space="preserve"> (</w:t>
      </w:r>
      <w:r w:rsidRPr="009E2125">
        <w:rPr>
          <w:color w:val="C61820"/>
        </w:rPr>
        <w:t>LPG/JS</w:t>
      </w:r>
      <w:r w:rsidR="0025462C">
        <w:rPr>
          <w:color w:val="C61820"/>
        </w:rPr>
        <w:t>S</w:t>
      </w:r>
      <w:r w:rsidRPr="009E2125">
        <w:rPr>
          <w:color w:val="C61820"/>
        </w:rPr>
        <w:t xml:space="preserve">NA </w:t>
      </w:r>
      <w:r w:rsidRPr="007C08AB">
        <w:rPr>
          <w:color w:val="C00000"/>
        </w:rPr>
        <w:t xml:space="preserve">group). </w:t>
      </w:r>
    </w:p>
    <w:p w14:paraId="2269F566" w14:textId="658516F4" w:rsidR="0025462C" w:rsidRDefault="0025462C" w:rsidP="007C08AB">
      <w:pPr>
        <w:rPr>
          <w:color w:val="C61820"/>
        </w:rPr>
      </w:pPr>
      <w:r w:rsidRPr="007C08AB">
        <w:rPr>
          <w:color w:val="C00000"/>
        </w:rPr>
        <w:t>The JSSNA considers a wide r</w:t>
      </w:r>
      <w:r w:rsidRPr="0025462C">
        <w:rPr>
          <w:color w:val="C61820"/>
        </w:rPr>
        <w:t xml:space="preserve">ange of factors that affect the health and wellbeing of the people of Salford. The objective of traditional JSNAs (without the second ‘S’) is to involve partner organisations, such as the local NHS, local authorities, police, fire service and third sector organisations, </w:t>
      </w:r>
      <w:proofErr w:type="gramStart"/>
      <w:r w:rsidRPr="0025462C">
        <w:rPr>
          <w:color w:val="C61820"/>
        </w:rPr>
        <w:t>in order to</w:t>
      </w:r>
      <w:proofErr w:type="gramEnd"/>
      <w:r w:rsidRPr="0025462C">
        <w:rPr>
          <w:color w:val="C61820"/>
        </w:rPr>
        <w:t xml:space="preserve"> provide a top level, holistic view of current and future need within the city. By including ‘Strengths’ Salford aims to build on this approach by acknowledging the importance of the role played by the many existing strengths and assets within our city and its communities that already bring huge benefits to society, families and individuals.</w:t>
      </w:r>
    </w:p>
    <w:p w14:paraId="55F80193" w14:textId="0E8B2151" w:rsidR="0025462C" w:rsidRPr="0025462C" w:rsidRDefault="0025462C" w:rsidP="0025462C">
      <w:pPr>
        <w:spacing w:after="0" w:line="240" w:lineRule="auto"/>
        <w:rPr>
          <w:color w:val="C61820"/>
        </w:rPr>
      </w:pPr>
      <w:r w:rsidRPr="0025462C">
        <w:rPr>
          <w:color w:val="C61820"/>
        </w:rPr>
        <w:t>Rather than a single JSSNA document, Salford’s JSSNA is a collection of themed reports each exploring a particular topic in greater detail. The JSSNA is used to agree key priorities to improve the health and wellbeing of all our communities, at the same time as reducing health inequalities.</w:t>
      </w:r>
    </w:p>
    <w:p w14:paraId="6F9BD071" w14:textId="77777777" w:rsidR="007C08AB" w:rsidRDefault="007C08AB" w:rsidP="00EA1290">
      <w:pPr>
        <w:spacing w:after="0" w:line="240" w:lineRule="auto"/>
        <w:rPr>
          <w:rFonts w:cstheme="minorHAnsi"/>
          <w:b/>
          <w:bCs/>
          <w:color w:val="C61820"/>
        </w:rPr>
      </w:pPr>
      <w:bookmarkStart w:id="47" w:name="_Hlk102032935"/>
      <w:bookmarkEnd w:id="46"/>
    </w:p>
    <w:p w14:paraId="5847727E" w14:textId="5C742AD3" w:rsidR="00C86209" w:rsidRDefault="00C86209" w:rsidP="007C08AB">
      <w:pPr>
        <w:rPr>
          <w:rFonts w:cstheme="minorHAnsi"/>
          <w:b/>
          <w:bCs/>
          <w:color w:val="C61820"/>
        </w:rPr>
      </w:pPr>
      <w:r>
        <w:rPr>
          <w:rFonts w:cstheme="minorHAnsi"/>
          <w:b/>
          <w:bCs/>
          <w:color w:val="C61820"/>
        </w:rPr>
        <w:t xml:space="preserve">Mental Health </w:t>
      </w:r>
      <w:r w:rsidR="00790895">
        <w:rPr>
          <w:rFonts w:cstheme="minorHAnsi"/>
          <w:b/>
          <w:bCs/>
          <w:color w:val="C61820"/>
        </w:rPr>
        <w:t xml:space="preserve">and Wellbeing </w:t>
      </w:r>
      <w:r>
        <w:rPr>
          <w:rFonts w:cstheme="minorHAnsi"/>
          <w:b/>
          <w:bCs/>
          <w:color w:val="C61820"/>
        </w:rPr>
        <w:t xml:space="preserve">Needs Assessment </w:t>
      </w:r>
      <w:r w:rsidR="00790895">
        <w:rPr>
          <w:rFonts w:cstheme="minorHAnsi"/>
          <w:b/>
          <w:bCs/>
          <w:color w:val="C61820"/>
        </w:rPr>
        <w:t xml:space="preserve">update </w:t>
      </w:r>
      <w:r>
        <w:rPr>
          <w:rFonts w:cstheme="minorHAnsi"/>
          <w:b/>
          <w:bCs/>
          <w:color w:val="C61820"/>
        </w:rPr>
        <w:t>2021-21</w:t>
      </w:r>
      <w:r w:rsidR="0025462C">
        <w:rPr>
          <w:rFonts w:cstheme="minorHAnsi"/>
          <w:b/>
          <w:bCs/>
          <w:color w:val="C61820"/>
        </w:rPr>
        <w:t xml:space="preserve"> </w:t>
      </w:r>
    </w:p>
    <w:p w14:paraId="4B1CADC6" w14:textId="4A65632D" w:rsidR="00C86209" w:rsidRPr="007C08AB" w:rsidRDefault="00790895" w:rsidP="00EA1290">
      <w:pPr>
        <w:spacing w:after="0" w:line="240" w:lineRule="auto"/>
        <w:rPr>
          <w:color w:val="C61820"/>
        </w:rPr>
      </w:pPr>
      <w:r w:rsidRPr="007C08AB">
        <w:rPr>
          <w:color w:val="C61820"/>
        </w:rPr>
        <w:t xml:space="preserve">In the last year, work was undertaken to refresh the All-Age Mental Health Needs Assessment developed in 2018. It was a good example of collaborative working across the children’s and adult’s mental health and wellbeing system. </w:t>
      </w:r>
      <w:r w:rsidR="00C86209" w:rsidRPr="007C08AB">
        <w:rPr>
          <w:color w:val="C61820"/>
        </w:rPr>
        <w:t xml:space="preserve">The aim of this needs assessment is to understand the determinants of health in Salford and consider social and contextual factors that affect mental health, such as the COVID-19 pandemic, employment, crime, </w:t>
      </w:r>
      <w:proofErr w:type="gramStart"/>
      <w:r w:rsidR="00C86209" w:rsidRPr="007C08AB">
        <w:rPr>
          <w:color w:val="C61820"/>
        </w:rPr>
        <w:t>safety</w:t>
      </w:r>
      <w:proofErr w:type="gramEnd"/>
      <w:r w:rsidR="00C86209" w:rsidRPr="007C08AB">
        <w:rPr>
          <w:color w:val="C61820"/>
        </w:rPr>
        <w:t xml:space="preserve"> and housing. The mental health </w:t>
      </w:r>
      <w:r w:rsidR="00C86209" w:rsidRPr="007C08AB">
        <w:rPr>
          <w:color w:val="C61820"/>
        </w:rPr>
        <w:lastRenderedPageBreak/>
        <w:t xml:space="preserve">of </w:t>
      </w:r>
      <w:proofErr w:type="gramStart"/>
      <w:r w:rsidR="00C86209" w:rsidRPr="007C08AB">
        <w:rPr>
          <w:color w:val="C61820"/>
        </w:rPr>
        <w:t>each individual</w:t>
      </w:r>
      <w:proofErr w:type="gramEnd"/>
      <w:r w:rsidR="00C86209" w:rsidRPr="007C08AB">
        <w:rPr>
          <w:color w:val="C61820"/>
        </w:rPr>
        <w:t xml:space="preserve"> is influenced by their social setting, such as having the ability to earn enough money and feeling part of a community. This report considers the</w:t>
      </w:r>
      <w:r w:rsidR="007C08AB" w:rsidRPr="007C08AB">
        <w:rPr>
          <w:color w:val="C61820"/>
        </w:rPr>
        <w:t>se</w:t>
      </w:r>
      <w:r w:rsidR="00C86209" w:rsidRPr="007C08AB">
        <w:rPr>
          <w:color w:val="C61820"/>
        </w:rPr>
        <w:t xml:space="preserve"> determinants which lead to unfair and avoidable differences in health within and between populations. </w:t>
      </w:r>
    </w:p>
    <w:p w14:paraId="02901C95" w14:textId="30A08227" w:rsidR="00790895" w:rsidRPr="007C08AB" w:rsidRDefault="00790895" w:rsidP="00790895">
      <w:pPr>
        <w:rPr>
          <w:color w:val="C61820"/>
        </w:rPr>
      </w:pPr>
      <w:r w:rsidRPr="007C08AB">
        <w:rPr>
          <w:color w:val="C61820"/>
        </w:rPr>
        <w:t>The report has now been published on the Salford website JSNA page here:</w:t>
      </w:r>
    </w:p>
    <w:p w14:paraId="6DA53C4B" w14:textId="77777777" w:rsidR="00790895" w:rsidRDefault="0093202C" w:rsidP="00790895">
      <w:hyperlink r:id="rId29" w:history="1">
        <w:r w:rsidR="00790895">
          <w:rPr>
            <w:rStyle w:val="Hyperlink"/>
          </w:rPr>
          <w:t>https://www.salford.gov.uk/media/397466/mhna-2020-2021.pdf</w:t>
        </w:r>
      </w:hyperlink>
      <w:r w:rsidR="00790895">
        <w:t>-</w:t>
      </w:r>
    </w:p>
    <w:p w14:paraId="2E1AE325" w14:textId="082A4E14" w:rsidR="00046E82" w:rsidRPr="00046E82" w:rsidRDefault="00790895" w:rsidP="00046E82">
      <w:pPr>
        <w:spacing w:after="0" w:line="240" w:lineRule="auto"/>
        <w:rPr>
          <w:color w:val="C00000"/>
        </w:rPr>
      </w:pPr>
      <w:r>
        <w:rPr>
          <w:color w:val="C00000"/>
        </w:rPr>
        <w:t>A summary of the key findings was presented to the Thrive Partnership in September 2021</w:t>
      </w:r>
      <w:r w:rsidRPr="00D57796">
        <w:rPr>
          <w:color w:val="C00000"/>
        </w:rPr>
        <w:t xml:space="preserve">. Please </w:t>
      </w:r>
      <w:r w:rsidR="00046E82" w:rsidRPr="00D57796">
        <w:rPr>
          <w:color w:val="C00000"/>
        </w:rPr>
        <w:t>follow th</w:t>
      </w:r>
      <w:r w:rsidR="00680266" w:rsidRPr="00D57796">
        <w:rPr>
          <w:color w:val="C00000"/>
        </w:rPr>
        <w:t>e</w:t>
      </w:r>
      <w:r w:rsidR="00046E82" w:rsidRPr="00D57796">
        <w:rPr>
          <w:color w:val="C00000"/>
        </w:rPr>
        <w:t xml:space="preserve"> link</w:t>
      </w:r>
      <w:r w:rsidR="00680266" w:rsidRPr="00D57796">
        <w:rPr>
          <w:color w:val="C00000"/>
        </w:rPr>
        <w:t xml:space="preserve"> </w:t>
      </w:r>
      <w:r w:rsidR="00046E82" w:rsidRPr="00D57796">
        <w:rPr>
          <w:color w:val="C00000"/>
        </w:rPr>
        <w:t xml:space="preserve">to </w:t>
      </w:r>
      <w:r w:rsidR="00680266" w:rsidRPr="00D57796">
        <w:rPr>
          <w:color w:val="C00000"/>
        </w:rPr>
        <w:t xml:space="preserve">the summary </w:t>
      </w:r>
      <w:r w:rsidR="00D920F7" w:rsidRPr="00D57796">
        <w:rPr>
          <w:color w:val="C00000"/>
        </w:rPr>
        <w:t>report here</w:t>
      </w:r>
      <w:r w:rsidR="00D57796" w:rsidRPr="00D57796">
        <w:rPr>
          <w:color w:val="C00000"/>
        </w:rPr>
        <w:t>:</w:t>
      </w:r>
      <w:r w:rsidR="00D57796" w:rsidRPr="00D57796">
        <w:t xml:space="preserve"> </w:t>
      </w:r>
      <w:hyperlink r:id="rId30" w:history="1">
        <w:r w:rsidR="00D57796">
          <w:rPr>
            <w:rStyle w:val="Hyperlink"/>
            <w:color w:val="0000FF"/>
          </w:rPr>
          <w:t>Mental Health Needs Assessment 2021 | Partners in Salford</w:t>
        </w:r>
      </w:hyperlink>
      <w:r w:rsidR="00D57796">
        <w:rPr>
          <w:color w:val="C00000"/>
        </w:rPr>
        <w:t xml:space="preserve">. </w:t>
      </w:r>
      <w:r w:rsidR="00046E82" w:rsidRPr="00046E82">
        <w:rPr>
          <w:color w:val="C00000"/>
        </w:rPr>
        <w:t xml:space="preserve">Below is slide 49 which </w:t>
      </w:r>
      <w:r w:rsidR="00D920F7">
        <w:rPr>
          <w:color w:val="C00000"/>
        </w:rPr>
        <w:t xml:space="preserve">provides an overview </w:t>
      </w:r>
      <w:r w:rsidR="00046E82" w:rsidRPr="00046E82">
        <w:rPr>
          <w:color w:val="C00000"/>
        </w:rPr>
        <w:t>of the key findings.</w:t>
      </w:r>
    </w:p>
    <w:p w14:paraId="0BD2FFF0" w14:textId="38B160B2" w:rsidR="00790895" w:rsidRDefault="00790895" w:rsidP="00EA1290">
      <w:pPr>
        <w:spacing w:after="0" w:line="240" w:lineRule="auto"/>
        <w:rPr>
          <w:color w:val="C00000"/>
        </w:rPr>
      </w:pPr>
    </w:p>
    <w:bookmarkEnd w:id="47"/>
    <w:p w14:paraId="07D76396" w14:textId="25398430" w:rsidR="00790895" w:rsidRDefault="00046E82" w:rsidP="00F14C58">
      <w:pPr>
        <w:spacing w:after="0" w:line="240" w:lineRule="auto"/>
        <w:jc w:val="center"/>
        <w:rPr>
          <w:color w:val="C00000"/>
        </w:rPr>
      </w:pPr>
      <w:r w:rsidRPr="00F14C58">
        <w:rPr>
          <w:noProof/>
          <w:bdr w:val="single" w:sz="4" w:space="0" w:color="auto"/>
        </w:rPr>
        <w:drawing>
          <wp:inline distT="0" distB="0" distL="0" distR="0" wp14:anchorId="42DE8D9E" wp14:editId="3AC7FCC9">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E85AA87" w14:textId="6EB481C2" w:rsidR="00790895" w:rsidRDefault="00790895" w:rsidP="00EA1290">
      <w:pPr>
        <w:spacing w:after="0" w:line="240" w:lineRule="auto"/>
        <w:rPr>
          <w:color w:val="C00000"/>
        </w:rPr>
      </w:pPr>
    </w:p>
    <w:p w14:paraId="41F1BF43" w14:textId="77777777" w:rsidR="00E00390" w:rsidRPr="00790895" w:rsidRDefault="00E00390" w:rsidP="00EA1290">
      <w:pPr>
        <w:spacing w:after="0" w:line="240" w:lineRule="auto"/>
        <w:rPr>
          <w:color w:val="C00000"/>
        </w:rPr>
      </w:pPr>
    </w:p>
    <w:p w14:paraId="68F2F611" w14:textId="740E605A" w:rsidR="00B92E81" w:rsidRPr="009E2125" w:rsidRDefault="00C86209" w:rsidP="007C08AB">
      <w:pPr>
        <w:rPr>
          <w:rFonts w:cstheme="minorHAnsi"/>
          <w:b/>
          <w:bCs/>
          <w:color w:val="C61820"/>
        </w:rPr>
      </w:pPr>
      <w:r>
        <w:rPr>
          <w:rFonts w:cstheme="minorHAnsi"/>
          <w:b/>
          <w:bCs/>
          <w:color w:val="C61820"/>
        </w:rPr>
        <w:t>Service Data monitoring</w:t>
      </w:r>
      <w:r w:rsidR="00790895">
        <w:rPr>
          <w:rFonts w:cstheme="minorHAnsi"/>
          <w:b/>
          <w:bCs/>
          <w:color w:val="C61820"/>
        </w:rPr>
        <w:t xml:space="preserve"> </w:t>
      </w:r>
    </w:p>
    <w:p w14:paraId="7A55FE73" w14:textId="5C74B236" w:rsidR="003C76F1" w:rsidRDefault="00046E82" w:rsidP="00EA1290">
      <w:pPr>
        <w:spacing w:after="0" w:line="240" w:lineRule="auto"/>
        <w:rPr>
          <w:rFonts w:cstheme="minorHAnsi"/>
          <w:color w:val="C61820"/>
        </w:rPr>
      </w:pPr>
      <w:r>
        <w:rPr>
          <w:rFonts w:cstheme="minorHAnsi"/>
          <w:color w:val="C61820"/>
        </w:rPr>
        <w:t xml:space="preserve">Despite </w:t>
      </w:r>
      <w:r w:rsidR="007C08AB">
        <w:rPr>
          <w:rFonts w:cstheme="minorHAnsi"/>
          <w:color w:val="C61820"/>
        </w:rPr>
        <w:t xml:space="preserve">system-wide </w:t>
      </w:r>
      <w:r>
        <w:rPr>
          <w:rFonts w:cstheme="minorHAnsi"/>
          <w:color w:val="C61820"/>
        </w:rPr>
        <w:t xml:space="preserve">pressures, services have continued to provide </w:t>
      </w:r>
      <w:r w:rsidR="00680F19" w:rsidRPr="009E2125">
        <w:rPr>
          <w:rFonts w:cstheme="minorHAnsi"/>
          <w:color w:val="C61820"/>
        </w:rPr>
        <w:t>quarterly report</w:t>
      </w:r>
      <w:r>
        <w:rPr>
          <w:rFonts w:cstheme="minorHAnsi"/>
          <w:color w:val="C61820"/>
        </w:rPr>
        <w:t xml:space="preserve">s where possible, as well as ad hoc </w:t>
      </w:r>
      <w:r w:rsidR="00680F19" w:rsidRPr="009E2125">
        <w:rPr>
          <w:rFonts w:cstheme="minorHAnsi"/>
          <w:color w:val="C61820"/>
        </w:rPr>
        <w:t xml:space="preserve">additional information to </w:t>
      </w:r>
      <w:r>
        <w:rPr>
          <w:rFonts w:cstheme="minorHAnsi"/>
          <w:color w:val="C61820"/>
        </w:rPr>
        <w:t xml:space="preserve">local and GM </w:t>
      </w:r>
      <w:r w:rsidR="00680F19" w:rsidRPr="009E2125">
        <w:rPr>
          <w:rFonts w:cstheme="minorHAnsi"/>
          <w:color w:val="C61820"/>
        </w:rPr>
        <w:t xml:space="preserve">commissioners to provide assurance and intelligence around COVID </w:t>
      </w:r>
      <w:r w:rsidR="00D920F7">
        <w:rPr>
          <w:rFonts w:cstheme="minorHAnsi"/>
          <w:color w:val="C61820"/>
        </w:rPr>
        <w:t xml:space="preserve">and service </w:t>
      </w:r>
      <w:r w:rsidR="007C08AB">
        <w:rPr>
          <w:rFonts w:cstheme="minorHAnsi"/>
          <w:color w:val="C61820"/>
        </w:rPr>
        <w:t>demand/</w:t>
      </w:r>
      <w:proofErr w:type="gramStart"/>
      <w:r w:rsidR="007C08AB">
        <w:rPr>
          <w:rFonts w:cstheme="minorHAnsi"/>
          <w:color w:val="C61820"/>
        </w:rPr>
        <w:t xml:space="preserve">capacity </w:t>
      </w:r>
      <w:r>
        <w:rPr>
          <w:rFonts w:cstheme="minorHAnsi"/>
          <w:color w:val="C61820"/>
        </w:rPr>
        <w:t xml:space="preserve"> and</w:t>
      </w:r>
      <w:proofErr w:type="gramEnd"/>
      <w:r>
        <w:rPr>
          <w:rFonts w:cstheme="minorHAnsi"/>
          <w:color w:val="C61820"/>
        </w:rPr>
        <w:t xml:space="preserve"> to inform business cases for addi</w:t>
      </w:r>
      <w:r w:rsidR="00D920F7">
        <w:rPr>
          <w:rFonts w:cstheme="minorHAnsi"/>
          <w:color w:val="C61820"/>
        </w:rPr>
        <w:t>tional</w:t>
      </w:r>
      <w:r>
        <w:rPr>
          <w:rFonts w:cstheme="minorHAnsi"/>
          <w:color w:val="C61820"/>
        </w:rPr>
        <w:t xml:space="preserve"> investment</w:t>
      </w:r>
      <w:r w:rsidR="007C08AB">
        <w:rPr>
          <w:rFonts w:cstheme="minorHAnsi"/>
          <w:color w:val="C61820"/>
        </w:rPr>
        <w:t xml:space="preserve"> and new areas of development such as the ‘Parachute team’</w:t>
      </w:r>
      <w:r>
        <w:rPr>
          <w:rFonts w:cstheme="minorHAnsi"/>
          <w:color w:val="C61820"/>
        </w:rPr>
        <w:t>.</w:t>
      </w:r>
      <w:r w:rsidR="00680F19" w:rsidRPr="009E2125">
        <w:rPr>
          <w:rFonts w:cstheme="minorHAnsi"/>
          <w:color w:val="C61820"/>
        </w:rPr>
        <w:t xml:space="preserve"> </w:t>
      </w:r>
      <w:r>
        <w:rPr>
          <w:rFonts w:cstheme="minorHAnsi"/>
          <w:color w:val="C61820"/>
        </w:rPr>
        <w:t>G</w:t>
      </w:r>
      <w:r w:rsidR="00D920F7">
        <w:rPr>
          <w:rFonts w:cstheme="minorHAnsi"/>
          <w:color w:val="C61820"/>
        </w:rPr>
        <w:t>reater Manchester Assessment and In Reach Centre (G</w:t>
      </w:r>
      <w:r>
        <w:rPr>
          <w:rFonts w:cstheme="minorHAnsi"/>
          <w:color w:val="C61820"/>
        </w:rPr>
        <w:t>MAIC</w:t>
      </w:r>
      <w:r w:rsidR="00D920F7">
        <w:rPr>
          <w:rFonts w:cstheme="minorHAnsi"/>
          <w:color w:val="C61820"/>
        </w:rPr>
        <w:t>)</w:t>
      </w:r>
      <w:r>
        <w:rPr>
          <w:rFonts w:cstheme="minorHAnsi"/>
          <w:color w:val="C61820"/>
        </w:rPr>
        <w:t xml:space="preserve"> has provided regular reports on Salford Tier 4 admissions which is shared with Social </w:t>
      </w:r>
      <w:r w:rsidR="00D920F7">
        <w:rPr>
          <w:rFonts w:cstheme="minorHAnsi"/>
          <w:color w:val="C61820"/>
        </w:rPr>
        <w:t>C</w:t>
      </w:r>
      <w:r>
        <w:rPr>
          <w:rFonts w:cstheme="minorHAnsi"/>
          <w:color w:val="C61820"/>
        </w:rPr>
        <w:t xml:space="preserve">are, Childrens’ Commissioning, Complex Needs and Safeguarding leads for both the Council and CCG to inform our </w:t>
      </w:r>
      <w:r w:rsidR="00C3622F">
        <w:rPr>
          <w:rFonts w:cstheme="minorHAnsi"/>
          <w:color w:val="C61820"/>
        </w:rPr>
        <w:t>multi-agency</w:t>
      </w:r>
      <w:r>
        <w:rPr>
          <w:rFonts w:cstheme="minorHAnsi"/>
          <w:color w:val="C61820"/>
        </w:rPr>
        <w:t xml:space="preserve"> panel </w:t>
      </w:r>
      <w:r w:rsidR="00C3622F">
        <w:rPr>
          <w:rFonts w:cstheme="minorHAnsi"/>
          <w:color w:val="C61820"/>
        </w:rPr>
        <w:t xml:space="preserve">(MAP), </w:t>
      </w:r>
      <w:r>
        <w:rPr>
          <w:rFonts w:cstheme="minorHAnsi"/>
          <w:color w:val="C61820"/>
        </w:rPr>
        <w:t xml:space="preserve">CETR </w:t>
      </w:r>
      <w:r w:rsidR="00C3622F">
        <w:rPr>
          <w:rFonts w:cstheme="minorHAnsi"/>
          <w:color w:val="C61820"/>
        </w:rPr>
        <w:t xml:space="preserve">and MALM </w:t>
      </w:r>
      <w:r>
        <w:rPr>
          <w:rFonts w:cstheme="minorHAnsi"/>
          <w:color w:val="C61820"/>
        </w:rPr>
        <w:t>meetings</w:t>
      </w:r>
      <w:r w:rsidR="00D920F7">
        <w:rPr>
          <w:rFonts w:cstheme="minorHAnsi"/>
          <w:color w:val="C61820"/>
        </w:rPr>
        <w:t xml:space="preserve"> to support improved co-ordination of care planning</w:t>
      </w:r>
      <w:r w:rsidR="00C3622F">
        <w:rPr>
          <w:rFonts w:cstheme="minorHAnsi"/>
          <w:color w:val="C61820"/>
        </w:rPr>
        <w:t>.</w:t>
      </w:r>
      <w:r>
        <w:rPr>
          <w:rFonts w:cstheme="minorHAnsi"/>
          <w:color w:val="C61820"/>
        </w:rPr>
        <w:t xml:space="preserve"> This has helped improve the links between GM Crisis Care </w:t>
      </w:r>
      <w:r w:rsidR="00D920F7">
        <w:rPr>
          <w:rFonts w:cstheme="minorHAnsi"/>
          <w:color w:val="C61820"/>
        </w:rPr>
        <w:t xml:space="preserve">pathway </w:t>
      </w:r>
      <w:r>
        <w:rPr>
          <w:rFonts w:cstheme="minorHAnsi"/>
          <w:color w:val="C61820"/>
        </w:rPr>
        <w:t>and local service leads and is beginning to improve care planning</w:t>
      </w:r>
      <w:r w:rsidR="00C3622F">
        <w:rPr>
          <w:rFonts w:cstheme="minorHAnsi"/>
          <w:color w:val="C61820"/>
        </w:rPr>
        <w:t xml:space="preserve">, discharge and transitions plans </w:t>
      </w:r>
      <w:r>
        <w:rPr>
          <w:rFonts w:cstheme="minorHAnsi"/>
          <w:color w:val="C61820"/>
        </w:rPr>
        <w:t xml:space="preserve">and outcomes for young people </w:t>
      </w:r>
    </w:p>
    <w:p w14:paraId="2016DD17" w14:textId="3C743160" w:rsidR="009E2125" w:rsidRDefault="009E2125" w:rsidP="00EA1290">
      <w:pPr>
        <w:spacing w:after="0" w:line="240" w:lineRule="auto"/>
        <w:rPr>
          <w:rFonts w:cstheme="minorHAnsi"/>
          <w:color w:val="C61820"/>
        </w:rPr>
      </w:pPr>
    </w:p>
    <w:p w14:paraId="40E058A0" w14:textId="715EA6C4" w:rsidR="00C41503" w:rsidRPr="007C08AB" w:rsidRDefault="003C76F1" w:rsidP="007C08AB">
      <w:pPr>
        <w:rPr>
          <w:color w:val="C61820"/>
        </w:rPr>
      </w:pPr>
      <w:r w:rsidRPr="009E2125">
        <w:rPr>
          <w:rFonts w:cstheme="minorHAnsi"/>
          <w:color w:val="C61820"/>
        </w:rPr>
        <w:t xml:space="preserve">Close monitoring of waiting times and waiting lists </w:t>
      </w:r>
      <w:r w:rsidR="00D920F7">
        <w:rPr>
          <w:rFonts w:cstheme="minorHAnsi"/>
          <w:color w:val="C61820"/>
        </w:rPr>
        <w:t xml:space="preserve">remains a </w:t>
      </w:r>
      <w:r w:rsidRPr="009E2125">
        <w:rPr>
          <w:rFonts w:cstheme="minorHAnsi"/>
          <w:color w:val="C61820"/>
        </w:rPr>
        <w:t>priority</w:t>
      </w:r>
      <w:r w:rsidR="00D920F7">
        <w:rPr>
          <w:rFonts w:cstheme="minorHAnsi"/>
          <w:color w:val="C61820"/>
        </w:rPr>
        <w:t>.</w:t>
      </w:r>
      <w:r w:rsidRPr="009E2125">
        <w:rPr>
          <w:rFonts w:cstheme="minorHAnsi"/>
          <w:color w:val="C61820"/>
        </w:rPr>
        <w:t xml:space="preserve"> Greater flexibility of some services during the pandemic has meant that referrals and young people awaiting treatment or in treatment have dipped in and out of provision, with some opting to pause treatment or decline services, whilst others have sought to shift to drop ins and check ins on switch to online support. This intelligence around young people’s preferences will be invaluable in supporting future commissioning and service delivery </w:t>
      </w:r>
      <w:r w:rsidR="000E5D30" w:rsidRPr="009E2125">
        <w:rPr>
          <w:rFonts w:cstheme="minorHAnsi"/>
          <w:color w:val="C61820"/>
        </w:rPr>
        <w:t>plans and</w:t>
      </w:r>
      <w:r w:rsidRPr="009E2125">
        <w:rPr>
          <w:rFonts w:cstheme="minorHAnsi"/>
          <w:color w:val="C61820"/>
        </w:rPr>
        <w:t xml:space="preserve"> will inform whether further investment maybe needed a</w:t>
      </w:r>
      <w:r w:rsidR="00B5653B" w:rsidRPr="009E2125">
        <w:rPr>
          <w:rFonts w:cstheme="minorHAnsi"/>
          <w:color w:val="C61820"/>
        </w:rPr>
        <w:t>s well as service redesign – what we want to keep versus what we may want to stop doing.</w:t>
      </w:r>
      <w:r w:rsidR="00D920F7">
        <w:rPr>
          <w:rFonts w:cstheme="minorHAnsi"/>
          <w:color w:val="C61820"/>
        </w:rPr>
        <w:t xml:space="preserve"> As a </w:t>
      </w:r>
      <w:r w:rsidR="00D920F7">
        <w:rPr>
          <w:rFonts w:cstheme="minorHAnsi"/>
          <w:color w:val="C61820"/>
        </w:rPr>
        <w:lastRenderedPageBreak/>
        <w:t xml:space="preserve">result of this learning, we are introducing brief interventions in </w:t>
      </w:r>
      <w:proofErr w:type="gramStart"/>
      <w:r w:rsidR="00D920F7">
        <w:rPr>
          <w:rFonts w:cstheme="minorHAnsi"/>
          <w:color w:val="C61820"/>
        </w:rPr>
        <w:t>a number of</w:t>
      </w:r>
      <w:proofErr w:type="gramEnd"/>
      <w:r w:rsidR="00D920F7">
        <w:rPr>
          <w:rFonts w:cstheme="minorHAnsi"/>
          <w:color w:val="C61820"/>
        </w:rPr>
        <w:t xml:space="preserve"> services to provide alternative options for young people to longer terms therapies which tend to have longer waits. There has been development and strengthening duty and assessment functions in many services to facilitate assessment of need and risk and to support prioritisation of support for complex and urgent </w:t>
      </w:r>
      <w:r w:rsidR="00D920F7" w:rsidRPr="007C08AB">
        <w:rPr>
          <w:color w:val="C61820"/>
        </w:rPr>
        <w:t xml:space="preserve">cases.  </w:t>
      </w:r>
    </w:p>
    <w:p w14:paraId="7F6645E1" w14:textId="3AADFFED" w:rsidR="0009751A" w:rsidRPr="009E2125" w:rsidRDefault="0009751A" w:rsidP="007C08AB">
      <w:pPr>
        <w:rPr>
          <w:rFonts w:cstheme="minorHAnsi"/>
          <w:color w:val="C61820"/>
        </w:rPr>
      </w:pPr>
      <w:r w:rsidRPr="007C08AB">
        <w:rPr>
          <w:color w:val="C61820"/>
        </w:rPr>
        <w:t>The GM tableau</w:t>
      </w:r>
      <w:r w:rsidRPr="009E2125">
        <w:rPr>
          <w:rFonts w:cstheme="minorHAnsi"/>
          <w:color w:val="C61820"/>
        </w:rPr>
        <w:t xml:space="preserve"> report is updated and provided by the GM Health and Social Care Partnership and is the key document we use to </w:t>
      </w:r>
      <w:r w:rsidR="00D920F7">
        <w:rPr>
          <w:rFonts w:cstheme="minorHAnsi"/>
          <w:color w:val="C61820"/>
        </w:rPr>
        <w:t xml:space="preserve">monitor our </w:t>
      </w:r>
      <w:r w:rsidRPr="009E2125">
        <w:rPr>
          <w:rFonts w:cstheme="minorHAnsi"/>
          <w:color w:val="C61820"/>
        </w:rPr>
        <w:t xml:space="preserve">progress on access and waiting times </w:t>
      </w:r>
      <w:r w:rsidR="00524F5B" w:rsidRPr="009E2125">
        <w:rPr>
          <w:rFonts w:cstheme="minorHAnsi"/>
          <w:color w:val="C61820"/>
        </w:rPr>
        <w:t xml:space="preserve">standards and </w:t>
      </w:r>
      <w:r w:rsidR="00D920F7">
        <w:rPr>
          <w:rFonts w:cstheme="minorHAnsi"/>
          <w:color w:val="C61820"/>
        </w:rPr>
        <w:t>N</w:t>
      </w:r>
      <w:r w:rsidR="00524F5B" w:rsidRPr="009E2125">
        <w:rPr>
          <w:rFonts w:cstheme="minorHAnsi"/>
          <w:color w:val="C61820"/>
        </w:rPr>
        <w:t xml:space="preserve">ational Key Performance Indicators (KPIs) </w:t>
      </w:r>
      <w:r w:rsidR="00D920F7">
        <w:rPr>
          <w:rFonts w:cstheme="minorHAnsi"/>
          <w:color w:val="C61820"/>
        </w:rPr>
        <w:t xml:space="preserve">in Salford, </w:t>
      </w:r>
      <w:r w:rsidRPr="009E2125">
        <w:rPr>
          <w:rFonts w:cstheme="minorHAnsi"/>
          <w:color w:val="C61820"/>
        </w:rPr>
        <w:t xml:space="preserve">across GM and </w:t>
      </w:r>
      <w:proofErr w:type="spellStart"/>
      <w:r w:rsidR="00D920F7">
        <w:rPr>
          <w:rFonts w:cstheme="minorHAnsi"/>
          <w:color w:val="C61820"/>
        </w:rPr>
        <w:t>bencharked</w:t>
      </w:r>
      <w:proofErr w:type="spellEnd"/>
      <w:r w:rsidR="00D920F7">
        <w:rPr>
          <w:rFonts w:cstheme="minorHAnsi"/>
          <w:color w:val="C61820"/>
        </w:rPr>
        <w:t xml:space="preserve"> to national performance</w:t>
      </w:r>
      <w:r w:rsidRPr="009E2125">
        <w:rPr>
          <w:rFonts w:cstheme="minorHAnsi"/>
          <w:color w:val="C61820"/>
        </w:rPr>
        <w:t xml:space="preserve">. This report is reviewed and monitored by the GM Long Term Plan Implementation Group (GM CAMHS Commissioners) and </w:t>
      </w:r>
      <w:r w:rsidR="00524F5B" w:rsidRPr="009E2125">
        <w:rPr>
          <w:rFonts w:cstheme="minorHAnsi"/>
          <w:color w:val="C61820"/>
        </w:rPr>
        <w:t xml:space="preserve">at the dedicated GM Data Club. We also share the GM report </w:t>
      </w:r>
      <w:r w:rsidRPr="009E2125">
        <w:rPr>
          <w:rFonts w:cstheme="minorHAnsi"/>
          <w:color w:val="C61820"/>
        </w:rPr>
        <w:t xml:space="preserve">with the Thrive Partnership and </w:t>
      </w:r>
      <w:r w:rsidR="00D920F7">
        <w:rPr>
          <w:rFonts w:cstheme="minorHAnsi"/>
          <w:color w:val="C61820"/>
        </w:rPr>
        <w:t xml:space="preserve">Thrive Quarterly </w:t>
      </w:r>
      <w:r w:rsidRPr="009E2125">
        <w:rPr>
          <w:rFonts w:cstheme="minorHAnsi"/>
          <w:color w:val="C61820"/>
        </w:rPr>
        <w:t>Oversight Group. See Section</w:t>
      </w:r>
      <w:r w:rsidR="00524F5B" w:rsidRPr="009E2125">
        <w:rPr>
          <w:rFonts w:cstheme="minorHAnsi"/>
          <w:color w:val="C61820"/>
        </w:rPr>
        <w:t>s</w:t>
      </w:r>
      <w:r w:rsidRPr="009E2125">
        <w:rPr>
          <w:rFonts w:cstheme="minorHAnsi"/>
          <w:color w:val="C61820"/>
        </w:rPr>
        <w:t xml:space="preserve"> 4 and 7 for more </w:t>
      </w:r>
      <w:r w:rsidR="00524F5B" w:rsidRPr="009E2125">
        <w:rPr>
          <w:rFonts w:cstheme="minorHAnsi"/>
          <w:color w:val="C61820"/>
        </w:rPr>
        <w:t>information</w:t>
      </w:r>
      <w:r w:rsidRPr="009E2125">
        <w:rPr>
          <w:rFonts w:cstheme="minorHAnsi"/>
          <w:color w:val="C61820"/>
        </w:rPr>
        <w:t xml:space="preserve"> about </w:t>
      </w:r>
      <w:r w:rsidR="00524F5B" w:rsidRPr="009E2125">
        <w:rPr>
          <w:rFonts w:cstheme="minorHAnsi"/>
          <w:color w:val="C61820"/>
        </w:rPr>
        <w:t>Tableau and performance monitoring.</w:t>
      </w:r>
    </w:p>
    <w:p w14:paraId="69FBEC73" w14:textId="218CBF44" w:rsidR="005A2414" w:rsidRDefault="005A2414" w:rsidP="00EA1290">
      <w:pPr>
        <w:spacing w:after="0" w:line="240" w:lineRule="auto"/>
        <w:rPr>
          <w:rFonts w:cstheme="minorHAnsi"/>
          <w:color w:val="C61820"/>
        </w:rPr>
      </w:pPr>
    </w:p>
    <w:p w14:paraId="7434CEC9" w14:textId="77777777" w:rsidR="00107238" w:rsidRDefault="00107238" w:rsidP="00EA1290">
      <w:pPr>
        <w:spacing w:after="0" w:line="240" w:lineRule="auto"/>
        <w:rPr>
          <w:rFonts w:cstheme="minorHAnsi"/>
          <w:color w:val="C61820"/>
        </w:rPr>
      </w:pPr>
    </w:p>
    <w:p w14:paraId="7D170D9F" w14:textId="6693443F" w:rsidR="00127A20" w:rsidRDefault="005C67B9" w:rsidP="007C08AB">
      <w:pPr>
        <w:rPr>
          <w:rFonts w:cstheme="minorHAnsi"/>
          <w:b/>
          <w:bCs/>
          <w:color w:val="C61820"/>
        </w:rPr>
      </w:pPr>
      <w:r w:rsidRPr="005C67B9">
        <w:rPr>
          <w:rFonts w:cstheme="minorHAnsi"/>
          <w:b/>
          <w:bCs/>
          <w:color w:val="C61820"/>
        </w:rPr>
        <w:t>#</w:t>
      </w:r>
      <w:r w:rsidR="00E4547F" w:rsidRPr="005C67B9">
        <w:rPr>
          <w:rFonts w:cstheme="minorHAnsi"/>
          <w:b/>
          <w:bCs/>
          <w:color w:val="C61820"/>
        </w:rPr>
        <w:t xml:space="preserve">BeeWell </w:t>
      </w:r>
    </w:p>
    <w:p w14:paraId="7B73E4C3" w14:textId="77777777" w:rsidR="00F90B9C" w:rsidRDefault="00F90B9C" w:rsidP="00F90B9C">
      <w:pPr>
        <w:rPr>
          <w:rFonts w:cstheme="minorHAnsi"/>
          <w:color w:val="C61820"/>
        </w:rPr>
      </w:pPr>
      <w:r w:rsidRPr="00F90B9C">
        <w:rPr>
          <w:rFonts w:cstheme="minorHAnsi"/>
          <w:color w:val="C61820"/>
        </w:rPr>
        <w:t xml:space="preserve">#BeeWell is a Greater Manchester wide programme, running an annual survey that measures the wellbeing of young people. The programme runs as a partnership between the University of Manchester, Greater Manchester Combined </w:t>
      </w:r>
      <w:proofErr w:type="gramStart"/>
      <w:r w:rsidRPr="00F90B9C">
        <w:rPr>
          <w:rFonts w:cstheme="minorHAnsi"/>
          <w:color w:val="C61820"/>
        </w:rPr>
        <w:t>Authority</w:t>
      </w:r>
      <w:proofErr w:type="gramEnd"/>
      <w:r w:rsidRPr="00F90B9C">
        <w:rPr>
          <w:rFonts w:cstheme="minorHAnsi"/>
          <w:color w:val="C61820"/>
        </w:rPr>
        <w:t xml:space="preserve"> and the Anna Freud Centre. The survey itself was designed by over 150 young people at 14 pathfinder schools, to include the questions that were most meaningful to young people. #BeeWell measures a wide range of domains and drivers that young people told us impacted their wellbeing, including their emotions, access to culture and sports, their relationships, their thoughts for the future, and many more. The survey will run every year, from 2021-2024, and schools receive annual, individual reports on the survey results to begin and strengthen their response to pupil wellbeing. </w:t>
      </w:r>
    </w:p>
    <w:p w14:paraId="05B60AE3" w14:textId="30560DED" w:rsidR="00326E00" w:rsidRDefault="00F90B9C" w:rsidP="00326E00">
      <w:r w:rsidRPr="00F90B9C">
        <w:rPr>
          <w:rFonts w:cstheme="minorHAnsi"/>
          <w:color w:val="C61820"/>
        </w:rPr>
        <w:t>In Salford, almost 63% of pupils at participating schools completed the survey. This was represented by 1502 responses from Year 8 pupils, and 1365 responses from Year 10; meaning 60% of Year 10 pupils and over 65% of Year 8s have shared their views with #BeeWell. Now, the results of the first annual #BeeWell survey have been published on a school and neighbourhood level. Young people’s views on wellbeing are being listened to, and they are leading the response in telling authorities where</w:t>
      </w:r>
      <w:r w:rsidR="00326E00" w:rsidRPr="00326E00">
        <w:rPr>
          <w:rFonts w:cstheme="minorHAnsi"/>
          <w:color w:val="C61820"/>
        </w:rPr>
        <w:t xml:space="preserve"> support is working well and where it should be improved.</w:t>
      </w:r>
      <w:r w:rsidR="00326E00">
        <w:t xml:space="preserve"> </w:t>
      </w:r>
    </w:p>
    <w:p w14:paraId="57FFCDA6" w14:textId="55A36289" w:rsidR="00292743" w:rsidRPr="005C67B9" w:rsidRDefault="00292743" w:rsidP="00292743">
      <w:pPr>
        <w:rPr>
          <w:rFonts w:cstheme="minorHAnsi"/>
          <w:color w:val="C61820"/>
        </w:rPr>
      </w:pPr>
      <w:r w:rsidRPr="005C67B9">
        <w:rPr>
          <w:rFonts w:cstheme="minorHAnsi"/>
          <w:color w:val="C61820"/>
        </w:rPr>
        <w:t xml:space="preserve">In terms of feedback: </w:t>
      </w:r>
    </w:p>
    <w:p w14:paraId="79A780AD" w14:textId="77777777" w:rsidR="00292743" w:rsidRPr="00876610" w:rsidRDefault="00292743" w:rsidP="00F16C6D">
      <w:pPr>
        <w:pStyle w:val="ListParagraph"/>
        <w:numPr>
          <w:ilvl w:val="0"/>
          <w:numId w:val="19"/>
        </w:numPr>
        <w:spacing w:after="0" w:line="240" w:lineRule="auto"/>
        <w:rPr>
          <w:rFonts w:cstheme="minorHAnsi"/>
          <w:color w:val="C61820"/>
        </w:rPr>
      </w:pPr>
      <w:r w:rsidRPr="00876610">
        <w:rPr>
          <w:rFonts w:cstheme="minorHAnsi"/>
          <w:color w:val="C61820"/>
        </w:rPr>
        <w:t>Schools get confidential reports giving insights into their pupils at a cohort level (but which they can share onwards with partners at their discretion) in January 2022</w:t>
      </w:r>
    </w:p>
    <w:p w14:paraId="2A005BF8" w14:textId="77777777" w:rsidR="00292743" w:rsidRPr="00876610" w:rsidRDefault="00292743" w:rsidP="00F16C6D">
      <w:pPr>
        <w:pStyle w:val="ListParagraph"/>
        <w:numPr>
          <w:ilvl w:val="0"/>
          <w:numId w:val="19"/>
        </w:numPr>
        <w:spacing w:after="0" w:line="240" w:lineRule="auto"/>
        <w:rPr>
          <w:rFonts w:cstheme="minorHAnsi"/>
          <w:color w:val="C61820"/>
        </w:rPr>
      </w:pPr>
      <w:r w:rsidRPr="00876610">
        <w:rPr>
          <w:rFonts w:cstheme="minorHAnsi"/>
          <w:color w:val="C61820"/>
        </w:rPr>
        <w:t xml:space="preserve">Localities will receive: </w:t>
      </w:r>
    </w:p>
    <w:p w14:paraId="6AD4FAF4" w14:textId="77777777" w:rsidR="00292743" w:rsidRPr="00876610" w:rsidRDefault="00292743" w:rsidP="00F16C6D">
      <w:pPr>
        <w:pStyle w:val="ListParagraph"/>
        <w:numPr>
          <w:ilvl w:val="1"/>
          <w:numId w:val="20"/>
        </w:numPr>
        <w:spacing w:after="0" w:line="240" w:lineRule="auto"/>
        <w:rPr>
          <w:rFonts w:cstheme="minorHAnsi"/>
          <w:color w:val="C61820"/>
        </w:rPr>
      </w:pPr>
      <w:r w:rsidRPr="00876610">
        <w:rPr>
          <w:rFonts w:cstheme="minorHAnsi"/>
          <w:color w:val="C61820"/>
        </w:rPr>
        <w:t>neighbourhood-level reports giving insights into young people’s experiences (based on residential postcode) and how they vary across the different neighbourhoods in Salford in March 2022</w:t>
      </w:r>
    </w:p>
    <w:p w14:paraId="07AC55E2" w14:textId="77777777" w:rsidR="00292743" w:rsidRPr="00876610" w:rsidRDefault="00292743" w:rsidP="00F16C6D">
      <w:pPr>
        <w:pStyle w:val="ListParagraph"/>
        <w:numPr>
          <w:ilvl w:val="1"/>
          <w:numId w:val="20"/>
        </w:numPr>
        <w:spacing w:after="0" w:line="240" w:lineRule="auto"/>
        <w:rPr>
          <w:rFonts w:cstheme="minorHAnsi"/>
          <w:color w:val="C61820"/>
        </w:rPr>
      </w:pPr>
      <w:r w:rsidRPr="00876610">
        <w:rPr>
          <w:rFonts w:cstheme="minorHAnsi"/>
          <w:color w:val="C61820"/>
        </w:rPr>
        <w:t>locality-level reports looking at trends across Salford as a whole</w:t>
      </w:r>
    </w:p>
    <w:p w14:paraId="796780A9" w14:textId="77777777" w:rsidR="00292743" w:rsidRPr="00F90B9C" w:rsidRDefault="00292743" w:rsidP="00F16C6D">
      <w:pPr>
        <w:pStyle w:val="ListParagraph"/>
        <w:numPr>
          <w:ilvl w:val="0"/>
          <w:numId w:val="19"/>
        </w:numPr>
        <w:rPr>
          <w:rFonts w:cstheme="minorHAnsi"/>
          <w:color w:val="C61820"/>
        </w:rPr>
      </w:pPr>
      <w:r w:rsidRPr="00F90B9C">
        <w:rPr>
          <w:rFonts w:cstheme="minorHAnsi"/>
          <w:color w:val="C61820"/>
        </w:rPr>
        <w:t xml:space="preserve">There will also be thematic/inequalities reports that cover all of GM but </w:t>
      </w:r>
      <w:proofErr w:type="gramStart"/>
      <w:r w:rsidRPr="00F90B9C">
        <w:rPr>
          <w:rFonts w:cstheme="minorHAnsi"/>
          <w:color w:val="C61820"/>
        </w:rPr>
        <w:t>look into</w:t>
      </w:r>
      <w:proofErr w:type="gramEnd"/>
      <w:r w:rsidRPr="00F90B9C">
        <w:rPr>
          <w:rFonts w:cstheme="minorHAnsi"/>
          <w:color w:val="C61820"/>
        </w:rPr>
        <w:t xml:space="preserve"> particular issues or particular cohorts later in 2022. We’re collecting demographic info such as ethnicity, SEND status, EAL status, gender identity, sexual orientation – all of which will feed into reports the University will be producing in the months following the publication of the survey. </w:t>
      </w:r>
    </w:p>
    <w:p w14:paraId="63C68AAB" w14:textId="7FEFD8E1" w:rsidR="00292743" w:rsidRPr="005C67B9" w:rsidRDefault="00876610" w:rsidP="00292743">
      <w:pPr>
        <w:rPr>
          <w:rFonts w:cstheme="minorHAnsi"/>
          <w:color w:val="C61820"/>
        </w:rPr>
      </w:pPr>
      <w:r>
        <w:rPr>
          <w:rFonts w:cstheme="minorHAnsi"/>
          <w:color w:val="C61820"/>
        </w:rPr>
        <w:t>T</w:t>
      </w:r>
      <w:r w:rsidR="00292743" w:rsidRPr="005C67B9">
        <w:rPr>
          <w:rFonts w:cstheme="minorHAnsi"/>
          <w:color w:val="C61820"/>
        </w:rPr>
        <w:t xml:space="preserve">his data will be produced </w:t>
      </w:r>
      <w:proofErr w:type="gramStart"/>
      <w:r w:rsidR="00292743" w:rsidRPr="005C67B9">
        <w:rPr>
          <w:rFonts w:cstheme="minorHAnsi"/>
          <w:color w:val="C61820"/>
        </w:rPr>
        <w:t>annually</w:t>
      </w:r>
      <w:proofErr w:type="gramEnd"/>
      <w:r w:rsidR="00292743" w:rsidRPr="005C67B9">
        <w:rPr>
          <w:rFonts w:cstheme="minorHAnsi"/>
          <w:color w:val="C61820"/>
        </w:rPr>
        <w:t xml:space="preserve"> and the Year 8 cohort will be tracked through as they go into Year 9 and Year 10. </w:t>
      </w:r>
    </w:p>
    <w:p w14:paraId="3F48676F" w14:textId="77777777" w:rsidR="00F14C58" w:rsidRPr="009E2125" w:rsidRDefault="00F14C58" w:rsidP="00EA1290">
      <w:pPr>
        <w:spacing w:after="0" w:line="240" w:lineRule="auto"/>
        <w:rPr>
          <w:rFonts w:cstheme="minorHAnsi"/>
          <w:color w:val="C61820"/>
        </w:rPr>
      </w:pPr>
    </w:p>
    <w:p w14:paraId="076D95A2" w14:textId="0BDCEE8C" w:rsidR="00B92E81" w:rsidRPr="009E2125" w:rsidRDefault="00B92E81" w:rsidP="00EA5339">
      <w:pPr>
        <w:rPr>
          <w:rFonts w:cstheme="minorHAnsi"/>
          <w:b/>
          <w:bCs/>
          <w:color w:val="C61820"/>
        </w:rPr>
      </w:pPr>
      <w:r w:rsidRPr="009E2125">
        <w:rPr>
          <w:rFonts w:cstheme="minorHAnsi"/>
          <w:b/>
          <w:bCs/>
          <w:color w:val="C61820"/>
        </w:rPr>
        <w:t>Strategic review of children’s and young people’s counselling</w:t>
      </w:r>
    </w:p>
    <w:p w14:paraId="64F86F6D" w14:textId="77C0A199" w:rsidR="004758A3" w:rsidRDefault="004758A3" w:rsidP="00EA1290">
      <w:pPr>
        <w:spacing w:after="0" w:line="240" w:lineRule="auto"/>
        <w:contextualSpacing/>
        <w:jc w:val="both"/>
        <w:rPr>
          <w:rFonts w:cstheme="minorHAnsi"/>
          <w:color w:val="C61820"/>
        </w:rPr>
      </w:pPr>
      <w:r w:rsidRPr="009E2125">
        <w:rPr>
          <w:rFonts w:cstheme="minorHAnsi"/>
          <w:color w:val="C61820"/>
        </w:rPr>
        <w:t xml:space="preserve">Salford </w:t>
      </w:r>
      <w:r w:rsidR="00E265C0" w:rsidRPr="009E2125">
        <w:rPr>
          <w:rFonts w:cstheme="minorHAnsi"/>
          <w:color w:val="C61820"/>
        </w:rPr>
        <w:t>City Council and CCG agreed the</w:t>
      </w:r>
      <w:r w:rsidR="00F90B9C">
        <w:rPr>
          <w:rFonts w:cstheme="minorHAnsi"/>
          <w:color w:val="C61820"/>
        </w:rPr>
        <w:t xml:space="preserve"> </w:t>
      </w:r>
      <w:r w:rsidRPr="009E2125">
        <w:rPr>
          <w:rFonts w:cstheme="minorHAnsi"/>
          <w:color w:val="C61820"/>
        </w:rPr>
        <w:t>need to undertake a</w:t>
      </w:r>
      <w:r w:rsidR="00E265C0" w:rsidRPr="009E2125">
        <w:rPr>
          <w:rFonts w:cstheme="minorHAnsi"/>
          <w:color w:val="C61820"/>
        </w:rPr>
        <w:t xml:space="preserve"> system wide</w:t>
      </w:r>
      <w:r w:rsidRPr="009E2125">
        <w:rPr>
          <w:rFonts w:cstheme="minorHAnsi"/>
          <w:color w:val="C61820"/>
        </w:rPr>
        <w:t xml:space="preserve"> review of counselling provision in Salford to inform future commissioning plans and investment. The scope for the review is outlined below. The Review </w:t>
      </w:r>
      <w:r w:rsidR="00F90B9C">
        <w:rPr>
          <w:rFonts w:cstheme="minorHAnsi"/>
          <w:color w:val="C61820"/>
        </w:rPr>
        <w:t xml:space="preserve">start was intentionally paused due to COVID pressures but has been hampered with significant challenges and in 2021 it was agreed to re-commission and re-start the work in Spring 2022. </w:t>
      </w:r>
      <w:r w:rsidR="00E265C0" w:rsidRPr="009E2125">
        <w:rPr>
          <w:rFonts w:cstheme="minorHAnsi"/>
          <w:color w:val="C61820"/>
        </w:rPr>
        <w:t xml:space="preserve">Counselling </w:t>
      </w:r>
      <w:r w:rsidR="00F90B9C">
        <w:rPr>
          <w:rFonts w:cstheme="minorHAnsi"/>
          <w:color w:val="C61820"/>
        </w:rPr>
        <w:t xml:space="preserve">remains </w:t>
      </w:r>
      <w:r w:rsidR="00E265C0" w:rsidRPr="009E2125">
        <w:rPr>
          <w:rFonts w:cstheme="minorHAnsi"/>
          <w:color w:val="C61820"/>
        </w:rPr>
        <w:t xml:space="preserve">a key element of the children’s mental health system, but concerns have been raised over </w:t>
      </w:r>
      <w:proofErr w:type="gramStart"/>
      <w:r w:rsidR="00E265C0" w:rsidRPr="009E2125">
        <w:rPr>
          <w:rFonts w:cstheme="minorHAnsi"/>
          <w:color w:val="C61820"/>
        </w:rPr>
        <w:t>a number of</w:t>
      </w:r>
      <w:proofErr w:type="gramEnd"/>
      <w:r w:rsidR="00E265C0" w:rsidRPr="009E2125">
        <w:rPr>
          <w:rFonts w:cstheme="minorHAnsi"/>
          <w:color w:val="C61820"/>
        </w:rPr>
        <w:t xml:space="preserve"> years about gaps in provision,</w:t>
      </w:r>
      <w:r w:rsidR="001F2A34">
        <w:rPr>
          <w:rFonts w:cstheme="minorHAnsi"/>
          <w:color w:val="C61820"/>
        </w:rPr>
        <w:t xml:space="preserve"> and lack of a universal service for primary age children,</w:t>
      </w:r>
      <w:r w:rsidR="00E265C0" w:rsidRPr="009E2125">
        <w:rPr>
          <w:rFonts w:cstheme="minorHAnsi"/>
          <w:color w:val="C61820"/>
        </w:rPr>
        <w:t xml:space="preserve"> pressures on</w:t>
      </w:r>
      <w:r w:rsidR="001F2A34">
        <w:rPr>
          <w:rFonts w:cstheme="minorHAnsi"/>
          <w:color w:val="C61820"/>
        </w:rPr>
        <w:t xml:space="preserve"> existing commissioned services</w:t>
      </w:r>
      <w:r w:rsidR="00E265C0" w:rsidRPr="009E2125">
        <w:rPr>
          <w:rFonts w:cstheme="minorHAnsi"/>
          <w:color w:val="C61820"/>
        </w:rPr>
        <w:t xml:space="preserve"> and </w:t>
      </w:r>
      <w:r w:rsidR="00E00390">
        <w:rPr>
          <w:rFonts w:cstheme="minorHAnsi"/>
          <w:color w:val="C61820"/>
        </w:rPr>
        <w:t xml:space="preserve">inequality of </w:t>
      </w:r>
      <w:r w:rsidR="00E265C0" w:rsidRPr="009E2125">
        <w:rPr>
          <w:rFonts w:cstheme="minorHAnsi"/>
          <w:color w:val="C61820"/>
        </w:rPr>
        <w:t xml:space="preserve">access to support </w:t>
      </w:r>
      <w:r w:rsidR="001F2A34">
        <w:rPr>
          <w:rFonts w:cstheme="minorHAnsi"/>
          <w:color w:val="C61820"/>
        </w:rPr>
        <w:t>in</w:t>
      </w:r>
      <w:r w:rsidR="00E265C0" w:rsidRPr="009E2125">
        <w:rPr>
          <w:rFonts w:cstheme="minorHAnsi"/>
          <w:color w:val="C61820"/>
        </w:rPr>
        <w:t xml:space="preserve"> school</w:t>
      </w:r>
      <w:r w:rsidR="001F2A34">
        <w:rPr>
          <w:rFonts w:cstheme="minorHAnsi"/>
          <w:color w:val="C61820"/>
        </w:rPr>
        <w:t xml:space="preserve">s </w:t>
      </w:r>
      <w:r w:rsidR="00E265C0" w:rsidRPr="009E2125">
        <w:rPr>
          <w:rFonts w:cstheme="minorHAnsi"/>
          <w:color w:val="C61820"/>
        </w:rPr>
        <w:t xml:space="preserve">which </w:t>
      </w:r>
      <w:r w:rsidR="001F2A34">
        <w:rPr>
          <w:rFonts w:cstheme="minorHAnsi"/>
          <w:color w:val="C61820"/>
        </w:rPr>
        <w:t xml:space="preserve">do not routinely employer a counsellor or </w:t>
      </w:r>
      <w:r w:rsidR="00E265C0" w:rsidRPr="009E2125">
        <w:rPr>
          <w:rFonts w:cstheme="minorHAnsi"/>
          <w:color w:val="C61820"/>
        </w:rPr>
        <w:t>fund provision</w:t>
      </w:r>
      <w:r w:rsidR="00326E00">
        <w:rPr>
          <w:rFonts w:cstheme="minorHAnsi"/>
          <w:color w:val="C61820"/>
        </w:rPr>
        <w:t>.</w:t>
      </w:r>
      <w:r w:rsidR="00E265C0" w:rsidRPr="009E2125">
        <w:rPr>
          <w:rFonts w:cstheme="minorHAnsi"/>
          <w:color w:val="C61820"/>
        </w:rPr>
        <w:t xml:space="preserve"> The review will provide aims to:</w:t>
      </w:r>
    </w:p>
    <w:p w14:paraId="673A2D58" w14:textId="77777777" w:rsidR="00FD4A50" w:rsidRPr="009E2125" w:rsidRDefault="00FD4A50" w:rsidP="00EA1290">
      <w:pPr>
        <w:spacing w:after="0" w:line="240" w:lineRule="auto"/>
        <w:contextualSpacing/>
        <w:jc w:val="both"/>
        <w:rPr>
          <w:rFonts w:cstheme="minorHAnsi"/>
          <w:color w:val="C61820"/>
        </w:rPr>
      </w:pPr>
    </w:p>
    <w:p w14:paraId="25293E0A" w14:textId="25ACED93" w:rsidR="004758A3" w:rsidRPr="009E2125" w:rsidRDefault="004758A3" w:rsidP="00F16C6D">
      <w:pPr>
        <w:numPr>
          <w:ilvl w:val="0"/>
          <w:numId w:val="26"/>
        </w:numPr>
        <w:spacing w:after="0" w:line="240" w:lineRule="auto"/>
        <w:contextualSpacing/>
        <w:rPr>
          <w:rFonts w:cstheme="minorHAnsi"/>
          <w:color w:val="C61820"/>
        </w:rPr>
      </w:pPr>
      <w:r w:rsidRPr="009E2125">
        <w:rPr>
          <w:rFonts w:cstheme="minorHAnsi"/>
          <w:color w:val="C61820"/>
        </w:rPr>
        <w:t>form a picture of need for CYP counselling services in Salford</w:t>
      </w:r>
    </w:p>
    <w:p w14:paraId="3A3DCE50" w14:textId="04223B04" w:rsidR="004758A3" w:rsidRPr="009E2125" w:rsidRDefault="004758A3" w:rsidP="00F16C6D">
      <w:pPr>
        <w:numPr>
          <w:ilvl w:val="0"/>
          <w:numId w:val="26"/>
        </w:numPr>
        <w:spacing w:after="0" w:line="240" w:lineRule="auto"/>
        <w:contextualSpacing/>
        <w:rPr>
          <w:rFonts w:cstheme="minorHAnsi"/>
          <w:color w:val="C61820"/>
        </w:rPr>
      </w:pPr>
      <w:r w:rsidRPr="009E2125">
        <w:rPr>
          <w:rFonts w:cstheme="minorHAnsi"/>
          <w:color w:val="C61820"/>
        </w:rPr>
        <w:t>determine whether current provision meets that demand</w:t>
      </w:r>
    </w:p>
    <w:p w14:paraId="7020B43E" w14:textId="0D92C21E" w:rsidR="004758A3" w:rsidRPr="009E2125" w:rsidRDefault="004758A3" w:rsidP="00F16C6D">
      <w:pPr>
        <w:numPr>
          <w:ilvl w:val="0"/>
          <w:numId w:val="26"/>
        </w:numPr>
        <w:spacing w:after="0" w:line="240" w:lineRule="auto"/>
        <w:contextualSpacing/>
        <w:rPr>
          <w:rFonts w:cstheme="minorHAnsi"/>
          <w:color w:val="C61820"/>
        </w:rPr>
      </w:pPr>
      <w:r w:rsidRPr="009E2125">
        <w:rPr>
          <w:rFonts w:cstheme="minorHAnsi"/>
          <w:color w:val="C61820"/>
        </w:rPr>
        <w:t xml:space="preserve">provide recommendations that will inform future Council and CCG commissioning and investment plans for children and young people’s counselling in the future </w:t>
      </w:r>
    </w:p>
    <w:p w14:paraId="522DB25E" w14:textId="77777777" w:rsidR="00E265C0" w:rsidRPr="009E2125" w:rsidRDefault="00E265C0" w:rsidP="00EA1290">
      <w:pPr>
        <w:spacing w:after="0" w:line="240" w:lineRule="auto"/>
        <w:ind w:left="720"/>
        <w:contextualSpacing/>
        <w:rPr>
          <w:rFonts w:cstheme="minorHAnsi"/>
          <w:color w:val="C61820"/>
        </w:rPr>
      </w:pPr>
    </w:p>
    <w:p w14:paraId="31AF9EEB" w14:textId="3DEA7D2F" w:rsidR="004758A3" w:rsidRDefault="00E265C0" w:rsidP="00EA1290">
      <w:pPr>
        <w:spacing w:after="0" w:line="240" w:lineRule="auto"/>
        <w:contextualSpacing/>
        <w:rPr>
          <w:rFonts w:cstheme="minorHAnsi"/>
          <w:color w:val="C61820"/>
        </w:rPr>
      </w:pPr>
      <w:r w:rsidRPr="009E2125">
        <w:rPr>
          <w:rFonts w:cstheme="minorHAnsi"/>
          <w:color w:val="C61820"/>
        </w:rPr>
        <w:t>The s</w:t>
      </w:r>
      <w:r w:rsidR="004758A3" w:rsidRPr="009E2125">
        <w:rPr>
          <w:rFonts w:cstheme="minorHAnsi"/>
          <w:color w:val="C61820"/>
        </w:rPr>
        <w:t xml:space="preserve">cope of the </w:t>
      </w:r>
      <w:r w:rsidRPr="009E2125">
        <w:rPr>
          <w:rFonts w:cstheme="minorHAnsi"/>
          <w:color w:val="C61820"/>
        </w:rPr>
        <w:t>r</w:t>
      </w:r>
      <w:r w:rsidR="004758A3" w:rsidRPr="009E2125">
        <w:rPr>
          <w:rFonts w:cstheme="minorHAnsi"/>
          <w:color w:val="C61820"/>
        </w:rPr>
        <w:t>eview will include</w:t>
      </w:r>
      <w:r w:rsidRPr="009E2125">
        <w:rPr>
          <w:rFonts w:cstheme="minorHAnsi"/>
          <w:color w:val="C61820"/>
        </w:rPr>
        <w:t xml:space="preserve"> the following</w:t>
      </w:r>
      <w:r w:rsidR="004758A3" w:rsidRPr="009E2125">
        <w:rPr>
          <w:rFonts w:cstheme="minorHAnsi"/>
          <w:color w:val="C61820"/>
        </w:rPr>
        <w:t>:</w:t>
      </w:r>
    </w:p>
    <w:p w14:paraId="67D14359" w14:textId="77777777" w:rsidR="00FD4A50" w:rsidRPr="009E2125" w:rsidRDefault="00FD4A50" w:rsidP="00EA1290">
      <w:pPr>
        <w:spacing w:after="0" w:line="240" w:lineRule="auto"/>
        <w:contextualSpacing/>
        <w:rPr>
          <w:rFonts w:cstheme="minorHAnsi"/>
          <w:color w:val="C61820"/>
        </w:rPr>
      </w:pPr>
    </w:p>
    <w:p w14:paraId="4BA07C4A" w14:textId="571C1D30" w:rsidR="004758A3" w:rsidRPr="00EA5339" w:rsidRDefault="004758A3" w:rsidP="00F16C6D">
      <w:pPr>
        <w:pStyle w:val="ListParagraph"/>
        <w:numPr>
          <w:ilvl w:val="0"/>
          <w:numId w:val="27"/>
        </w:numPr>
        <w:spacing w:after="0" w:line="240" w:lineRule="auto"/>
        <w:rPr>
          <w:rFonts w:cstheme="minorHAnsi"/>
          <w:color w:val="C61820"/>
        </w:rPr>
      </w:pPr>
      <w:r w:rsidRPr="00EA5339">
        <w:rPr>
          <w:rFonts w:cstheme="minorHAnsi"/>
          <w:b/>
          <w:bCs/>
          <w:color w:val="C61820"/>
        </w:rPr>
        <w:t>General counselling</w:t>
      </w:r>
      <w:r w:rsidR="00141D46" w:rsidRPr="00EA5339">
        <w:rPr>
          <w:rFonts w:cstheme="minorHAnsi"/>
          <w:b/>
          <w:bCs/>
          <w:color w:val="C61820"/>
        </w:rPr>
        <w:t>:</w:t>
      </w:r>
      <w:r w:rsidRPr="00EA5339">
        <w:rPr>
          <w:rFonts w:cstheme="minorHAnsi"/>
          <w:color w:val="C61820"/>
        </w:rPr>
        <w:t xml:space="preserve"> Including commissioned provision in voluntary sector and/private sector</w:t>
      </w:r>
      <w:r w:rsidR="001F2A34" w:rsidRPr="00EA5339">
        <w:rPr>
          <w:rFonts w:cstheme="minorHAnsi"/>
          <w:color w:val="C61820"/>
        </w:rPr>
        <w:t xml:space="preserve"> and </w:t>
      </w:r>
      <w:r w:rsidRPr="00EA5339">
        <w:rPr>
          <w:rFonts w:cstheme="minorHAnsi"/>
          <w:color w:val="C61820"/>
        </w:rPr>
        <w:t xml:space="preserve">schools-based counselling procured directly via schools or </w:t>
      </w:r>
      <w:r w:rsidR="001F2A34" w:rsidRPr="00EA5339">
        <w:rPr>
          <w:rFonts w:cstheme="minorHAnsi"/>
          <w:color w:val="C61820"/>
        </w:rPr>
        <w:t xml:space="preserve">in house staff / </w:t>
      </w:r>
      <w:r w:rsidRPr="00EA5339">
        <w:rPr>
          <w:rFonts w:cstheme="minorHAnsi"/>
          <w:color w:val="C61820"/>
        </w:rPr>
        <w:t>teams in schools</w:t>
      </w:r>
      <w:r w:rsidR="001F2A34" w:rsidRPr="00EA5339">
        <w:rPr>
          <w:rFonts w:cstheme="minorHAnsi"/>
          <w:color w:val="C61820"/>
        </w:rPr>
        <w:t xml:space="preserve"> </w:t>
      </w:r>
      <w:r w:rsidRPr="00EA5339">
        <w:rPr>
          <w:rFonts w:cstheme="minorHAnsi"/>
          <w:color w:val="C61820"/>
        </w:rPr>
        <w:t>/</w:t>
      </w:r>
      <w:r w:rsidR="001F2A34" w:rsidRPr="00EA5339">
        <w:rPr>
          <w:rFonts w:cstheme="minorHAnsi"/>
          <w:color w:val="C61820"/>
        </w:rPr>
        <w:t xml:space="preserve"> </w:t>
      </w:r>
      <w:r w:rsidRPr="00EA5339">
        <w:rPr>
          <w:rFonts w:cstheme="minorHAnsi"/>
          <w:color w:val="C61820"/>
        </w:rPr>
        <w:t>colleges</w:t>
      </w:r>
      <w:r w:rsidR="001F2A34" w:rsidRPr="00EA5339">
        <w:rPr>
          <w:rFonts w:cstheme="minorHAnsi"/>
          <w:color w:val="C61820"/>
        </w:rPr>
        <w:t xml:space="preserve"> </w:t>
      </w:r>
      <w:r w:rsidRPr="00EA5339">
        <w:rPr>
          <w:rFonts w:cstheme="minorHAnsi"/>
          <w:color w:val="C61820"/>
        </w:rPr>
        <w:t>/</w:t>
      </w:r>
      <w:r w:rsidR="001F2A34" w:rsidRPr="00EA5339">
        <w:rPr>
          <w:rFonts w:cstheme="minorHAnsi"/>
          <w:color w:val="C61820"/>
        </w:rPr>
        <w:t xml:space="preserve"> </w:t>
      </w:r>
      <w:r w:rsidRPr="00EA5339">
        <w:rPr>
          <w:rFonts w:cstheme="minorHAnsi"/>
          <w:color w:val="C61820"/>
        </w:rPr>
        <w:t xml:space="preserve">universities. </w:t>
      </w:r>
      <w:r w:rsidR="00D97874" w:rsidRPr="00EA5339">
        <w:rPr>
          <w:rFonts w:cstheme="minorHAnsi"/>
          <w:color w:val="C61820"/>
        </w:rPr>
        <w:t>We have a variety of commissioned providers</w:t>
      </w:r>
      <w:r w:rsidR="001F2A34" w:rsidRPr="00EA5339">
        <w:rPr>
          <w:rFonts w:cstheme="minorHAnsi"/>
          <w:color w:val="C61820"/>
        </w:rPr>
        <w:t xml:space="preserve"> working in Salford, including 42</w:t>
      </w:r>
      <w:r w:rsidR="001F2A34" w:rsidRPr="00EA5339">
        <w:rPr>
          <w:rFonts w:cstheme="minorHAnsi"/>
          <w:color w:val="C61820"/>
          <w:vertAlign w:val="superscript"/>
        </w:rPr>
        <w:t>nd</w:t>
      </w:r>
      <w:r w:rsidR="001F2A34" w:rsidRPr="00EA5339">
        <w:rPr>
          <w:rFonts w:cstheme="minorHAnsi"/>
          <w:color w:val="C61820"/>
        </w:rPr>
        <w:t xml:space="preserve"> street and Place 2 Be which are commissioned to provide school-based counselling as part of the Thrive in Education (mental health support) Team. 42</w:t>
      </w:r>
      <w:r w:rsidR="001F2A34" w:rsidRPr="00EA5339">
        <w:rPr>
          <w:rFonts w:cstheme="minorHAnsi"/>
          <w:color w:val="C61820"/>
          <w:vertAlign w:val="superscript"/>
        </w:rPr>
        <w:t>nd</w:t>
      </w:r>
      <w:r w:rsidR="001F2A34" w:rsidRPr="00EA5339">
        <w:rPr>
          <w:rFonts w:cstheme="minorHAnsi"/>
          <w:color w:val="C61820"/>
        </w:rPr>
        <w:t xml:space="preserve"> street </w:t>
      </w:r>
      <w:proofErr w:type="gramStart"/>
      <w:r w:rsidR="001F2A34" w:rsidRPr="00EA5339">
        <w:rPr>
          <w:rFonts w:cstheme="minorHAnsi"/>
          <w:color w:val="C61820"/>
        </w:rPr>
        <w:t>are</w:t>
      </w:r>
      <w:proofErr w:type="gramEnd"/>
      <w:r w:rsidR="001F2A34" w:rsidRPr="00EA5339">
        <w:rPr>
          <w:rFonts w:cstheme="minorHAnsi"/>
          <w:color w:val="C61820"/>
        </w:rPr>
        <w:t xml:space="preserve"> also commissioned to provide a city wide counselling offer for those aged 13-25 (both face to face and online delivery).</w:t>
      </w:r>
    </w:p>
    <w:p w14:paraId="1EAA47C0" w14:textId="01E08203" w:rsidR="005A2414" w:rsidRPr="00EA5339" w:rsidRDefault="004758A3" w:rsidP="00F16C6D">
      <w:pPr>
        <w:pStyle w:val="ListParagraph"/>
        <w:numPr>
          <w:ilvl w:val="0"/>
          <w:numId w:val="27"/>
        </w:numPr>
        <w:spacing w:after="0" w:line="240" w:lineRule="auto"/>
        <w:jc w:val="both"/>
        <w:rPr>
          <w:rFonts w:cstheme="minorHAnsi"/>
          <w:color w:val="C61820"/>
        </w:rPr>
      </w:pPr>
      <w:r w:rsidRPr="00EA5339">
        <w:rPr>
          <w:rFonts w:cstheme="minorHAnsi"/>
          <w:b/>
          <w:bCs/>
          <w:color w:val="C61820"/>
        </w:rPr>
        <w:t>IAPT Step 2 provision</w:t>
      </w:r>
      <w:r w:rsidRPr="00EA5339">
        <w:rPr>
          <w:rFonts w:cstheme="minorHAnsi"/>
          <w:color w:val="C61820"/>
        </w:rPr>
        <w:t xml:space="preserve"> (for people aged 16+)</w:t>
      </w:r>
      <w:r w:rsidR="00141D46" w:rsidRPr="00EA5339">
        <w:rPr>
          <w:rFonts w:cstheme="minorHAnsi"/>
          <w:color w:val="C61820"/>
        </w:rPr>
        <w:t xml:space="preserve">: </w:t>
      </w:r>
      <w:r w:rsidRPr="00EA5339">
        <w:rPr>
          <w:rFonts w:cstheme="minorHAnsi"/>
          <w:color w:val="C61820"/>
        </w:rPr>
        <w:t>delivered for CCG by Six Degrees</w:t>
      </w:r>
      <w:r w:rsidR="005A2414" w:rsidRPr="00EA5339">
        <w:rPr>
          <w:rFonts w:cstheme="minorHAnsi"/>
          <w:color w:val="C61820"/>
        </w:rPr>
        <w:t xml:space="preserve">. </w:t>
      </w:r>
      <w:r w:rsidRPr="00EA5339">
        <w:rPr>
          <w:rFonts w:cstheme="minorHAnsi"/>
          <w:color w:val="C61820"/>
        </w:rPr>
        <w:t xml:space="preserve">Psychological Wellbeing Practitioners (PWPs) delivering low intensity CBT for common mental health disorders such as mild or moderate depression, panic disorder or generalised anxiety disorder. </w:t>
      </w:r>
    </w:p>
    <w:p w14:paraId="50669881" w14:textId="00E2FA55" w:rsidR="004758A3" w:rsidRPr="00EA5339" w:rsidRDefault="004758A3" w:rsidP="00F16C6D">
      <w:pPr>
        <w:pStyle w:val="ListParagraph"/>
        <w:numPr>
          <w:ilvl w:val="0"/>
          <w:numId w:val="27"/>
        </w:numPr>
        <w:spacing w:after="0" w:line="240" w:lineRule="auto"/>
        <w:jc w:val="both"/>
        <w:rPr>
          <w:rFonts w:cstheme="minorHAnsi"/>
          <w:b/>
          <w:bCs/>
          <w:color w:val="C61820"/>
        </w:rPr>
      </w:pPr>
      <w:r w:rsidRPr="00EA5339">
        <w:rPr>
          <w:rFonts w:cstheme="minorHAnsi"/>
          <w:b/>
          <w:bCs/>
          <w:color w:val="C61820"/>
        </w:rPr>
        <w:t>Counselling for CYP affected by a family bereavement (</w:t>
      </w:r>
      <w:proofErr w:type="spellStart"/>
      <w:r w:rsidRPr="00EA5339">
        <w:rPr>
          <w:rFonts w:cstheme="minorHAnsi"/>
          <w:b/>
          <w:bCs/>
          <w:color w:val="C61820"/>
        </w:rPr>
        <w:t>Gaddum</w:t>
      </w:r>
      <w:proofErr w:type="spellEnd"/>
      <w:r w:rsidRPr="00EA5339">
        <w:rPr>
          <w:rFonts w:cstheme="minorHAnsi"/>
          <w:b/>
          <w:bCs/>
          <w:color w:val="C61820"/>
        </w:rPr>
        <w:t xml:space="preserve"> / Hospices) </w:t>
      </w:r>
    </w:p>
    <w:p w14:paraId="51ABEC82" w14:textId="77777777" w:rsidR="004758A3" w:rsidRPr="00EA5339" w:rsidRDefault="004758A3" w:rsidP="00F16C6D">
      <w:pPr>
        <w:pStyle w:val="ListParagraph"/>
        <w:numPr>
          <w:ilvl w:val="0"/>
          <w:numId w:val="27"/>
        </w:numPr>
        <w:spacing w:after="0" w:line="240" w:lineRule="auto"/>
        <w:rPr>
          <w:rFonts w:cstheme="minorHAnsi"/>
          <w:color w:val="C61820"/>
        </w:rPr>
      </w:pPr>
      <w:r w:rsidRPr="00EA5339">
        <w:rPr>
          <w:rFonts w:cstheme="minorHAnsi"/>
          <w:b/>
          <w:bCs/>
          <w:color w:val="C61820"/>
        </w:rPr>
        <w:t>Therapeutic support</w:t>
      </w:r>
      <w:r w:rsidRPr="00EA5339">
        <w:rPr>
          <w:rFonts w:cstheme="minorHAnsi"/>
          <w:color w:val="C61820"/>
        </w:rPr>
        <w:t xml:space="preserve"> for families supporting children with a life limiting condition / palliative diagnosis </w:t>
      </w:r>
    </w:p>
    <w:p w14:paraId="4AE06F9B" w14:textId="17975937" w:rsidR="004758A3" w:rsidRPr="00EA5339" w:rsidRDefault="004758A3" w:rsidP="00F16C6D">
      <w:pPr>
        <w:pStyle w:val="ListParagraph"/>
        <w:numPr>
          <w:ilvl w:val="0"/>
          <w:numId w:val="27"/>
        </w:numPr>
        <w:spacing w:after="0" w:line="240" w:lineRule="auto"/>
        <w:rPr>
          <w:rFonts w:cstheme="minorHAnsi"/>
          <w:color w:val="C61820"/>
        </w:rPr>
      </w:pPr>
      <w:r w:rsidRPr="00EA5339">
        <w:rPr>
          <w:rFonts w:cstheme="minorHAnsi"/>
          <w:b/>
          <w:bCs/>
          <w:color w:val="C61820"/>
        </w:rPr>
        <w:t>OTHER non-commissioned provision</w:t>
      </w:r>
      <w:r w:rsidRPr="00EA5339">
        <w:rPr>
          <w:rFonts w:cstheme="minorHAnsi"/>
          <w:color w:val="C61820"/>
        </w:rPr>
        <w:t xml:space="preserve"> including local and national services available via open access </w:t>
      </w:r>
      <w:proofErr w:type="gramStart"/>
      <w:r w:rsidRPr="00EA5339">
        <w:rPr>
          <w:rFonts w:cstheme="minorHAnsi"/>
          <w:color w:val="C61820"/>
        </w:rPr>
        <w:t>e.g.</w:t>
      </w:r>
      <w:proofErr w:type="gramEnd"/>
      <w:r w:rsidRPr="00EA5339">
        <w:rPr>
          <w:rFonts w:cstheme="minorHAnsi"/>
          <w:color w:val="C61820"/>
        </w:rPr>
        <w:t xml:space="preserve"> online/helplines, or local targeted/chargeable provision in Salford</w:t>
      </w:r>
      <w:r w:rsidR="00D97874" w:rsidRPr="00EA5339">
        <w:rPr>
          <w:rFonts w:cstheme="minorHAnsi"/>
          <w:color w:val="C61820"/>
        </w:rPr>
        <w:t>. There are various provisions included here.</w:t>
      </w:r>
    </w:p>
    <w:p w14:paraId="7821FBCC" w14:textId="701F2E86" w:rsidR="004758A3" w:rsidRPr="00EA5339" w:rsidRDefault="004758A3" w:rsidP="00F16C6D">
      <w:pPr>
        <w:pStyle w:val="ListParagraph"/>
        <w:numPr>
          <w:ilvl w:val="0"/>
          <w:numId w:val="27"/>
        </w:numPr>
        <w:spacing w:after="0" w:line="240" w:lineRule="auto"/>
        <w:rPr>
          <w:rFonts w:cstheme="minorHAnsi"/>
          <w:color w:val="C61820"/>
        </w:rPr>
      </w:pPr>
      <w:r w:rsidRPr="00EA5339">
        <w:rPr>
          <w:rFonts w:cstheme="minorHAnsi"/>
          <w:b/>
          <w:bCs/>
          <w:color w:val="C61820"/>
        </w:rPr>
        <w:t>Commissioned provision in GM</w:t>
      </w:r>
      <w:r w:rsidRPr="00EA5339">
        <w:rPr>
          <w:rFonts w:cstheme="minorHAnsi"/>
          <w:color w:val="C61820"/>
        </w:rPr>
        <w:t xml:space="preserve"> that may be accessed by Salford young people, such as the GM Universities Mental Health Service</w:t>
      </w:r>
      <w:r w:rsidR="001F2A34" w:rsidRPr="00EA5339">
        <w:rPr>
          <w:rFonts w:cstheme="minorHAnsi"/>
          <w:color w:val="C61820"/>
        </w:rPr>
        <w:t xml:space="preserve"> and KOOTH online provision.</w:t>
      </w:r>
    </w:p>
    <w:p w14:paraId="5D90F1BC" w14:textId="13D584DE" w:rsidR="00127A20" w:rsidRDefault="00127A20" w:rsidP="0099262A">
      <w:pPr>
        <w:pStyle w:val="ListParagraph"/>
        <w:spacing w:after="0" w:line="240" w:lineRule="auto"/>
        <w:rPr>
          <w:rFonts w:cstheme="minorHAnsi"/>
          <w:color w:val="C61820"/>
        </w:rPr>
      </w:pPr>
    </w:p>
    <w:p w14:paraId="60CAD5B2" w14:textId="77777777" w:rsidR="00EA5339" w:rsidRPr="000640FB" w:rsidRDefault="00EA5339" w:rsidP="0099262A">
      <w:pPr>
        <w:pStyle w:val="ListParagraph"/>
        <w:spacing w:after="0" w:line="240" w:lineRule="auto"/>
        <w:rPr>
          <w:rFonts w:cstheme="minorHAnsi"/>
          <w:color w:val="C61820"/>
        </w:rPr>
      </w:pPr>
    </w:p>
    <w:p w14:paraId="599A2FF6" w14:textId="129C613F" w:rsidR="004A4F3B" w:rsidRDefault="004A4F3B" w:rsidP="00EA5339">
      <w:pPr>
        <w:rPr>
          <w:rFonts w:cstheme="minorHAnsi"/>
          <w:b/>
          <w:bCs/>
          <w:color w:val="C61820"/>
        </w:rPr>
      </w:pPr>
      <w:r w:rsidRPr="009E2125">
        <w:rPr>
          <w:rFonts w:cstheme="minorHAnsi"/>
          <w:b/>
          <w:bCs/>
          <w:color w:val="C61820"/>
        </w:rPr>
        <w:t>Extended s</w:t>
      </w:r>
      <w:r w:rsidR="002375C1">
        <w:rPr>
          <w:rFonts w:cstheme="minorHAnsi"/>
          <w:b/>
          <w:bCs/>
          <w:color w:val="C61820"/>
        </w:rPr>
        <w:t>upport</w:t>
      </w:r>
      <w:r w:rsidRPr="009E2125">
        <w:rPr>
          <w:rFonts w:cstheme="minorHAnsi"/>
          <w:b/>
          <w:bCs/>
          <w:color w:val="C61820"/>
        </w:rPr>
        <w:t xml:space="preserve"> for young people aged 1</w:t>
      </w:r>
      <w:r w:rsidR="00EB23C3">
        <w:rPr>
          <w:rFonts w:cstheme="minorHAnsi"/>
          <w:b/>
          <w:bCs/>
          <w:color w:val="C61820"/>
        </w:rPr>
        <w:t>6</w:t>
      </w:r>
      <w:r w:rsidRPr="009E2125">
        <w:rPr>
          <w:rFonts w:cstheme="minorHAnsi"/>
          <w:b/>
          <w:bCs/>
          <w:color w:val="C61820"/>
        </w:rPr>
        <w:t>-25</w:t>
      </w:r>
      <w:r>
        <w:rPr>
          <w:rFonts w:cstheme="minorHAnsi"/>
          <w:b/>
          <w:bCs/>
          <w:color w:val="C61820"/>
        </w:rPr>
        <w:t xml:space="preserve"> </w:t>
      </w:r>
    </w:p>
    <w:p w14:paraId="1E0759CE" w14:textId="6FA9E3B9" w:rsidR="004A4F3B" w:rsidRDefault="004A4F3B" w:rsidP="004A4F3B">
      <w:pPr>
        <w:spacing w:after="0" w:line="240" w:lineRule="auto"/>
        <w:rPr>
          <w:rFonts w:cstheme="minorHAnsi"/>
          <w:color w:val="C61820"/>
        </w:rPr>
      </w:pPr>
      <w:r>
        <w:rPr>
          <w:rFonts w:cstheme="minorHAnsi"/>
          <w:color w:val="C61820"/>
        </w:rPr>
        <w:t xml:space="preserve">The Covid pandemic continues to impact this age group disproportionally and </w:t>
      </w:r>
      <w:r w:rsidR="0061134C">
        <w:rPr>
          <w:rFonts w:cstheme="minorHAnsi"/>
          <w:color w:val="C61820"/>
        </w:rPr>
        <w:t xml:space="preserve">targeted work to support young people aged 16-25 </w:t>
      </w:r>
      <w:r>
        <w:rPr>
          <w:rFonts w:cstheme="minorHAnsi"/>
          <w:color w:val="C61820"/>
        </w:rPr>
        <w:t>remains a Thrive</w:t>
      </w:r>
      <w:r w:rsidR="0061134C">
        <w:rPr>
          <w:rFonts w:cstheme="minorHAnsi"/>
          <w:color w:val="C61820"/>
        </w:rPr>
        <w:t xml:space="preserve"> Partnership</w:t>
      </w:r>
      <w:r>
        <w:rPr>
          <w:rFonts w:cstheme="minorHAnsi"/>
          <w:color w:val="C61820"/>
        </w:rPr>
        <w:t xml:space="preserve"> priority for 2022.  The 16–25 working group has been re-established </w:t>
      </w:r>
      <w:r w:rsidR="00E00390">
        <w:rPr>
          <w:rFonts w:cstheme="minorHAnsi"/>
          <w:color w:val="C61820"/>
        </w:rPr>
        <w:t xml:space="preserve">and agreed to </w:t>
      </w:r>
      <w:r w:rsidR="0061134C">
        <w:rPr>
          <w:rFonts w:cstheme="minorHAnsi"/>
          <w:color w:val="C61820"/>
        </w:rPr>
        <w:t>continue with identified priorities and</w:t>
      </w:r>
      <w:r w:rsidR="00E00390">
        <w:rPr>
          <w:rFonts w:cstheme="minorHAnsi"/>
          <w:color w:val="C61820"/>
        </w:rPr>
        <w:t xml:space="preserve"> </w:t>
      </w:r>
      <w:r w:rsidR="0061134C">
        <w:rPr>
          <w:rFonts w:cstheme="minorHAnsi"/>
          <w:color w:val="C61820"/>
        </w:rPr>
        <w:t>to include</w:t>
      </w:r>
      <w:r>
        <w:rPr>
          <w:rFonts w:cstheme="minorHAnsi"/>
          <w:color w:val="C61820"/>
        </w:rPr>
        <w:t xml:space="preserve"> digital access/inclusion </w:t>
      </w:r>
      <w:r w:rsidR="0061134C">
        <w:rPr>
          <w:rFonts w:cstheme="minorHAnsi"/>
          <w:color w:val="C61820"/>
        </w:rPr>
        <w:t>as a new priority.</w:t>
      </w:r>
      <w:r>
        <w:rPr>
          <w:rFonts w:cstheme="minorHAnsi"/>
          <w:color w:val="C61820"/>
        </w:rPr>
        <w:t xml:space="preserve"> </w:t>
      </w:r>
      <w:r w:rsidR="0061134C">
        <w:rPr>
          <w:rFonts w:cstheme="minorHAnsi"/>
          <w:color w:val="C61820"/>
        </w:rPr>
        <w:t>The priorities for the working group include:</w:t>
      </w:r>
    </w:p>
    <w:p w14:paraId="639212A9" w14:textId="75E2D14E" w:rsidR="0061134C" w:rsidRDefault="0061134C" w:rsidP="004A4F3B">
      <w:pPr>
        <w:spacing w:after="0" w:line="240" w:lineRule="auto"/>
        <w:rPr>
          <w:rFonts w:cstheme="minorHAnsi"/>
          <w:color w:val="C61820"/>
        </w:rPr>
      </w:pPr>
    </w:p>
    <w:p w14:paraId="0F99A916" w14:textId="304B25DC" w:rsidR="0061134C" w:rsidRPr="0061134C" w:rsidRDefault="0061134C" w:rsidP="0061134C">
      <w:pPr>
        <w:ind w:left="720"/>
        <w:rPr>
          <w:rFonts w:cstheme="minorHAnsi"/>
          <w:color w:val="C61820"/>
        </w:rPr>
      </w:pPr>
      <w:r w:rsidRPr="0061134C">
        <w:rPr>
          <w:rFonts w:cstheme="minorHAnsi"/>
          <w:b/>
          <w:bCs/>
          <w:color w:val="C61820"/>
        </w:rPr>
        <w:t xml:space="preserve">Priority 1: </w:t>
      </w:r>
      <w:r w:rsidRPr="0061134C">
        <w:rPr>
          <w:rFonts w:cstheme="minorHAnsi"/>
          <w:color w:val="C61820"/>
        </w:rPr>
        <w:t>Data: Understating the need/capacity needed to meet the need</w:t>
      </w:r>
    </w:p>
    <w:p w14:paraId="462C1B46" w14:textId="5841F84A" w:rsidR="0061134C" w:rsidRPr="0061134C" w:rsidRDefault="0061134C" w:rsidP="0061134C">
      <w:pPr>
        <w:ind w:left="720"/>
        <w:rPr>
          <w:rFonts w:cstheme="minorHAnsi"/>
          <w:b/>
          <w:bCs/>
          <w:color w:val="C61820"/>
        </w:rPr>
      </w:pPr>
      <w:r w:rsidRPr="0061134C">
        <w:rPr>
          <w:rFonts w:cstheme="minorHAnsi"/>
          <w:b/>
          <w:bCs/>
          <w:color w:val="C61820"/>
        </w:rPr>
        <w:t xml:space="preserve">Priority 2: </w:t>
      </w:r>
      <w:r w:rsidRPr="0061134C">
        <w:rPr>
          <w:rFonts w:cstheme="minorHAnsi"/>
          <w:color w:val="C61820"/>
        </w:rPr>
        <w:t>Living Well – joint work between children’s and adults’ services</w:t>
      </w:r>
      <w:r w:rsidRPr="0061134C">
        <w:rPr>
          <w:rFonts w:cstheme="minorHAnsi"/>
          <w:b/>
          <w:bCs/>
          <w:color w:val="C61820"/>
        </w:rPr>
        <w:t xml:space="preserve"> </w:t>
      </w:r>
    </w:p>
    <w:p w14:paraId="0BF089C2" w14:textId="68A39842" w:rsidR="0061134C" w:rsidRPr="0061134C" w:rsidRDefault="0061134C" w:rsidP="0061134C">
      <w:pPr>
        <w:ind w:left="720"/>
        <w:rPr>
          <w:rFonts w:cstheme="minorHAnsi"/>
          <w:color w:val="C61820"/>
        </w:rPr>
      </w:pPr>
      <w:r w:rsidRPr="0061134C">
        <w:rPr>
          <w:rFonts w:cstheme="minorHAnsi"/>
          <w:b/>
          <w:bCs/>
          <w:color w:val="C61820"/>
        </w:rPr>
        <w:lastRenderedPageBreak/>
        <w:t xml:space="preserve">Priority 3: </w:t>
      </w:r>
      <w:r w:rsidRPr="0061134C">
        <w:rPr>
          <w:rFonts w:cstheme="minorHAnsi"/>
          <w:color w:val="C61820"/>
        </w:rPr>
        <w:t>Vulnerable / target groups aged 16-25 – NEET, risk of NEET, hidden / missing YP, Young men</w:t>
      </w:r>
      <w:r w:rsidR="001B5738">
        <w:rPr>
          <w:rFonts w:cstheme="minorHAnsi"/>
          <w:color w:val="C61820"/>
        </w:rPr>
        <w:t xml:space="preserve"> and Care Leavers</w:t>
      </w:r>
    </w:p>
    <w:p w14:paraId="24E41E75" w14:textId="77777777" w:rsidR="0061134C" w:rsidRPr="0061134C" w:rsidRDefault="0061134C" w:rsidP="0061134C">
      <w:pPr>
        <w:ind w:left="720"/>
        <w:rPr>
          <w:rFonts w:cstheme="minorHAnsi"/>
          <w:color w:val="C61820"/>
        </w:rPr>
      </w:pPr>
      <w:r w:rsidRPr="0061134C">
        <w:rPr>
          <w:rFonts w:cstheme="minorHAnsi"/>
          <w:b/>
          <w:bCs/>
          <w:color w:val="C61820"/>
        </w:rPr>
        <w:t xml:space="preserve">Priority 4: </w:t>
      </w:r>
      <w:r w:rsidRPr="0061134C">
        <w:rPr>
          <w:rFonts w:cstheme="minorHAnsi"/>
          <w:color w:val="C61820"/>
        </w:rPr>
        <w:t>Addressing the age restrictions/limitations of services in supporting beyond 18</w:t>
      </w:r>
    </w:p>
    <w:p w14:paraId="23587DEA" w14:textId="77777777" w:rsidR="0061134C" w:rsidRPr="0061134C" w:rsidRDefault="0061134C" w:rsidP="0061134C">
      <w:pPr>
        <w:ind w:left="720"/>
        <w:rPr>
          <w:rFonts w:cstheme="minorHAnsi"/>
          <w:color w:val="C61820"/>
        </w:rPr>
      </w:pPr>
      <w:r w:rsidRPr="0061134C">
        <w:rPr>
          <w:rFonts w:cstheme="minorHAnsi"/>
          <w:b/>
          <w:bCs/>
          <w:color w:val="C61820"/>
        </w:rPr>
        <w:t xml:space="preserve">Priority 5: </w:t>
      </w:r>
      <w:r w:rsidRPr="0061134C">
        <w:rPr>
          <w:rFonts w:cstheme="minorHAnsi"/>
          <w:color w:val="C61820"/>
        </w:rPr>
        <w:t xml:space="preserve">Peer support approaches for YP aged 16-25 </w:t>
      </w:r>
    </w:p>
    <w:p w14:paraId="1A1C0EBC" w14:textId="77777777" w:rsidR="0061134C" w:rsidRPr="0061134C" w:rsidRDefault="0061134C" w:rsidP="0061134C">
      <w:pPr>
        <w:ind w:left="720"/>
        <w:rPr>
          <w:rFonts w:cstheme="minorHAnsi"/>
          <w:color w:val="C61820"/>
        </w:rPr>
      </w:pPr>
      <w:r w:rsidRPr="0061134C">
        <w:rPr>
          <w:rFonts w:cstheme="minorHAnsi"/>
          <w:b/>
          <w:bCs/>
          <w:color w:val="C61820"/>
        </w:rPr>
        <w:t>Priority 6: (</w:t>
      </w:r>
      <w:r w:rsidRPr="0061134C">
        <w:rPr>
          <w:rFonts w:cstheme="minorHAnsi"/>
          <w:color w:val="C61820"/>
        </w:rPr>
        <w:t>NEW agreed additional priority) - Digital inclusion /exclusion</w:t>
      </w:r>
    </w:p>
    <w:p w14:paraId="4B8C8E06" w14:textId="07F9C9A9" w:rsidR="004A4F3B" w:rsidRPr="00E00390" w:rsidRDefault="00E00390" w:rsidP="00EA5339">
      <w:pPr>
        <w:rPr>
          <w:rFonts w:cstheme="minorHAnsi"/>
          <w:color w:val="C61820"/>
        </w:rPr>
      </w:pPr>
      <w:r>
        <w:rPr>
          <w:rFonts w:cstheme="minorHAnsi"/>
          <w:color w:val="C61820"/>
        </w:rPr>
        <w:t>Currently 42</w:t>
      </w:r>
      <w:r w:rsidRPr="00E00390">
        <w:rPr>
          <w:rFonts w:cstheme="minorHAnsi"/>
          <w:color w:val="C61820"/>
          <w:vertAlign w:val="superscript"/>
        </w:rPr>
        <w:t>nd</w:t>
      </w:r>
      <w:r>
        <w:rPr>
          <w:rFonts w:cstheme="minorHAnsi"/>
          <w:color w:val="C61820"/>
        </w:rPr>
        <w:t xml:space="preserve"> Street and Six Degrees </w:t>
      </w:r>
      <w:r w:rsidR="0061134C">
        <w:rPr>
          <w:rFonts w:cstheme="minorHAnsi"/>
          <w:color w:val="C61820"/>
        </w:rPr>
        <w:t xml:space="preserve">are commissioned to </w:t>
      </w:r>
      <w:r>
        <w:rPr>
          <w:rFonts w:cstheme="minorHAnsi"/>
          <w:color w:val="C61820"/>
        </w:rPr>
        <w:t>provide mental health support across this age</w:t>
      </w:r>
      <w:r w:rsidR="004A4F3B" w:rsidRPr="00E00390">
        <w:rPr>
          <w:rFonts w:cstheme="minorHAnsi"/>
          <w:color w:val="C61820"/>
        </w:rPr>
        <w:t xml:space="preserve"> </w:t>
      </w:r>
      <w:r>
        <w:rPr>
          <w:rFonts w:cstheme="minorHAnsi"/>
          <w:color w:val="C61820"/>
        </w:rPr>
        <w:t>range</w:t>
      </w:r>
      <w:r w:rsidR="00045979">
        <w:rPr>
          <w:rFonts w:cstheme="minorHAnsi"/>
          <w:color w:val="C61820"/>
        </w:rPr>
        <w:t>, with 42</w:t>
      </w:r>
      <w:r w:rsidR="00045979" w:rsidRPr="00045979">
        <w:rPr>
          <w:rFonts w:cstheme="minorHAnsi"/>
          <w:color w:val="C61820"/>
          <w:vertAlign w:val="superscript"/>
        </w:rPr>
        <w:t>nd</w:t>
      </w:r>
      <w:r w:rsidR="00045979">
        <w:rPr>
          <w:rFonts w:cstheme="minorHAnsi"/>
          <w:color w:val="C61820"/>
        </w:rPr>
        <w:t xml:space="preserve"> street covering young people aged 13-25 and Six Degrees supporting those aged 16+.</w:t>
      </w:r>
      <w:r w:rsidR="004A4F3B" w:rsidRPr="00E00390">
        <w:rPr>
          <w:rFonts w:cstheme="minorHAnsi"/>
          <w:color w:val="C61820"/>
        </w:rPr>
        <w:t xml:space="preserve"> </w:t>
      </w:r>
      <w:r>
        <w:rPr>
          <w:rFonts w:cstheme="minorHAnsi"/>
          <w:color w:val="C61820"/>
        </w:rPr>
        <w:t>O</w:t>
      </w:r>
      <w:r w:rsidR="004A4F3B" w:rsidRPr="00E00390">
        <w:rPr>
          <w:rFonts w:cstheme="minorHAnsi"/>
          <w:color w:val="C61820"/>
        </w:rPr>
        <w:t xml:space="preserve">nline </w:t>
      </w:r>
      <w:r>
        <w:rPr>
          <w:rFonts w:cstheme="minorHAnsi"/>
          <w:color w:val="C61820"/>
        </w:rPr>
        <w:t xml:space="preserve">support </w:t>
      </w:r>
      <w:r w:rsidR="004A4F3B" w:rsidRPr="00E00390">
        <w:rPr>
          <w:rFonts w:cstheme="minorHAnsi"/>
          <w:color w:val="C61820"/>
        </w:rPr>
        <w:t xml:space="preserve">is </w:t>
      </w:r>
      <w:r>
        <w:rPr>
          <w:rFonts w:cstheme="minorHAnsi"/>
          <w:color w:val="C61820"/>
        </w:rPr>
        <w:t>particularly popular amongst 1</w:t>
      </w:r>
      <w:r w:rsidR="004A4F3B" w:rsidRPr="00E00390">
        <w:rPr>
          <w:rFonts w:cstheme="minorHAnsi"/>
          <w:color w:val="C61820"/>
        </w:rPr>
        <w:t>6 – 25</w:t>
      </w:r>
      <w:r>
        <w:rPr>
          <w:rFonts w:cstheme="minorHAnsi"/>
          <w:color w:val="C61820"/>
        </w:rPr>
        <w:t>s</w:t>
      </w:r>
      <w:r w:rsidR="004A4F3B" w:rsidRPr="00E00390">
        <w:rPr>
          <w:rFonts w:cstheme="minorHAnsi"/>
          <w:color w:val="C61820"/>
        </w:rPr>
        <w:t xml:space="preserve"> with 72% of </w:t>
      </w:r>
      <w:r w:rsidR="0061134C">
        <w:rPr>
          <w:rFonts w:cstheme="minorHAnsi"/>
          <w:color w:val="C61820"/>
        </w:rPr>
        <w:t>42</w:t>
      </w:r>
      <w:r w:rsidR="0061134C" w:rsidRPr="0061134C">
        <w:rPr>
          <w:rFonts w:cstheme="minorHAnsi"/>
          <w:color w:val="C61820"/>
          <w:vertAlign w:val="superscript"/>
        </w:rPr>
        <w:t>nd</w:t>
      </w:r>
      <w:r w:rsidR="0061134C">
        <w:rPr>
          <w:rFonts w:cstheme="minorHAnsi"/>
          <w:color w:val="C61820"/>
        </w:rPr>
        <w:t xml:space="preserve"> street online </w:t>
      </w:r>
      <w:r w:rsidR="004A4F3B" w:rsidRPr="00E00390">
        <w:rPr>
          <w:rFonts w:cstheme="minorHAnsi"/>
          <w:color w:val="C61820"/>
        </w:rPr>
        <w:t xml:space="preserve">users being in this age </w:t>
      </w:r>
      <w:r>
        <w:rPr>
          <w:rFonts w:cstheme="minorHAnsi"/>
          <w:color w:val="C61820"/>
        </w:rPr>
        <w:t>group</w:t>
      </w:r>
      <w:r w:rsidR="004A4F3B" w:rsidRPr="00E00390">
        <w:rPr>
          <w:rFonts w:cstheme="minorHAnsi"/>
          <w:color w:val="C61820"/>
        </w:rPr>
        <w:t>.</w:t>
      </w:r>
      <w:r w:rsidR="0061134C">
        <w:rPr>
          <w:rFonts w:cstheme="minorHAnsi"/>
          <w:color w:val="C61820"/>
        </w:rPr>
        <w:t xml:space="preserve"> </w:t>
      </w:r>
      <w:r w:rsidR="004A4F3B" w:rsidRPr="00E00390">
        <w:rPr>
          <w:rFonts w:cstheme="minorHAnsi"/>
          <w:color w:val="C61820"/>
        </w:rPr>
        <w:t xml:space="preserve">KOOTH </w:t>
      </w:r>
      <w:r w:rsidR="0061134C">
        <w:rPr>
          <w:rFonts w:cstheme="minorHAnsi"/>
          <w:color w:val="C61820"/>
        </w:rPr>
        <w:t>current offers online support up to age 18 but GM Health and Social Care Partnership are considering extending this up to age 25 in 2022.</w:t>
      </w:r>
    </w:p>
    <w:p w14:paraId="568D11AC" w14:textId="6D6FA10E" w:rsidR="0099253A" w:rsidRDefault="004A4F3B" w:rsidP="00EA5339">
      <w:pPr>
        <w:rPr>
          <w:rFonts w:cstheme="minorHAnsi"/>
          <w:color w:val="C61820"/>
        </w:rPr>
      </w:pPr>
      <w:r w:rsidRPr="00E00390">
        <w:rPr>
          <w:rFonts w:cstheme="minorHAnsi"/>
          <w:color w:val="C61820"/>
        </w:rPr>
        <w:t xml:space="preserve">Salford's </w:t>
      </w:r>
      <w:r w:rsidR="0099253A">
        <w:rPr>
          <w:rFonts w:cstheme="minorHAnsi"/>
          <w:color w:val="C61820"/>
        </w:rPr>
        <w:t>implementation of th</w:t>
      </w:r>
      <w:r w:rsidRPr="00E00390">
        <w:rPr>
          <w:rFonts w:cstheme="minorHAnsi"/>
          <w:color w:val="C61820"/>
        </w:rPr>
        <w:t xml:space="preserve">e Living Well programme </w:t>
      </w:r>
      <w:r w:rsidR="0099253A">
        <w:rPr>
          <w:rFonts w:cstheme="minorHAnsi"/>
          <w:color w:val="C61820"/>
        </w:rPr>
        <w:t xml:space="preserve">presents the opportunity to rethink how we support young people in this age group and families (parents and children) and to encourage joint working across commissioned services for children and adults. For more information on Living Well </w:t>
      </w:r>
      <w:r w:rsidR="0099253A" w:rsidRPr="00937FFE">
        <w:rPr>
          <w:rFonts w:cstheme="minorHAnsi"/>
          <w:color w:val="C61820"/>
        </w:rPr>
        <w:t>see page</w:t>
      </w:r>
      <w:r w:rsidR="00937FFE" w:rsidRPr="00937FFE">
        <w:rPr>
          <w:rFonts w:cstheme="minorHAnsi"/>
          <w:color w:val="C61820"/>
        </w:rPr>
        <w:t xml:space="preserve"> 21</w:t>
      </w:r>
      <w:r w:rsidR="0099253A" w:rsidRPr="00937FFE">
        <w:rPr>
          <w:rFonts w:cstheme="minorHAnsi"/>
          <w:color w:val="C61820"/>
        </w:rPr>
        <w:t>.</w:t>
      </w:r>
      <w:r w:rsidR="0099253A">
        <w:rPr>
          <w:rFonts w:cstheme="minorHAnsi"/>
          <w:color w:val="C61820"/>
        </w:rPr>
        <w:t xml:space="preserve">  </w:t>
      </w:r>
    </w:p>
    <w:p w14:paraId="27F64D21" w14:textId="1F850C65" w:rsidR="00045979" w:rsidRDefault="004A4F3B" w:rsidP="00EA5339">
      <w:pPr>
        <w:rPr>
          <w:rFonts w:cstheme="minorHAnsi"/>
          <w:color w:val="C61820"/>
        </w:rPr>
      </w:pPr>
      <w:r w:rsidRPr="00E00390">
        <w:rPr>
          <w:rFonts w:cstheme="minorHAnsi"/>
          <w:color w:val="C61820"/>
        </w:rPr>
        <w:t xml:space="preserve">42nd Street </w:t>
      </w:r>
      <w:r w:rsidR="0099253A">
        <w:rPr>
          <w:rFonts w:cstheme="minorHAnsi"/>
          <w:color w:val="C61820"/>
        </w:rPr>
        <w:t>has been commissioned by GM HSCP to involve young people i</w:t>
      </w:r>
      <w:r w:rsidR="00045979">
        <w:rPr>
          <w:rFonts w:cstheme="minorHAnsi"/>
          <w:color w:val="C61820"/>
        </w:rPr>
        <w:t>n a ‘</w:t>
      </w:r>
      <w:r w:rsidR="00045979" w:rsidRPr="00045979">
        <w:rPr>
          <w:rFonts w:cstheme="minorHAnsi"/>
          <w:color w:val="C61820"/>
        </w:rPr>
        <w:t>Young Adult Living Well Project</w:t>
      </w:r>
      <w:r w:rsidR="00045979">
        <w:rPr>
          <w:rFonts w:cstheme="minorHAnsi"/>
          <w:color w:val="C61820"/>
        </w:rPr>
        <w:t>’</w:t>
      </w:r>
      <w:r w:rsidR="00045979" w:rsidRPr="00045979">
        <w:rPr>
          <w:rFonts w:cstheme="minorHAnsi"/>
          <w:color w:val="C61820"/>
        </w:rPr>
        <w:t xml:space="preserve"> </w:t>
      </w:r>
      <w:r w:rsidR="00A72CDD">
        <w:rPr>
          <w:rFonts w:cstheme="minorHAnsi"/>
          <w:color w:val="C61820"/>
        </w:rPr>
        <w:t>to shape</w:t>
      </w:r>
      <w:r w:rsidR="00045979" w:rsidRPr="00045979">
        <w:rPr>
          <w:rFonts w:cstheme="minorHAnsi"/>
          <w:color w:val="C61820"/>
        </w:rPr>
        <w:t xml:space="preserve"> the Young Adult Elements of the Community </w:t>
      </w:r>
      <w:r w:rsidR="00045979">
        <w:rPr>
          <w:rFonts w:cstheme="minorHAnsi"/>
          <w:color w:val="C61820"/>
        </w:rPr>
        <w:t>Mental Health T</w:t>
      </w:r>
      <w:r w:rsidR="00045979" w:rsidRPr="00045979">
        <w:rPr>
          <w:rFonts w:cstheme="minorHAnsi"/>
          <w:color w:val="C61820"/>
        </w:rPr>
        <w:t>ransformation Programme</w:t>
      </w:r>
      <w:r w:rsidR="00045979">
        <w:rPr>
          <w:rFonts w:cstheme="minorHAnsi"/>
          <w:color w:val="C61820"/>
        </w:rPr>
        <w:t>.</w:t>
      </w:r>
      <w:r w:rsidR="00045979" w:rsidRPr="00045979">
        <w:rPr>
          <w:rFonts w:cstheme="minorHAnsi"/>
          <w:color w:val="C61820"/>
        </w:rPr>
        <w:t xml:space="preserve"> This commission acknowledges the need for </w:t>
      </w:r>
      <w:proofErr w:type="gramStart"/>
      <w:r w:rsidR="00045979" w:rsidRPr="00045979">
        <w:rPr>
          <w:rFonts w:cstheme="minorHAnsi"/>
          <w:color w:val="C61820"/>
        </w:rPr>
        <w:t>Young</w:t>
      </w:r>
      <w:proofErr w:type="gramEnd"/>
      <w:r w:rsidR="00045979" w:rsidRPr="00045979">
        <w:rPr>
          <w:rFonts w:cstheme="minorHAnsi"/>
          <w:color w:val="C61820"/>
        </w:rPr>
        <w:t xml:space="preserve"> adults to be recognised as having specific and targeted support as they transition into adulthood and was identified in Youth Access’s report with the DfE “Young People in Mind” focused on access to help and support for those aged 16+ years, particularly at points of transition</w:t>
      </w:r>
      <w:r w:rsidR="00A72CDD">
        <w:rPr>
          <w:rFonts w:cstheme="minorHAnsi"/>
          <w:color w:val="C61820"/>
        </w:rPr>
        <w:t xml:space="preserve">. In this context, transition includes </w:t>
      </w:r>
      <w:r w:rsidR="00045979" w:rsidRPr="00045979">
        <w:rPr>
          <w:rFonts w:cstheme="minorHAnsi"/>
          <w:color w:val="C61820"/>
        </w:rPr>
        <w:t xml:space="preserve">the multiplicity of transitions young people make as they move to adulthood. </w:t>
      </w:r>
    </w:p>
    <w:p w14:paraId="0F619596" w14:textId="6F8A1506" w:rsidR="00045979" w:rsidRPr="00045979" w:rsidRDefault="00045979" w:rsidP="00045979">
      <w:pPr>
        <w:rPr>
          <w:rFonts w:cstheme="minorHAnsi"/>
          <w:color w:val="C61820"/>
        </w:rPr>
      </w:pPr>
      <w:r w:rsidRPr="00045979">
        <w:rPr>
          <w:rFonts w:cstheme="minorHAnsi"/>
          <w:color w:val="C61820"/>
        </w:rPr>
        <w:t xml:space="preserve">The workstream will be co-produced at all levels with young adults, building on the already established GM wide </w:t>
      </w:r>
      <w:proofErr w:type="spellStart"/>
      <w:r w:rsidRPr="00045979">
        <w:rPr>
          <w:rFonts w:cstheme="minorHAnsi"/>
          <w:color w:val="C61820"/>
        </w:rPr>
        <w:t>BeeHEARD</w:t>
      </w:r>
      <w:proofErr w:type="spellEnd"/>
      <w:r w:rsidRPr="00045979">
        <w:rPr>
          <w:rFonts w:cstheme="minorHAnsi"/>
          <w:color w:val="C61820"/>
        </w:rPr>
        <w:t xml:space="preserve"> social action network. The work will be centrally resourced and led, connecting into each early implementer through new </w:t>
      </w:r>
      <w:r w:rsidR="00A72CDD">
        <w:rPr>
          <w:rFonts w:cstheme="minorHAnsi"/>
          <w:color w:val="C61820"/>
        </w:rPr>
        <w:t xml:space="preserve">Young Adult </w:t>
      </w:r>
      <w:r w:rsidRPr="00045979">
        <w:rPr>
          <w:rFonts w:cstheme="minorHAnsi"/>
          <w:color w:val="C61820"/>
        </w:rPr>
        <w:t>Peer Coaches and workers</w:t>
      </w:r>
      <w:r w:rsidR="00A72CDD">
        <w:rPr>
          <w:rFonts w:cstheme="minorHAnsi"/>
          <w:color w:val="C61820"/>
        </w:rPr>
        <w:t>.</w:t>
      </w:r>
    </w:p>
    <w:p w14:paraId="2EC8DCFC" w14:textId="43B59020" w:rsidR="00A72CDD" w:rsidRPr="00A72CDD" w:rsidRDefault="00A72CDD" w:rsidP="00A72CDD">
      <w:pPr>
        <w:jc w:val="both"/>
        <w:rPr>
          <w:rFonts w:cstheme="minorHAnsi"/>
          <w:color w:val="C61820"/>
        </w:rPr>
      </w:pPr>
      <w:r>
        <w:rPr>
          <w:rFonts w:cstheme="minorHAnsi"/>
          <w:color w:val="C61820"/>
        </w:rPr>
        <w:t>The Young Adult Living Well Project will</w:t>
      </w:r>
      <w:r w:rsidRPr="00A72CDD">
        <w:rPr>
          <w:rFonts w:cstheme="minorHAnsi"/>
          <w:color w:val="C61820"/>
        </w:rPr>
        <w:t xml:space="preserve"> establish draw on the literature, GM good practice and personal experiences of young adults in Greater Manchester to deliver the following outcomes:</w:t>
      </w:r>
    </w:p>
    <w:p w14:paraId="6AD28B2F" w14:textId="77777777" w:rsidR="00A72CDD" w:rsidRPr="00A72CDD" w:rsidRDefault="00A72CDD" w:rsidP="00F16C6D">
      <w:pPr>
        <w:pStyle w:val="ListParagraph"/>
        <w:numPr>
          <w:ilvl w:val="0"/>
          <w:numId w:val="21"/>
        </w:numPr>
        <w:spacing w:after="160" w:line="256" w:lineRule="auto"/>
        <w:jc w:val="both"/>
        <w:rPr>
          <w:rFonts w:cstheme="minorHAnsi"/>
          <w:color w:val="C61820"/>
        </w:rPr>
      </w:pPr>
      <w:r w:rsidRPr="00A72CDD">
        <w:rPr>
          <w:rFonts w:cstheme="minorHAnsi"/>
          <w:color w:val="C61820"/>
        </w:rPr>
        <w:t>The compelling case for effectively meeting the needs of young adults within the community MH developments will be clear</w:t>
      </w:r>
    </w:p>
    <w:p w14:paraId="2A326989" w14:textId="77777777" w:rsidR="00A72CDD" w:rsidRPr="00A72CDD" w:rsidRDefault="00A72CDD" w:rsidP="00F16C6D">
      <w:pPr>
        <w:pStyle w:val="ListParagraph"/>
        <w:numPr>
          <w:ilvl w:val="0"/>
          <w:numId w:val="21"/>
        </w:numPr>
        <w:spacing w:after="160" w:line="256" w:lineRule="auto"/>
        <w:jc w:val="both"/>
        <w:rPr>
          <w:rFonts w:cstheme="minorHAnsi"/>
          <w:color w:val="C61820"/>
        </w:rPr>
      </w:pPr>
      <w:r w:rsidRPr="00A72CDD">
        <w:rPr>
          <w:rFonts w:cstheme="minorHAnsi"/>
          <w:color w:val="C61820"/>
        </w:rPr>
        <w:t xml:space="preserve">All localities will utilise the Project Recommendations to ensure that the needs of young adults are effectively met within the community MH framework developments. To support </w:t>
      </w:r>
      <w:proofErr w:type="gramStart"/>
      <w:r w:rsidRPr="00A72CDD">
        <w:rPr>
          <w:rFonts w:cstheme="minorHAnsi"/>
          <w:color w:val="C61820"/>
        </w:rPr>
        <w:t>this localities</w:t>
      </w:r>
      <w:proofErr w:type="gramEnd"/>
      <w:r w:rsidRPr="00A72CDD">
        <w:rPr>
          <w:rFonts w:cstheme="minorHAnsi"/>
          <w:color w:val="C61820"/>
        </w:rPr>
        <w:t xml:space="preserve"> will be able to draw down support from Peer Consultants to facilitate creative workshops with young adults to co-produce the locality offer to meet the needs of young adults living in the locality </w:t>
      </w:r>
    </w:p>
    <w:p w14:paraId="6B077021" w14:textId="77777777" w:rsidR="00A72CDD" w:rsidRPr="00A72CDD" w:rsidRDefault="00A72CDD" w:rsidP="00F16C6D">
      <w:pPr>
        <w:pStyle w:val="ListParagraph"/>
        <w:numPr>
          <w:ilvl w:val="0"/>
          <w:numId w:val="21"/>
        </w:numPr>
        <w:spacing w:after="160" w:line="256" w:lineRule="auto"/>
        <w:jc w:val="both"/>
        <w:rPr>
          <w:rFonts w:cstheme="minorHAnsi"/>
          <w:color w:val="C61820"/>
        </w:rPr>
      </w:pPr>
      <w:r w:rsidRPr="00A72CDD">
        <w:rPr>
          <w:rFonts w:cstheme="minorHAnsi"/>
          <w:color w:val="C61820"/>
        </w:rPr>
        <w:t>Localities taking forward Living Well developments will have access to recommendations in terms of timely access (</w:t>
      </w:r>
      <w:proofErr w:type="gramStart"/>
      <w:r w:rsidRPr="00A72CDD">
        <w:rPr>
          <w:rFonts w:cstheme="minorHAnsi"/>
          <w:color w:val="C61820"/>
        </w:rPr>
        <w:t>e.g.</w:t>
      </w:r>
      <w:proofErr w:type="gramEnd"/>
      <w:r w:rsidRPr="00A72CDD">
        <w:rPr>
          <w:rFonts w:cstheme="minorHAnsi"/>
          <w:color w:val="C61820"/>
        </w:rPr>
        <w:t xml:space="preserve"> Young Adult Can’t Wait Access to the PD pathway) and service acceptability, including workforce development recommendations. This may include recommendations for scaling and testing innovative approaches through seed funding. </w:t>
      </w:r>
    </w:p>
    <w:p w14:paraId="17658725" w14:textId="77777777" w:rsidR="00A72CDD" w:rsidRPr="00A72CDD" w:rsidRDefault="00A72CDD" w:rsidP="00F16C6D">
      <w:pPr>
        <w:pStyle w:val="ListParagraph"/>
        <w:numPr>
          <w:ilvl w:val="0"/>
          <w:numId w:val="21"/>
        </w:numPr>
        <w:spacing w:after="160" w:line="256" w:lineRule="auto"/>
        <w:jc w:val="both"/>
        <w:rPr>
          <w:rFonts w:cstheme="minorHAnsi"/>
          <w:color w:val="C61820"/>
        </w:rPr>
      </w:pPr>
      <w:r w:rsidRPr="00A72CDD">
        <w:rPr>
          <w:rFonts w:cstheme="minorHAnsi"/>
          <w:color w:val="C61820"/>
        </w:rPr>
        <w:t xml:space="preserve">The impact will be known through the development of a proposal for monitoring individual outcomes and system impact in the longer term </w:t>
      </w:r>
    </w:p>
    <w:p w14:paraId="2CFE5250" w14:textId="77777777" w:rsidR="00A72CDD" w:rsidRPr="00A72CDD" w:rsidRDefault="00A72CDD" w:rsidP="00F16C6D">
      <w:pPr>
        <w:pStyle w:val="ListParagraph"/>
        <w:numPr>
          <w:ilvl w:val="0"/>
          <w:numId w:val="21"/>
        </w:numPr>
        <w:spacing w:after="160" w:line="256" w:lineRule="auto"/>
        <w:jc w:val="both"/>
        <w:rPr>
          <w:rFonts w:cstheme="minorHAnsi"/>
          <w:color w:val="C61820"/>
        </w:rPr>
      </w:pPr>
      <w:r w:rsidRPr="00A72CDD">
        <w:rPr>
          <w:rFonts w:cstheme="minorHAnsi"/>
          <w:color w:val="C61820"/>
        </w:rPr>
        <w:t xml:space="preserve">Recommendations will be made on next steps towards meeting the needs of </w:t>
      </w:r>
      <w:proofErr w:type="gramStart"/>
      <w:r w:rsidRPr="00A72CDD">
        <w:rPr>
          <w:rFonts w:cstheme="minorHAnsi"/>
          <w:color w:val="C61820"/>
        </w:rPr>
        <w:t>16 to 25 year olds</w:t>
      </w:r>
      <w:proofErr w:type="gramEnd"/>
      <w:r w:rsidRPr="00A72CDD">
        <w:rPr>
          <w:rFonts w:cstheme="minorHAnsi"/>
          <w:color w:val="C61820"/>
        </w:rPr>
        <w:t xml:space="preserve"> such as embedding a needs led approach rather than age-defined limitations to services. </w:t>
      </w:r>
    </w:p>
    <w:p w14:paraId="33A87F8F" w14:textId="4E3946D9" w:rsidR="00A72CDD" w:rsidRDefault="00A72CDD" w:rsidP="00F16C6D">
      <w:pPr>
        <w:pStyle w:val="ListParagraph"/>
        <w:numPr>
          <w:ilvl w:val="0"/>
          <w:numId w:val="21"/>
        </w:numPr>
        <w:spacing w:after="160" w:line="256" w:lineRule="auto"/>
        <w:jc w:val="both"/>
        <w:rPr>
          <w:rFonts w:cstheme="minorHAnsi"/>
          <w:color w:val="C61820"/>
        </w:rPr>
      </w:pPr>
      <w:r w:rsidRPr="00A72CDD">
        <w:rPr>
          <w:rFonts w:cstheme="minorHAnsi"/>
          <w:color w:val="C61820"/>
        </w:rPr>
        <w:t xml:space="preserve">The ten localities will be able to evidence how their CMHF developments are effectively meeting the needs of young adults.  Depending on progress there may be need to extend the project to two or three years.  </w:t>
      </w:r>
    </w:p>
    <w:p w14:paraId="065FC99A" w14:textId="77777777" w:rsidR="00937FFE" w:rsidRPr="00A72CDD" w:rsidRDefault="00937FFE" w:rsidP="00937FFE">
      <w:pPr>
        <w:pStyle w:val="ListParagraph"/>
        <w:spacing w:after="160" w:line="256" w:lineRule="auto"/>
        <w:jc w:val="both"/>
        <w:rPr>
          <w:rFonts w:cstheme="minorHAnsi"/>
          <w:color w:val="C61820"/>
        </w:rPr>
      </w:pPr>
    </w:p>
    <w:p w14:paraId="57B6DA5E" w14:textId="34692173" w:rsidR="004A4F3B" w:rsidRPr="00A72CDD" w:rsidRDefault="00A72CDD" w:rsidP="00EA5339">
      <w:pPr>
        <w:rPr>
          <w:rFonts w:cstheme="minorHAnsi"/>
          <w:b/>
          <w:bCs/>
          <w:color w:val="C61820"/>
        </w:rPr>
      </w:pPr>
      <w:r w:rsidRPr="00A72CDD">
        <w:rPr>
          <w:rFonts w:cstheme="minorHAnsi"/>
          <w:b/>
          <w:bCs/>
          <w:color w:val="C61820"/>
        </w:rPr>
        <w:t>Steps Ahead</w:t>
      </w:r>
    </w:p>
    <w:p w14:paraId="1CE43971" w14:textId="6BD67CC1" w:rsidR="004A4F3B" w:rsidRDefault="004A4F3B" w:rsidP="004A4F3B">
      <w:pPr>
        <w:spacing w:after="0" w:line="240" w:lineRule="auto"/>
        <w:rPr>
          <w:rFonts w:cstheme="minorHAnsi"/>
          <w:color w:val="C61820"/>
        </w:rPr>
      </w:pPr>
      <w:r w:rsidRPr="00EB23C3">
        <w:rPr>
          <w:rFonts w:cstheme="minorHAnsi"/>
          <w:color w:val="C61820"/>
        </w:rPr>
        <w:t xml:space="preserve">Steps Ahead </w:t>
      </w:r>
      <w:r w:rsidR="001B5738" w:rsidRPr="00EB23C3">
        <w:rPr>
          <w:rFonts w:cstheme="minorHAnsi"/>
          <w:color w:val="C61820"/>
        </w:rPr>
        <w:t>is a</w:t>
      </w:r>
      <w:r w:rsidRPr="00EB23C3">
        <w:rPr>
          <w:rFonts w:cstheme="minorHAnsi"/>
          <w:color w:val="C61820"/>
        </w:rPr>
        <w:t xml:space="preserve"> </w:t>
      </w:r>
      <w:r w:rsidR="001B5738" w:rsidRPr="00EB23C3">
        <w:rPr>
          <w:rFonts w:cstheme="minorHAnsi"/>
          <w:color w:val="C61820"/>
        </w:rPr>
        <w:t xml:space="preserve">CCG </w:t>
      </w:r>
      <w:r w:rsidRPr="00EB23C3">
        <w:rPr>
          <w:rFonts w:cstheme="minorHAnsi"/>
          <w:color w:val="C61820"/>
        </w:rPr>
        <w:t xml:space="preserve">Innovation </w:t>
      </w:r>
      <w:r w:rsidR="001B5738" w:rsidRPr="00EB23C3">
        <w:rPr>
          <w:rFonts w:cstheme="minorHAnsi"/>
          <w:color w:val="C61820"/>
        </w:rPr>
        <w:t>F</w:t>
      </w:r>
      <w:r w:rsidRPr="00EB23C3">
        <w:rPr>
          <w:rFonts w:cstheme="minorHAnsi"/>
          <w:color w:val="C61820"/>
        </w:rPr>
        <w:t>und</w:t>
      </w:r>
      <w:r w:rsidR="001B5738" w:rsidRPr="00EB23C3">
        <w:rPr>
          <w:rFonts w:cstheme="minorHAnsi"/>
          <w:color w:val="C61820"/>
        </w:rPr>
        <w:t xml:space="preserve">ed project testing targeted support </w:t>
      </w:r>
      <w:r w:rsidRPr="00EB23C3">
        <w:rPr>
          <w:rFonts w:cstheme="minorHAnsi"/>
          <w:color w:val="C61820"/>
        </w:rPr>
        <w:t xml:space="preserve">for Care Leavers who are over 18 to improve access to Primary Care </w:t>
      </w:r>
      <w:r w:rsidR="001B5738" w:rsidRPr="00EB23C3">
        <w:rPr>
          <w:rFonts w:cstheme="minorHAnsi"/>
          <w:color w:val="C61820"/>
        </w:rPr>
        <w:t xml:space="preserve">and mental health </w:t>
      </w:r>
      <w:r w:rsidRPr="00EB23C3">
        <w:rPr>
          <w:rFonts w:cstheme="minorHAnsi"/>
          <w:color w:val="C61820"/>
        </w:rPr>
        <w:t>services. More details on this are in</w:t>
      </w:r>
      <w:r w:rsidR="00EB23C3">
        <w:rPr>
          <w:rFonts w:cstheme="minorHAnsi"/>
          <w:color w:val="C61820"/>
        </w:rPr>
        <w:t>cluded under</w:t>
      </w:r>
      <w:r w:rsidRPr="00EB23C3">
        <w:rPr>
          <w:rFonts w:cstheme="minorHAnsi"/>
          <w:color w:val="C61820"/>
        </w:rPr>
        <w:t xml:space="preserve"> </w:t>
      </w:r>
      <w:r w:rsidR="00EB23C3" w:rsidRPr="00EB23C3">
        <w:rPr>
          <w:rFonts w:cstheme="minorHAnsi"/>
          <w:color w:val="C61820"/>
        </w:rPr>
        <w:t>A</w:t>
      </w:r>
      <w:r w:rsidRPr="00EB23C3">
        <w:rPr>
          <w:rFonts w:cstheme="minorHAnsi"/>
          <w:color w:val="C61820"/>
        </w:rPr>
        <w:t xml:space="preserve">mbition </w:t>
      </w:r>
      <w:r w:rsidR="00EB23C3" w:rsidRPr="00EB23C3">
        <w:rPr>
          <w:rFonts w:cstheme="minorHAnsi"/>
          <w:color w:val="C61820"/>
        </w:rPr>
        <w:t>2</w:t>
      </w:r>
      <w:r w:rsidR="00EB23C3">
        <w:rPr>
          <w:rFonts w:cstheme="minorHAnsi"/>
          <w:color w:val="C61820"/>
        </w:rPr>
        <w:t>.</w:t>
      </w:r>
    </w:p>
    <w:p w14:paraId="2266DBDB" w14:textId="77777777" w:rsidR="0049228A" w:rsidRDefault="0049228A" w:rsidP="00EA1290">
      <w:pPr>
        <w:spacing w:after="0" w:line="240" w:lineRule="auto"/>
      </w:pPr>
    </w:p>
    <w:p w14:paraId="5FF4BE6D" w14:textId="64B01A4E" w:rsidR="005436B0" w:rsidRDefault="005436B0" w:rsidP="00EA1290">
      <w:pPr>
        <w:spacing w:after="0" w:line="240" w:lineRule="auto"/>
      </w:pPr>
    </w:p>
    <w:p w14:paraId="52EE082A" w14:textId="77777777" w:rsidR="00EA5339" w:rsidRDefault="00EA5339" w:rsidP="00EA1290">
      <w:pPr>
        <w:spacing w:after="0" w:line="240" w:lineRule="auto"/>
      </w:pPr>
    </w:p>
    <w:p w14:paraId="22248E26" w14:textId="77777777" w:rsidR="00EB23C3" w:rsidRDefault="00EB23C3" w:rsidP="00EA1290">
      <w:pPr>
        <w:spacing w:after="0" w:line="240" w:lineRule="auto"/>
      </w:pPr>
    </w:p>
    <w:p w14:paraId="75FABB8B" w14:textId="4FB7FCC5" w:rsidR="005436B0" w:rsidRDefault="006C0D2D" w:rsidP="00EA1290">
      <w:pPr>
        <w:spacing w:after="0" w:line="240" w:lineRule="auto"/>
      </w:pPr>
      <w:r w:rsidRPr="006C0D2D">
        <w:rPr>
          <w:rFonts w:cstheme="minorHAnsi"/>
          <w:b/>
          <w:noProof/>
          <w:color w:val="E40D7E"/>
        </w:rPr>
        <mc:AlternateContent>
          <mc:Choice Requires="wps">
            <w:drawing>
              <wp:anchor distT="0" distB="0" distL="114300" distR="114300" simplePos="0" relativeHeight="251723776" behindDoc="0" locked="0" layoutInCell="1" allowOverlap="1" wp14:anchorId="6068EDE0" wp14:editId="01BE30F6">
                <wp:simplePos x="0" y="0"/>
                <wp:positionH relativeFrom="column">
                  <wp:posOffset>0</wp:posOffset>
                </wp:positionH>
                <wp:positionV relativeFrom="paragraph">
                  <wp:posOffset>-635</wp:posOffset>
                </wp:positionV>
                <wp:extent cx="5767070" cy="371475"/>
                <wp:effectExtent l="0" t="0" r="5080" b="9525"/>
                <wp:wrapNone/>
                <wp:docPr id="164" name="Text Box 164"/>
                <wp:cNvGraphicFramePr/>
                <a:graphic xmlns:a="http://schemas.openxmlformats.org/drawingml/2006/main">
                  <a:graphicData uri="http://schemas.microsoft.com/office/word/2010/wordprocessingShape">
                    <wps:wsp>
                      <wps:cNvSpPr txBox="1"/>
                      <wps:spPr>
                        <a:xfrm>
                          <a:off x="0" y="0"/>
                          <a:ext cx="5767070" cy="371475"/>
                        </a:xfrm>
                        <a:prstGeom prst="rect">
                          <a:avLst/>
                        </a:prstGeom>
                        <a:solidFill>
                          <a:srgbClr val="B20A62"/>
                        </a:solidFill>
                        <a:ln w="6350">
                          <a:noFill/>
                        </a:ln>
                      </wps:spPr>
                      <wps:txbx>
                        <w:txbxContent>
                          <w:p w14:paraId="6DDAF122" w14:textId="7640D37B" w:rsidR="00B037B7" w:rsidRPr="00C012CA" w:rsidRDefault="00B037B7" w:rsidP="006C0D2D">
                            <w:pPr>
                              <w:rPr>
                                <w:b/>
                                <w:bCs/>
                                <w:color w:val="FFFFFF" w:themeColor="background1"/>
                                <w:sz w:val="36"/>
                                <w:szCs w:val="36"/>
                                <w:lang w:val="en-US"/>
                              </w:rPr>
                            </w:pPr>
                            <w:bookmarkStart w:id="48" w:name="Ambition_six"/>
                            <w:bookmarkEnd w:id="48"/>
                            <w:r w:rsidRPr="00C012CA">
                              <w:rPr>
                                <w:b/>
                                <w:bCs/>
                                <w:color w:val="FFFFFF" w:themeColor="background1"/>
                                <w:sz w:val="36"/>
                                <w:szCs w:val="36"/>
                                <w:lang w:val="en-US"/>
                              </w:rPr>
                              <w:t>A</w:t>
                            </w:r>
                            <w:r>
                              <w:rPr>
                                <w:b/>
                                <w:bCs/>
                                <w:color w:val="FFFFFF" w:themeColor="background1"/>
                                <w:sz w:val="36"/>
                                <w:szCs w:val="36"/>
                                <w:lang w:val="en-US"/>
                              </w:rPr>
                              <w:t>MBITION 6</w:t>
                            </w:r>
                            <w:r w:rsidRPr="00C012CA">
                              <w:rPr>
                                <w:b/>
                                <w:bCs/>
                                <w:color w:val="FFFFFF" w:themeColor="background1"/>
                                <w:sz w:val="36"/>
                                <w:szCs w:val="36"/>
                                <w:lang w:val="en-US"/>
                              </w:rPr>
                              <w:t>: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8EDE0" id="Text Box 164" o:spid="_x0000_s1050" type="#_x0000_t202" style="position:absolute;margin-left:0;margin-top:-.05pt;width:454.1pt;height:29.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" fillcolor="#b20a62" stroked="f" strokeweight=".5pt">
                <v:textbox>
                  <w:txbxContent>
                    <w:p w14:paraId="6DDAF122" w14:textId="7640D37B" w:rsidR="00B037B7" w:rsidRPr="00C012CA" w:rsidRDefault="00B037B7" w:rsidP="006C0D2D">
                      <w:pPr>
                        <w:rPr>
                          <w:b/>
                          <w:bCs/>
                          <w:color w:val="FFFFFF" w:themeColor="background1"/>
                          <w:sz w:val="36"/>
                          <w:szCs w:val="36"/>
                          <w:lang w:val="en-US"/>
                        </w:rPr>
                      </w:pPr>
                      <w:bookmarkStart w:id="61" w:name="Ambition_six"/>
                      <w:bookmarkEnd w:id="61"/>
                      <w:r w:rsidRPr="00C012CA">
                        <w:rPr>
                          <w:b/>
                          <w:bCs/>
                          <w:color w:val="FFFFFF" w:themeColor="background1"/>
                          <w:sz w:val="36"/>
                          <w:szCs w:val="36"/>
                          <w:lang w:val="en-US"/>
                        </w:rPr>
                        <w:t>A</w:t>
                      </w:r>
                      <w:r>
                        <w:rPr>
                          <w:b/>
                          <w:bCs/>
                          <w:color w:val="FFFFFF" w:themeColor="background1"/>
                          <w:sz w:val="36"/>
                          <w:szCs w:val="36"/>
                          <w:lang w:val="en-US"/>
                        </w:rPr>
                        <w:t>MBITION 6</w:t>
                      </w:r>
                      <w:r w:rsidRPr="00C012CA">
                        <w:rPr>
                          <w:b/>
                          <w:bCs/>
                          <w:color w:val="FFFFFF" w:themeColor="background1"/>
                          <w:sz w:val="36"/>
                          <w:szCs w:val="36"/>
                          <w:lang w:val="en-US"/>
                        </w:rPr>
                        <w:t>: Progress</w:t>
                      </w:r>
                    </w:p>
                  </w:txbxContent>
                </v:textbox>
              </v:shape>
            </w:pict>
          </mc:Fallback>
        </mc:AlternateContent>
      </w:r>
    </w:p>
    <w:p w14:paraId="28AB83C0" w14:textId="03239D90" w:rsidR="005436B0" w:rsidRDefault="005436B0" w:rsidP="00EA1290">
      <w:pPr>
        <w:spacing w:after="0" w:line="240" w:lineRule="auto"/>
      </w:pPr>
    </w:p>
    <w:p w14:paraId="08603D50" w14:textId="5405EAA9" w:rsidR="005436B0" w:rsidRDefault="00127A20" w:rsidP="00EA1290">
      <w:pPr>
        <w:spacing w:after="0" w:line="240" w:lineRule="auto"/>
      </w:pPr>
      <w:r w:rsidRPr="00127A20">
        <w:rPr>
          <w:noProof/>
        </w:rPr>
        <w:drawing>
          <wp:anchor distT="0" distB="0" distL="114300" distR="114300" simplePos="0" relativeHeight="251750400" behindDoc="0" locked="0" layoutInCell="1" allowOverlap="1" wp14:anchorId="63E09B69" wp14:editId="77504ED1">
            <wp:simplePos x="0" y="0"/>
            <wp:positionH relativeFrom="column">
              <wp:posOffset>0</wp:posOffset>
            </wp:positionH>
            <wp:positionV relativeFrom="paragraph">
              <wp:posOffset>112395</wp:posOffset>
            </wp:positionV>
            <wp:extent cx="1943100" cy="18669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1866900"/>
                    </a:xfrm>
                    <a:prstGeom prst="rect">
                      <a:avLst/>
                    </a:prstGeom>
                  </pic:spPr>
                </pic:pic>
              </a:graphicData>
            </a:graphic>
            <wp14:sizeRelH relativeFrom="margin">
              <wp14:pctWidth>0</wp14:pctWidth>
            </wp14:sizeRelH>
            <wp14:sizeRelV relativeFrom="margin">
              <wp14:pctHeight>0</wp14:pctHeight>
            </wp14:sizeRelV>
          </wp:anchor>
        </w:drawing>
      </w:r>
    </w:p>
    <w:p w14:paraId="190A97A5" w14:textId="77777777" w:rsidR="0073353B" w:rsidRDefault="0093202C" w:rsidP="0073353B">
      <w:pPr>
        <w:spacing w:after="0" w:line="240" w:lineRule="auto"/>
        <w:ind w:left="360"/>
        <w:jc w:val="right"/>
        <w:rPr>
          <w:rFonts w:cstheme="minorHAnsi"/>
          <w:color w:val="3F5664"/>
        </w:rPr>
      </w:pPr>
      <w:hyperlink w:anchor="Contents" w:history="1">
        <w:r w:rsidR="0073353B" w:rsidRPr="00145900">
          <w:rPr>
            <w:rStyle w:val="Hyperlink"/>
            <w:rFonts w:cstheme="minorHAnsi"/>
            <w:sz w:val="20"/>
            <w:szCs w:val="20"/>
          </w:rPr>
          <w:t>Back to Contents</w:t>
        </w:r>
      </w:hyperlink>
    </w:p>
    <w:p w14:paraId="7DB00A27" w14:textId="3E7A1DBD" w:rsidR="00127A20" w:rsidRDefault="00127A20" w:rsidP="00EA1290">
      <w:pPr>
        <w:spacing w:after="0" w:line="240" w:lineRule="auto"/>
      </w:pPr>
    </w:p>
    <w:p w14:paraId="57757917" w14:textId="3B0B2367" w:rsidR="00127A20" w:rsidRDefault="00127A20" w:rsidP="00EA1290">
      <w:pPr>
        <w:spacing w:after="0" w:line="240" w:lineRule="auto"/>
      </w:pPr>
    </w:p>
    <w:p w14:paraId="592F50D9" w14:textId="6C955B33" w:rsidR="00127A20" w:rsidRDefault="00127A20" w:rsidP="00EA1290">
      <w:pPr>
        <w:spacing w:after="0" w:line="240" w:lineRule="auto"/>
      </w:pPr>
    </w:p>
    <w:p w14:paraId="2EB18B78" w14:textId="4E8542FB" w:rsidR="00127A20" w:rsidRDefault="0049228A" w:rsidP="00EA1290">
      <w:pPr>
        <w:spacing w:after="0" w:line="240" w:lineRule="auto"/>
      </w:pPr>
      <w:r w:rsidRPr="00127A20">
        <w:rPr>
          <w:noProof/>
        </w:rPr>
        <mc:AlternateContent>
          <mc:Choice Requires="wps">
            <w:drawing>
              <wp:anchor distT="0" distB="0" distL="114300" distR="114300" simplePos="0" relativeHeight="251801600" behindDoc="0" locked="0" layoutInCell="1" allowOverlap="1" wp14:anchorId="1ACB0C0D" wp14:editId="56D72647">
                <wp:simplePos x="0" y="0"/>
                <wp:positionH relativeFrom="column">
                  <wp:posOffset>422910</wp:posOffset>
                </wp:positionH>
                <wp:positionV relativeFrom="paragraph">
                  <wp:posOffset>319405</wp:posOffset>
                </wp:positionV>
                <wp:extent cx="5433695" cy="1611630"/>
                <wp:effectExtent l="19050" t="19050" r="14605" b="26670"/>
                <wp:wrapSquare wrapText="bothSides"/>
                <wp:docPr id="5" name="Text Box 5"/>
                <wp:cNvGraphicFramePr/>
                <a:graphic xmlns:a="http://schemas.openxmlformats.org/drawingml/2006/main">
                  <a:graphicData uri="http://schemas.microsoft.com/office/word/2010/wordprocessingShape">
                    <wps:wsp>
                      <wps:cNvSpPr txBox="1"/>
                      <wps:spPr>
                        <a:xfrm>
                          <a:off x="0" y="0"/>
                          <a:ext cx="5433695" cy="1611630"/>
                        </a:xfrm>
                        <a:prstGeom prst="rect">
                          <a:avLst/>
                        </a:prstGeom>
                        <a:solidFill>
                          <a:sysClr val="window" lastClr="FFFFFF"/>
                        </a:solidFill>
                        <a:ln w="38100">
                          <a:solidFill>
                            <a:srgbClr val="B20A62"/>
                          </a:solidFill>
                          <a:prstDash val="sysDot"/>
                        </a:ln>
                      </wps:spPr>
                      <wps:txbx>
                        <w:txbxContent>
                          <w:p w14:paraId="244B507D" w14:textId="7D725187" w:rsidR="00B037B7" w:rsidRPr="00906CDC" w:rsidRDefault="00B037B7" w:rsidP="00127A20">
                            <w:pPr>
                              <w:spacing w:after="0" w:line="240" w:lineRule="auto"/>
                              <w:rPr>
                                <w:rFonts w:cstheme="minorHAnsi"/>
                                <w:b/>
                                <w:bCs/>
                              </w:rPr>
                            </w:pPr>
                            <w:r w:rsidRPr="00906CDC">
                              <w:rPr>
                                <w:rFonts w:cstheme="minorHAnsi"/>
                                <w:b/>
                                <w:bCs/>
                              </w:rPr>
                              <w:t xml:space="preserve">Our Priorities for </w:t>
                            </w:r>
                            <w:r w:rsidR="0058791D">
                              <w:rPr>
                                <w:rFonts w:cstheme="minorHAnsi"/>
                                <w:b/>
                                <w:bCs/>
                              </w:rPr>
                              <w:t>last year</w:t>
                            </w:r>
                            <w:r w:rsidRPr="00906CDC">
                              <w:rPr>
                                <w:rFonts w:cstheme="minorHAnsi"/>
                                <w:b/>
                                <w:bCs/>
                              </w:rPr>
                              <w:t xml:space="preserve"> were:</w:t>
                            </w:r>
                          </w:p>
                          <w:p w14:paraId="2D8FC05F" w14:textId="5907C341" w:rsidR="00374ECA" w:rsidRPr="00374ECA" w:rsidRDefault="00374ECA" w:rsidP="00F16C6D">
                            <w:pPr>
                              <w:pStyle w:val="ListParagraph"/>
                              <w:numPr>
                                <w:ilvl w:val="0"/>
                                <w:numId w:val="11"/>
                              </w:numPr>
                              <w:spacing w:after="0" w:line="240" w:lineRule="auto"/>
                              <w:ind w:left="426" w:hanging="426"/>
                              <w:jc w:val="both"/>
                              <w:rPr>
                                <w:rFonts w:cstheme="minorHAnsi"/>
                              </w:rPr>
                            </w:pPr>
                            <w:r w:rsidRPr="00374ECA">
                              <w:rPr>
                                <w:rFonts w:cstheme="minorHAnsi"/>
                              </w:rPr>
                              <w:t>Develop a</w:t>
                            </w:r>
                            <w:r>
                              <w:rPr>
                                <w:rFonts w:cstheme="minorHAnsi"/>
                              </w:rPr>
                              <w:t xml:space="preserve"> CYP Voice and </w:t>
                            </w:r>
                            <w:r w:rsidRPr="00374ECA">
                              <w:rPr>
                                <w:rFonts w:cstheme="minorHAnsi"/>
                              </w:rPr>
                              <w:t xml:space="preserve">engagement </w:t>
                            </w:r>
                            <w:r>
                              <w:rPr>
                                <w:rFonts w:cstheme="minorHAnsi"/>
                              </w:rPr>
                              <w:t xml:space="preserve">plan and ensure that young people are </w:t>
                            </w:r>
                            <w:r w:rsidRPr="00374ECA">
                              <w:rPr>
                                <w:rFonts w:cstheme="minorHAnsi"/>
                              </w:rPr>
                              <w:t>involve</w:t>
                            </w:r>
                            <w:r>
                              <w:rPr>
                                <w:rFonts w:cstheme="minorHAnsi"/>
                              </w:rPr>
                              <w:t>d</w:t>
                            </w:r>
                            <w:r w:rsidRPr="00374ECA">
                              <w:rPr>
                                <w:rFonts w:cstheme="minorHAnsi"/>
                              </w:rPr>
                              <w:t xml:space="preserve"> in our Thrive</w:t>
                            </w:r>
                            <w:r>
                              <w:rPr>
                                <w:rFonts w:cstheme="minorHAnsi"/>
                              </w:rPr>
                              <w:t xml:space="preserve"> </w:t>
                            </w:r>
                            <w:r w:rsidRPr="00374ECA">
                              <w:rPr>
                                <w:rFonts w:cstheme="minorHAnsi"/>
                              </w:rPr>
                              <w:t>work, to include peer research</w:t>
                            </w:r>
                            <w:r>
                              <w:rPr>
                                <w:rFonts w:cstheme="minorHAnsi"/>
                              </w:rPr>
                              <w:t xml:space="preserve"> and work</w:t>
                            </w:r>
                            <w:r w:rsidRPr="00374ECA">
                              <w:rPr>
                                <w:rFonts w:cstheme="minorHAnsi"/>
                              </w:rPr>
                              <w:t xml:space="preserve"> with ‘excluded’ groups </w:t>
                            </w:r>
                          </w:p>
                          <w:p w14:paraId="7ED3B8FA" w14:textId="7E0C4122" w:rsidR="00374ECA" w:rsidRPr="00374ECA" w:rsidRDefault="00374ECA" w:rsidP="00F16C6D">
                            <w:pPr>
                              <w:pStyle w:val="ListParagraph"/>
                              <w:numPr>
                                <w:ilvl w:val="0"/>
                                <w:numId w:val="11"/>
                              </w:numPr>
                              <w:spacing w:after="0" w:line="240" w:lineRule="auto"/>
                              <w:ind w:left="426" w:hanging="426"/>
                              <w:jc w:val="both"/>
                              <w:rPr>
                                <w:rFonts w:cstheme="minorHAnsi"/>
                              </w:rPr>
                            </w:pPr>
                            <w:r w:rsidRPr="00374ECA">
                              <w:rPr>
                                <w:rFonts w:cstheme="minorHAnsi"/>
                              </w:rPr>
                              <w:t xml:space="preserve">Deliver on the commitments to young people involved in the Seldom Heard event </w:t>
                            </w:r>
                            <w:r>
                              <w:rPr>
                                <w:rFonts w:cstheme="minorHAnsi"/>
                              </w:rPr>
                              <w:t xml:space="preserve">held </w:t>
                            </w:r>
                            <w:r w:rsidRPr="00374ECA">
                              <w:rPr>
                                <w:rFonts w:cstheme="minorHAnsi"/>
                              </w:rPr>
                              <w:t>in 2019, including improved access to services in venues that young people want to go to</w:t>
                            </w:r>
                          </w:p>
                          <w:p w14:paraId="71DA9EF0" w14:textId="2FD337EB" w:rsidR="00B037B7" w:rsidRDefault="00374ECA" w:rsidP="00F16C6D">
                            <w:pPr>
                              <w:pStyle w:val="ListParagraph"/>
                              <w:numPr>
                                <w:ilvl w:val="0"/>
                                <w:numId w:val="11"/>
                              </w:numPr>
                              <w:spacing w:after="0" w:line="240" w:lineRule="auto"/>
                              <w:ind w:left="426" w:hanging="426"/>
                              <w:jc w:val="both"/>
                            </w:pPr>
                            <w:r>
                              <w:rPr>
                                <w:rFonts w:cstheme="minorHAnsi"/>
                              </w:rPr>
                              <w:t>Continue to i</w:t>
                            </w:r>
                            <w:r w:rsidR="00FF61EC" w:rsidRPr="00FF61EC">
                              <w:rPr>
                                <w:rFonts w:cstheme="minorHAnsi"/>
                              </w:rPr>
                              <w:t>nvolv</w:t>
                            </w:r>
                            <w:r>
                              <w:rPr>
                                <w:rFonts w:cstheme="minorHAnsi"/>
                              </w:rPr>
                              <w:t xml:space="preserve">e </w:t>
                            </w:r>
                            <w:r w:rsidR="00FF61EC" w:rsidRPr="00FF61EC">
                              <w:rPr>
                                <w:rFonts w:cstheme="minorHAnsi"/>
                              </w:rPr>
                              <w:t>young people in shaping</w:t>
                            </w:r>
                            <w:r>
                              <w:rPr>
                                <w:rFonts w:cstheme="minorHAnsi"/>
                              </w:rPr>
                              <w:t xml:space="preserve">, </w:t>
                            </w:r>
                            <w:proofErr w:type="gramStart"/>
                            <w:r>
                              <w:rPr>
                                <w:rFonts w:cstheme="minorHAnsi"/>
                              </w:rPr>
                              <w:t>designing</w:t>
                            </w:r>
                            <w:proofErr w:type="gramEnd"/>
                            <w:r>
                              <w:rPr>
                                <w:rFonts w:cstheme="minorHAnsi"/>
                              </w:rPr>
                              <w:t xml:space="preserve"> and improving </w:t>
                            </w:r>
                            <w:r w:rsidR="00FF61EC" w:rsidRPr="00FF61EC">
                              <w:rPr>
                                <w:rFonts w:cstheme="minorHAnsi"/>
                              </w:rPr>
                              <w:t xml:space="preserve">services </w:t>
                            </w:r>
                            <w:r w:rsidR="00FF61EC">
                              <w:rPr>
                                <w:rFonts w:cstheme="minorHAnsi"/>
                              </w:rPr>
                              <w:t xml:space="preserve">(see </w:t>
                            </w:r>
                            <w:r w:rsidR="00EB23C3">
                              <w:rPr>
                                <w:rFonts w:cstheme="minorHAnsi"/>
                              </w:rPr>
                              <w:t xml:space="preserve">also </w:t>
                            </w:r>
                            <w:r w:rsidR="00FF61EC">
                              <w:rPr>
                                <w:rFonts w:cstheme="minorHAnsi"/>
                              </w:rPr>
                              <w:t>Ambition 4 Young Adults Living Well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0C0D" id="Text Box 5" o:spid="_x0000_s1051" type="#_x0000_t202" style="position:absolute;margin-left:33.3pt;margin-top:25.15pt;width:427.85pt;height:126.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" fillcolor="window" strokecolor="#b20a62" strokeweight="3pt">
                <v:stroke dashstyle="1 1"/>
                <v:textbox>
                  <w:txbxContent>
                    <w:p w14:paraId="244B507D" w14:textId="7D725187" w:rsidR="00B037B7" w:rsidRPr="00906CDC" w:rsidRDefault="00B037B7" w:rsidP="00127A20">
                      <w:pPr>
                        <w:spacing w:after="0" w:line="240" w:lineRule="auto"/>
                        <w:rPr>
                          <w:rFonts w:cstheme="minorHAnsi"/>
                          <w:b/>
                          <w:bCs/>
                        </w:rPr>
                      </w:pPr>
                      <w:r w:rsidRPr="00906CDC">
                        <w:rPr>
                          <w:rFonts w:cstheme="minorHAnsi"/>
                          <w:b/>
                          <w:bCs/>
                        </w:rPr>
                        <w:t xml:space="preserve">Our Priorities for </w:t>
                      </w:r>
                      <w:r w:rsidR="0058791D">
                        <w:rPr>
                          <w:rFonts w:cstheme="minorHAnsi"/>
                          <w:b/>
                          <w:bCs/>
                        </w:rPr>
                        <w:t>last year</w:t>
                      </w:r>
                      <w:r w:rsidRPr="00906CDC">
                        <w:rPr>
                          <w:rFonts w:cstheme="minorHAnsi"/>
                          <w:b/>
                          <w:bCs/>
                        </w:rPr>
                        <w:t xml:space="preserve"> were:</w:t>
                      </w:r>
                    </w:p>
                    <w:p w14:paraId="2D8FC05F" w14:textId="5907C341" w:rsidR="00374ECA" w:rsidRPr="00374ECA" w:rsidRDefault="00374ECA" w:rsidP="00F16C6D">
                      <w:pPr>
                        <w:pStyle w:val="ListParagraph"/>
                        <w:numPr>
                          <w:ilvl w:val="0"/>
                          <w:numId w:val="11"/>
                        </w:numPr>
                        <w:spacing w:after="0" w:line="240" w:lineRule="auto"/>
                        <w:ind w:left="426" w:hanging="426"/>
                        <w:jc w:val="both"/>
                        <w:rPr>
                          <w:rFonts w:cstheme="minorHAnsi"/>
                        </w:rPr>
                      </w:pPr>
                      <w:r w:rsidRPr="00374ECA">
                        <w:rPr>
                          <w:rFonts w:cstheme="minorHAnsi"/>
                        </w:rPr>
                        <w:t>Develop a</w:t>
                      </w:r>
                      <w:r>
                        <w:rPr>
                          <w:rFonts w:cstheme="minorHAnsi"/>
                        </w:rPr>
                        <w:t xml:space="preserve"> CYP Voice and </w:t>
                      </w:r>
                      <w:r w:rsidRPr="00374ECA">
                        <w:rPr>
                          <w:rFonts w:cstheme="minorHAnsi"/>
                        </w:rPr>
                        <w:t xml:space="preserve">engagement </w:t>
                      </w:r>
                      <w:r>
                        <w:rPr>
                          <w:rFonts w:cstheme="minorHAnsi"/>
                        </w:rPr>
                        <w:t xml:space="preserve">plan and ensure that young people are </w:t>
                      </w:r>
                      <w:r w:rsidRPr="00374ECA">
                        <w:rPr>
                          <w:rFonts w:cstheme="minorHAnsi"/>
                        </w:rPr>
                        <w:t>involve</w:t>
                      </w:r>
                      <w:r>
                        <w:rPr>
                          <w:rFonts w:cstheme="minorHAnsi"/>
                        </w:rPr>
                        <w:t>d</w:t>
                      </w:r>
                      <w:r w:rsidRPr="00374ECA">
                        <w:rPr>
                          <w:rFonts w:cstheme="minorHAnsi"/>
                        </w:rPr>
                        <w:t xml:space="preserve"> in our Thrive</w:t>
                      </w:r>
                      <w:r>
                        <w:rPr>
                          <w:rFonts w:cstheme="minorHAnsi"/>
                        </w:rPr>
                        <w:t xml:space="preserve"> </w:t>
                      </w:r>
                      <w:r w:rsidRPr="00374ECA">
                        <w:rPr>
                          <w:rFonts w:cstheme="minorHAnsi"/>
                        </w:rPr>
                        <w:t>work, to include peer research</w:t>
                      </w:r>
                      <w:r>
                        <w:rPr>
                          <w:rFonts w:cstheme="minorHAnsi"/>
                        </w:rPr>
                        <w:t xml:space="preserve"> and work</w:t>
                      </w:r>
                      <w:r w:rsidRPr="00374ECA">
                        <w:rPr>
                          <w:rFonts w:cstheme="minorHAnsi"/>
                        </w:rPr>
                        <w:t xml:space="preserve"> with ‘excluded’ groups </w:t>
                      </w:r>
                    </w:p>
                    <w:p w14:paraId="7ED3B8FA" w14:textId="7E0C4122" w:rsidR="00374ECA" w:rsidRPr="00374ECA" w:rsidRDefault="00374ECA" w:rsidP="00F16C6D">
                      <w:pPr>
                        <w:pStyle w:val="ListParagraph"/>
                        <w:numPr>
                          <w:ilvl w:val="0"/>
                          <w:numId w:val="11"/>
                        </w:numPr>
                        <w:spacing w:after="0" w:line="240" w:lineRule="auto"/>
                        <w:ind w:left="426" w:hanging="426"/>
                        <w:jc w:val="both"/>
                        <w:rPr>
                          <w:rFonts w:cstheme="minorHAnsi"/>
                        </w:rPr>
                      </w:pPr>
                      <w:r w:rsidRPr="00374ECA">
                        <w:rPr>
                          <w:rFonts w:cstheme="minorHAnsi"/>
                        </w:rPr>
                        <w:t xml:space="preserve">Deliver on the commitments to young people involved in the Seldom Heard event </w:t>
                      </w:r>
                      <w:r>
                        <w:rPr>
                          <w:rFonts w:cstheme="minorHAnsi"/>
                        </w:rPr>
                        <w:t xml:space="preserve">held </w:t>
                      </w:r>
                      <w:r w:rsidRPr="00374ECA">
                        <w:rPr>
                          <w:rFonts w:cstheme="minorHAnsi"/>
                        </w:rPr>
                        <w:t>in 2019, including improved access to services in venues that young people want to go to</w:t>
                      </w:r>
                    </w:p>
                    <w:p w14:paraId="71DA9EF0" w14:textId="2FD337EB" w:rsidR="00B037B7" w:rsidRDefault="00374ECA" w:rsidP="00F16C6D">
                      <w:pPr>
                        <w:pStyle w:val="ListParagraph"/>
                        <w:numPr>
                          <w:ilvl w:val="0"/>
                          <w:numId w:val="11"/>
                        </w:numPr>
                        <w:spacing w:after="0" w:line="240" w:lineRule="auto"/>
                        <w:ind w:left="426" w:hanging="426"/>
                        <w:jc w:val="both"/>
                      </w:pPr>
                      <w:r>
                        <w:rPr>
                          <w:rFonts w:cstheme="minorHAnsi"/>
                        </w:rPr>
                        <w:t>Continue to i</w:t>
                      </w:r>
                      <w:r w:rsidR="00FF61EC" w:rsidRPr="00FF61EC">
                        <w:rPr>
                          <w:rFonts w:cstheme="minorHAnsi"/>
                        </w:rPr>
                        <w:t>nvolv</w:t>
                      </w:r>
                      <w:r>
                        <w:rPr>
                          <w:rFonts w:cstheme="minorHAnsi"/>
                        </w:rPr>
                        <w:t xml:space="preserve">e </w:t>
                      </w:r>
                      <w:r w:rsidR="00FF61EC" w:rsidRPr="00FF61EC">
                        <w:rPr>
                          <w:rFonts w:cstheme="minorHAnsi"/>
                        </w:rPr>
                        <w:t>young people in shaping</w:t>
                      </w:r>
                      <w:r>
                        <w:rPr>
                          <w:rFonts w:cstheme="minorHAnsi"/>
                        </w:rPr>
                        <w:t xml:space="preserve">, designing and improving </w:t>
                      </w:r>
                      <w:r w:rsidR="00FF61EC" w:rsidRPr="00FF61EC">
                        <w:rPr>
                          <w:rFonts w:cstheme="minorHAnsi"/>
                        </w:rPr>
                        <w:t xml:space="preserve">services </w:t>
                      </w:r>
                      <w:r w:rsidR="00FF61EC">
                        <w:rPr>
                          <w:rFonts w:cstheme="minorHAnsi"/>
                        </w:rPr>
                        <w:t xml:space="preserve">(see </w:t>
                      </w:r>
                      <w:r w:rsidR="00EB23C3">
                        <w:rPr>
                          <w:rFonts w:cstheme="minorHAnsi"/>
                        </w:rPr>
                        <w:t xml:space="preserve">also </w:t>
                      </w:r>
                      <w:r w:rsidR="00FF61EC">
                        <w:rPr>
                          <w:rFonts w:cstheme="minorHAnsi"/>
                        </w:rPr>
                        <w:t>Ambition 4 Young Adults Living Well Project)</w:t>
                      </w:r>
                    </w:p>
                  </w:txbxContent>
                </v:textbox>
                <w10:wrap type="square"/>
              </v:shape>
            </w:pict>
          </mc:Fallback>
        </mc:AlternateContent>
      </w:r>
      <w:r w:rsidRPr="00AE2FB6">
        <w:rPr>
          <w:rFonts w:cstheme="minorHAnsi"/>
          <w:noProof/>
          <w:color w:val="407323"/>
        </w:rPr>
        <mc:AlternateContent>
          <mc:Choice Requires="wps">
            <w:drawing>
              <wp:anchor distT="0" distB="0" distL="114300" distR="114300" simplePos="0" relativeHeight="251753472" behindDoc="0" locked="0" layoutInCell="1" allowOverlap="1" wp14:anchorId="5A5B3A9B" wp14:editId="11B4F006">
                <wp:simplePos x="0" y="0"/>
                <wp:positionH relativeFrom="column">
                  <wp:posOffset>0</wp:posOffset>
                </wp:positionH>
                <wp:positionV relativeFrom="paragraph">
                  <wp:posOffset>29210</wp:posOffset>
                </wp:positionV>
                <wp:extent cx="5972175" cy="352425"/>
                <wp:effectExtent l="0" t="0" r="9525" b="9525"/>
                <wp:wrapNone/>
                <wp:docPr id="27" name="Rectangle 9"/>
                <wp:cNvGraphicFramePr/>
                <a:graphic xmlns:a="http://schemas.openxmlformats.org/drawingml/2006/main">
                  <a:graphicData uri="http://schemas.microsoft.com/office/word/2010/wordprocessingShape">
                    <wps:wsp>
                      <wps:cNvSpPr/>
                      <wps:spPr>
                        <a:xfrm>
                          <a:off x="0" y="0"/>
                          <a:ext cx="5972175" cy="352425"/>
                        </a:xfrm>
                        <a:prstGeom prst="rect">
                          <a:avLst/>
                        </a:prstGeom>
                        <a:solidFill>
                          <a:sysClr val="window" lastClr="FFFFFF"/>
                        </a:solidFill>
                      </wps:spPr>
                      <wps:txbx>
                        <w:txbxContent>
                          <w:p w14:paraId="53EC566F" w14:textId="7FEE3BD5" w:rsidR="00B037B7" w:rsidRPr="00127A20" w:rsidRDefault="00B037B7" w:rsidP="00127A20">
                            <w:pPr>
                              <w:spacing w:after="0" w:line="240" w:lineRule="auto"/>
                              <w:rPr>
                                <w:rFonts w:cstheme="minorHAnsi"/>
                                <w:b/>
                                <w:bCs/>
                                <w:color w:val="B20A62"/>
                                <w:sz w:val="28"/>
                                <w:szCs w:val="28"/>
                              </w:rPr>
                            </w:pPr>
                            <w:r w:rsidRPr="00127A20">
                              <w:rPr>
                                <w:rFonts w:ascii="Calibri" w:eastAsia="Calibri" w:hAnsi="Calibri" w:cs="Calibri"/>
                                <w:b/>
                                <w:bCs/>
                                <w:color w:val="B20A62"/>
                                <w:kern w:val="24"/>
                                <w:sz w:val="28"/>
                                <w:szCs w:val="28"/>
                              </w:rPr>
                              <w:t xml:space="preserve">AMBITION 6: </w:t>
                            </w:r>
                            <w:r w:rsidRPr="00127A20">
                              <w:rPr>
                                <w:rFonts w:cstheme="minorHAnsi"/>
                                <w:b/>
                                <w:bCs/>
                                <w:color w:val="B20A62"/>
                                <w:sz w:val="28"/>
                                <w:szCs w:val="28"/>
                              </w:rPr>
                              <w:t>Children and young people have a voice</w:t>
                            </w:r>
                          </w:p>
                          <w:p w14:paraId="2CBCC494" w14:textId="77777777" w:rsidR="00B037B7" w:rsidRPr="00906CDC" w:rsidRDefault="00B037B7" w:rsidP="00127A20">
                            <w:pPr>
                              <w:spacing w:line="256" w:lineRule="auto"/>
                              <w:ind w:left="1440" w:hanging="1440"/>
                              <w:rPr>
                                <w:color w:val="5CA532"/>
                                <w:sz w:val="28"/>
                                <w:szCs w:val="28"/>
                              </w:rPr>
                            </w:pPr>
                            <w:r w:rsidRPr="00906CDC">
                              <w:rPr>
                                <w:rFonts w:cstheme="minorHAnsi"/>
                                <w:b/>
                                <w:bCs/>
                                <w:color w:val="5CA532"/>
                                <w:sz w:val="28"/>
                                <w:szCs w:val="28"/>
                              </w:rPr>
                              <w:t>care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A5B3A9B" id="_x0000_s1052" style="position:absolute;margin-left:0;margin-top:2.3pt;width:470.25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" fillcolor="window" stroked="f">
                <v:textbox>
                  <w:txbxContent>
                    <w:p w14:paraId="53EC566F" w14:textId="7FEE3BD5" w:rsidR="00B037B7" w:rsidRPr="00127A20" w:rsidRDefault="00B037B7" w:rsidP="00127A20">
                      <w:pPr>
                        <w:spacing w:after="0" w:line="240" w:lineRule="auto"/>
                        <w:rPr>
                          <w:rFonts w:cstheme="minorHAnsi"/>
                          <w:b/>
                          <w:bCs/>
                          <w:color w:val="B20A62"/>
                          <w:sz w:val="28"/>
                          <w:szCs w:val="28"/>
                        </w:rPr>
                      </w:pPr>
                      <w:r w:rsidRPr="00127A20">
                        <w:rPr>
                          <w:rFonts w:ascii="Calibri" w:eastAsia="Calibri" w:hAnsi="Calibri" w:cs="Calibri"/>
                          <w:b/>
                          <w:bCs/>
                          <w:color w:val="B20A62"/>
                          <w:kern w:val="24"/>
                          <w:sz w:val="28"/>
                          <w:szCs w:val="28"/>
                        </w:rPr>
                        <w:t xml:space="preserve">AMBITION 6: </w:t>
                      </w:r>
                      <w:r w:rsidRPr="00127A20">
                        <w:rPr>
                          <w:rFonts w:cstheme="minorHAnsi"/>
                          <w:b/>
                          <w:bCs/>
                          <w:color w:val="B20A62"/>
                          <w:sz w:val="28"/>
                          <w:szCs w:val="28"/>
                        </w:rPr>
                        <w:t>Children and young people have a voice</w:t>
                      </w:r>
                    </w:p>
                    <w:p w14:paraId="2CBCC494" w14:textId="77777777" w:rsidR="00B037B7" w:rsidRPr="00906CDC" w:rsidRDefault="00B037B7" w:rsidP="00127A20">
                      <w:pPr>
                        <w:spacing w:line="256" w:lineRule="auto"/>
                        <w:ind w:left="1440" w:hanging="1440"/>
                        <w:rPr>
                          <w:color w:val="5CA532"/>
                          <w:sz w:val="28"/>
                          <w:szCs w:val="28"/>
                        </w:rPr>
                      </w:pPr>
                      <w:r w:rsidRPr="00906CDC">
                        <w:rPr>
                          <w:rFonts w:cstheme="minorHAnsi"/>
                          <w:b/>
                          <w:bCs/>
                          <w:color w:val="5CA532"/>
                          <w:sz w:val="28"/>
                          <w:szCs w:val="28"/>
                        </w:rPr>
                        <w:t>care</w:t>
                      </w:r>
                    </w:p>
                  </w:txbxContent>
                </v:textbox>
              </v:rect>
            </w:pict>
          </mc:Fallback>
        </mc:AlternateContent>
      </w:r>
    </w:p>
    <w:p w14:paraId="54F02FED" w14:textId="6B73A4C6" w:rsidR="00127A20" w:rsidRDefault="00127A20" w:rsidP="00EA1290">
      <w:pPr>
        <w:spacing w:after="0" w:line="240" w:lineRule="auto"/>
      </w:pPr>
    </w:p>
    <w:p w14:paraId="5258F2B4" w14:textId="079176CB" w:rsidR="00127A20" w:rsidRDefault="00127A20" w:rsidP="00EA1290">
      <w:pPr>
        <w:spacing w:after="0" w:line="240" w:lineRule="auto"/>
      </w:pPr>
    </w:p>
    <w:p w14:paraId="2E803F3F" w14:textId="45F821DD" w:rsidR="00127A20" w:rsidRDefault="00127A20" w:rsidP="00EA1290">
      <w:pPr>
        <w:spacing w:after="0" w:line="240" w:lineRule="auto"/>
      </w:pPr>
    </w:p>
    <w:p w14:paraId="5B37EDEE" w14:textId="2287F1C3" w:rsidR="00127A20" w:rsidRDefault="00127A20" w:rsidP="00EA1290">
      <w:pPr>
        <w:spacing w:after="0" w:line="240" w:lineRule="auto"/>
      </w:pPr>
    </w:p>
    <w:p w14:paraId="54528A66" w14:textId="77777777" w:rsidR="00127A20" w:rsidRDefault="00127A20" w:rsidP="00EA1290">
      <w:pPr>
        <w:spacing w:after="0" w:line="240" w:lineRule="auto"/>
      </w:pPr>
    </w:p>
    <w:p w14:paraId="1A482449" w14:textId="77777777" w:rsidR="00F438C7" w:rsidRDefault="00F438C7" w:rsidP="00EA1290">
      <w:pPr>
        <w:spacing w:after="0" w:line="240" w:lineRule="auto"/>
        <w:rPr>
          <w:rFonts w:cstheme="minorHAnsi"/>
          <w:b/>
          <w:bCs/>
          <w:color w:val="830748"/>
        </w:rPr>
      </w:pPr>
      <w:bookmarkStart w:id="49" w:name="_Hlk62039528"/>
    </w:p>
    <w:p w14:paraId="7F17B4EB" w14:textId="5DD2B403" w:rsidR="00106260" w:rsidRPr="00127A20" w:rsidRDefault="00106260" w:rsidP="002375C1">
      <w:pPr>
        <w:rPr>
          <w:rFonts w:cstheme="minorHAnsi"/>
          <w:color w:val="830748"/>
        </w:rPr>
      </w:pPr>
      <w:r w:rsidRPr="00127A20">
        <w:rPr>
          <w:rFonts w:cstheme="minorHAnsi"/>
          <w:b/>
          <w:bCs/>
          <w:color w:val="830748"/>
        </w:rPr>
        <w:t>C</w:t>
      </w:r>
      <w:r w:rsidR="001B5738">
        <w:rPr>
          <w:rFonts w:cstheme="minorHAnsi"/>
          <w:b/>
          <w:bCs/>
          <w:color w:val="830748"/>
        </w:rPr>
        <w:t xml:space="preserve">hildren and young people’s </w:t>
      </w:r>
      <w:r w:rsidRPr="00127A20">
        <w:rPr>
          <w:rFonts w:cstheme="minorHAnsi"/>
          <w:b/>
          <w:bCs/>
          <w:color w:val="830748"/>
        </w:rPr>
        <w:t xml:space="preserve">Voice and Engagement </w:t>
      </w:r>
      <w:r>
        <w:rPr>
          <w:rFonts w:cstheme="minorHAnsi"/>
          <w:b/>
          <w:bCs/>
          <w:color w:val="830748"/>
        </w:rPr>
        <w:t xml:space="preserve"> </w:t>
      </w:r>
    </w:p>
    <w:p w14:paraId="4B84992D" w14:textId="77777777" w:rsidR="00106260" w:rsidRPr="001B5738" w:rsidRDefault="00106260" w:rsidP="00106260">
      <w:pPr>
        <w:spacing w:after="0" w:line="240" w:lineRule="auto"/>
        <w:rPr>
          <w:rFonts w:cstheme="minorHAnsi"/>
          <w:color w:val="830748"/>
        </w:rPr>
      </w:pPr>
      <w:r w:rsidRPr="001B5738">
        <w:rPr>
          <w:rFonts w:cstheme="minorHAnsi"/>
          <w:color w:val="830748"/>
        </w:rPr>
        <w:t xml:space="preserve">The CYP Voice and Engagement Group was re-established after a pause due to Covid pressures, to lead on children and young people’s voice and engagement plans with representation from Salford Thrive Partnership. The action plan continues to focus on the following priorities: </w:t>
      </w:r>
    </w:p>
    <w:p w14:paraId="38F52C4A" w14:textId="77777777" w:rsidR="00106260" w:rsidRPr="001B5738" w:rsidRDefault="00106260" w:rsidP="00106260">
      <w:pPr>
        <w:spacing w:after="0" w:line="240" w:lineRule="auto"/>
        <w:rPr>
          <w:rFonts w:cstheme="minorHAnsi"/>
          <w:color w:val="830748"/>
        </w:rPr>
      </w:pPr>
    </w:p>
    <w:p w14:paraId="30B0DDAA" w14:textId="77777777" w:rsidR="00106260" w:rsidRPr="001B5738" w:rsidRDefault="00106260" w:rsidP="00F16C6D">
      <w:pPr>
        <w:pStyle w:val="ListParagraph"/>
        <w:numPr>
          <w:ilvl w:val="0"/>
          <w:numId w:val="19"/>
        </w:numPr>
        <w:spacing w:after="0" w:line="240" w:lineRule="auto"/>
        <w:rPr>
          <w:rFonts w:cstheme="minorHAnsi"/>
          <w:color w:val="830748"/>
        </w:rPr>
      </w:pPr>
      <w:r w:rsidRPr="001B5738">
        <w:rPr>
          <w:rFonts w:cstheme="minorHAnsi"/>
          <w:color w:val="830748"/>
        </w:rPr>
        <w:t>Peer Support</w:t>
      </w:r>
    </w:p>
    <w:p w14:paraId="0C3480E0" w14:textId="77777777" w:rsidR="00106260" w:rsidRPr="001B5738" w:rsidRDefault="00106260" w:rsidP="00F16C6D">
      <w:pPr>
        <w:pStyle w:val="ListParagraph"/>
        <w:numPr>
          <w:ilvl w:val="0"/>
          <w:numId w:val="19"/>
        </w:numPr>
        <w:spacing w:after="0" w:line="240" w:lineRule="auto"/>
        <w:rPr>
          <w:rFonts w:cstheme="minorHAnsi"/>
          <w:color w:val="830748"/>
        </w:rPr>
      </w:pPr>
      <w:r w:rsidRPr="001B5738">
        <w:rPr>
          <w:rFonts w:cstheme="minorHAnsi"/>
          <w:color w:val="830748"/>
        </w:rPr>
        <w:t xml:space="preserve">Co-production with young people </w:t>
      </w:r>
    </w:p>
    <w:p w14:paraId="5540DB1A" w14:textId="77777777" w:rsidR="00106260" w:rsidRPr="001B5738" w:rsidRDefault="00106260" w:rsidP="00F16C6D">
      <w:pPr>
        <w:pStyle w:val="ListParagraph"/>
        <w:numPr>
          <w:ilvl w:val="0"/>
          <w:numId w:val="19"/>
        </w:numPr>
        <w:spacing w:after="0" w:line="240" w:lineRule="auto"/>
        <w:rPr>
          <w:rFonts w:cstheme="minorHAnsi"/>
          <w:color w:val="830748"/>
        </w:rPr>
      </w:pPr>
      <w:r w:rsidRPr="001B5738">
        <w:rPr>
          <w:rFonts w:cstheme="minorHAnsi"/>
          <w:color w:val="830748"/>
        </w:rPr>
        <w:t>CYP Voice</w:t>
      </w:r>
    </w:p>
    <w:p w14:paraId="34226A75" w14:textId="77777777" w:rsidR="00106260" w:rsidRPr="001B5738" w:rsidRDefault="00106260" w:rsidP="00106260">
      <w:pPr>
        <w:spacing w:after="0" w:line="240" w:lineRule="auto"/>
        <w:rPr>
          <w:rFonts w:cstheme="minorHAnsi"/>
          <w:color w:val="830748"/>
        </w:rPr>
      </w:pPr>
    </w:p>
    <w:p w14:paraId="275AE791" w14:textId="61346787" w:rsidR="00106260" w:rsidRPr="002375C1" w:rsidRDefault="00106260" w:rsidP="002375C1">
      <w:pPr>
        <w:rPr>
          <w:rFonts w:cstheme="minorHAnsi"/>
          <w:color w:val="830748"/>
        </w:rPr>
      </w:pPr>
      <w:r w:rsidRPr="001B5738">
        <w:rPr>
          <w:rFonts w:cstheme="minorHAnsi"/>
          <w:color w:val="830748"/>
        </w:rPr>
        <w:t xml:space="preserve">The group also has representation from the Listening Hub run by Salford Safeguarding Partnership. Strong links have </w:t>
      </w:r>
      <w:r w:rsidR="001B5738">
        <w:rPr>
          <w:rFonts w:cstheme="minorHAnsi"/>
          <w:color w:val="830748"/>
        </w:rPr>
        <w:t xml:space="preserve">been </w:t>
      </w:r>
      <w:r w:rsidRPr="001B5738">
        <w:rPr>
          <w:rFonts w:cstheme="minorHAnsi"/>
          <w:color w:val="830748"/>
        </w:rPr>
        <w:t xml:space="preserve">developed with the Listening Hub and a listening event is due to take place </w:t>
      </w:r>
      <w:r w:rsidRPr="002375C1">
        <w:rPr>
          <w:rFonts w:cstheme="minorHAnsi"/>
          <w:color w:val="830748"/>
        </w:rPr>
        <w:t xml:space="preserve">on 7th March with a focus on Emotional Health &amp; Wellbeing link to the Thrive programme. </w:t>
      </w:r>
    </w:p>
    <w:p w14:paraId="72429743" w14:textId="4F01E813" w:rsidR="00106260" w:rsidRDefault="00106260" w:rsidP="002375C1">
      <w:pPr>
        <w:rPr>
          <w:rFonts w:cstheme="minorHAnsi"/>
          <w:color w:val="830748"/>
        </w:rPr>
      </w:pPr>
      <w:r w:rsidRPr="002375C1">
        <w:rPr>
          <w:rFonts w:cstheme="minorHAnsi"/>
          <w:color w:val="830748"/>
        </w:rPr>
        <w:t xml:space="preserve">The </w:t>
      </w:r>
      <w:proofErr w:type="spellStart"/>
      <w:r w:rsidRPr="002375C1">
        <w:rPr>
          <w:rFonts w:cstheme="minorHAnsi"/>
          <w:color w:val="830748"/>
        </w:rPr>
        <w:t>BeeWell</w:t>
      </w:r>
      <w:proofErr w:type="spellEnd"/>
      <w:r w:rsidRPr="002375C1">
        <w:rPr>
          <w:rFonts w:cstheme="minorHAnsi"/>
          <w:color w:val="830748"/>
        </w:rPr>
        <w:t xml:space="preserve"> survey of year 8 pupils </w:t>
      </w:r>
      <w:r w:rsidR="001B5738" w:rsidRPr="002375C1">
        <w:rPr>
          <w:rFonts w:cstheme="minorHAnsi"/>
          <w:color w:val="830748"/>
        </w:rPr>
        <w:t xml:space="preserve">and Year 10 pupils </w:t>
      </w:r>
      <w:r w:rsidRPr="002375C1">
        <w:rPr>
          <w:rFonts w:cstheme="minorHAnsi"/>
          <w:color w:val="830748"/>
        </w:rPr>
        <w:t>across Greater Manchester run jointly by</w:t>
      </w:r>
      <w:r w:rsidRPr="001B5738">
        <w:rPr>
          <w:rFonts w:cstheme="minorHAnsi"/>
          <w:color w:val="830748"/>
        </w:rPr>
        <w:t xml:space="preserve"> GMCA and Manchester University has now been collated. The outcomes of these surveys will first be shared with schools and education leaders and then neighbourhood data will be shared with Councils leaders by March. This survey has been well received with 40,000 young people completing this survey across GM. The survey will include information of ‘levers’ to improving wellbeing which will be used to shape and form future approaches to tackling emotional health and </w:t>
      </w:r>
      <w:r w:rsidR="001B5738" w:rsidRPr="001B5738">
        <w:rPr>
          <w:rFonts w:cstheme="minorHAnsi"/>
          <w:color w:val="830748"/>
        </w:rPr>
        <w:t>wellbeing</w:t>
      </w:r>
      <w:r w:rsidRPr="001B5738">
        <w:rPr>
          <w:rFonts w:cstheme="minorHAnsi"/>
          <w:color w:val="830748"/>
        </w:rPr>
        <w:t>.</w:t>
      </w:r>
      <w:r>
        <w:rPr>
          <w:rFonts w:cstheme="minorHAnsi"/>
          <w:color w:val="830748"/>
        </w:rPr>
        <w:t xml:space="preserve"> </w:t>
      </w:r>
      <w:r w:rsidR="001B5738">
        <w:rPr>
          <w:rFonts w:cstheme="minorHAnsi"/>
          <w:color w:val="830748"/>
        </w:rPr>
        <w:t xml:space="preserve">For more information on </w:t>
      </w:r>
      <w:proofErr w:type="spellStart"/>
      <w:r w:rsidR="001B5738">
        <w:rPr>
          <w:rFonts w:cstheme="minorHAnsi"/>
          <w:color w:val="830748"/>
        </w:rPr>
        <w:t>BeeW</w:t>
      </w:r>
      <w:r w:rsidR="001B5738" w:rsidRPr="008314AF">
        <w:rPr>
          <w:rFonts w:cstheme="minorHAnsi"/>
          <w:color w:val="830748"/>
        </w:rPr>
        <w:t>ell</w:t>
      </w:r>
      <w:proofErr w:type="spellEnd"/>
      <w:r w:rsidR="001B5738" w:rsidRPr="008314AF">
        <w:rPr>
          <w:rFonts w:cstheme="minorHAnsi"/>
          <w:color w:val="830748"/>
        </w:rPr>
        <w:t>, see page</w:t>
      </w:r>
      <w:r w:rsidR="00937FFE" w:rsidRPr="008314AF">
        <w:rPr>
          <w:rFonts w:cstheme="minorHAnsi"/>
          <w:color w:val="830748"/>
        </w:rPr>
        <w:t xml:space="preserve"> 26</w:t>
      </w:r>
      <w:r w:rsidR="001B5738" w:rsidRPr="008314AF">
        <w:rPr>
          <w:rFonts w:cstheme="minorHAnsi"/>
          <w:color w:val="830748"/>
        </w:rPr>
        <w:t xml:space="preserve"> above.</w:t>
      </w:r>
    </w:p>
    <w:bookmarkEnd w:id="49"/>
    <w:p w14:paraId="0FBA77D5" w14:textId="14DCF591" w:rsidR="00F11C7F" w:rsidRPr="00127A20" w:rsidRDefault="00F11C7F" w:rsidP="00EA1290">
      <w:pPr>
        <w:spacing w:after="0" w:line="240" w:lineRule="auto"/>
        <w:jc w:val="both"/>
        <w:rPr>
          <w:rFonts w:cstheme="minorHAnsi"/>
          <w:b/>
          <w:bCs/>
          <w:color w:val="830748"/>
        </w:rPr>
      </w:pPr>
    </w:p>
    <w:p w14:paraId="719236F4" w14:textId="77777777" w:rsidR="00326CF8" w:rsidRPr="00127A20" w:rsidRDefault="00326CF8" w:rsidP="00EA1290">
      <w:pPr>
        <w:spacing w:after="0" w:line="240" w:lineRule="auto"/>
        <w:jc w:val="both"/>
        <w:rPr>
          <w:rFonts w:cstheme="minorHAnsi"/>
          <w:b/>
          <w:bCs/>
          <w:color w:val="830748"/>
        </w:rPr>
      </w:pPr>
    </w:p>
    <w:p w14:paraId="3A966E36" w14:textId="517C238C" w:rsidR="00D33554" w:rsidRPr="00127A20" w:rsidRDefault="00D33554" w:rsidP="002375C1">
      <w:pPr>
        <w:rPr>
          <w:rFonts w:cstheme="minorHAnsi"/>
          <w:b/>
          <w:bCs/>
          <w:color w:val="830748"/>
        </w:rPr>
      </w:pPr>
      <w:bookmarkStart w:id="50" w:name="_Hlk62039566"/>
      <w:r w:rsidRPr="00127A20">
        <w:rPr>
          <w:rFonts w:cstheme="minorHAnsi"/>
          <w:b/>
          <w:bCs/>
          <w:color w:val="830748"/>
        </w:rPr>
        <w:t xml:space="preserve">Interactive School Drama Workshops </w:t>
      </w:r>
    </w:p>
    <w:p w14:paraId="380EE429" w14:textId="77777777" w:rsidR="00D33554" w:rsidRPr="00D33554" w:rsidRDefault="00D33554" w:rsidP="00D33554">
      <w:pPr>
        <w:spacing w:after="0" w:line="240" w:lineRule="auto"/>
        <w:jc w:val="both"/>
        <w:rPr>
          <w:rFonts w:cstheme="minorHAnsi"/>
          <w:color w:val="830748"/>
        </w:rPr>
      </w:pPr>
      <w:r w:rsidRPr="00D33554">
        <w:rPr>
          <w:rFonts w:cstheme="minorHAnsi"/>
          <w:color w:val="830748"/>
        </w:rPr>
        <w:t xml:space="preserve">In 2021, Odd Arts continued their annual delivery of the interactive drama workshop targeted at Salford secondary schools. The dramas are revised annually and co-produced with young people based on their issues of concern and are supported by our commissioned services, </w:t>
      </w:r>
      <w:proofErr w:type="gramStart"/>
      <w:r w:rsidRPr="00D33554">
        <w:rPr>
          <w:rFonts w:cstheme="minorHAnsi"/>
          <w:color w:val="830748"/>
        </w:rPr>
        <w:t>in particular 42nd</w:t>
      </w:r>
      <w:proofErr w:type="gramEnd"/>
      <w:r w:rsidRPr="00D33554">
        <w:rPr>
          <w:rFonts w:cstheme="minorHAnsi"/>
          <w:color w:val="830748"/>
        </w:rPr>
        <w:t xml:space="preserve"> Street.  </w:t>
      </w:r>
    </w:p>
    <w:p w14:paraId="5F9A758C" w14:textId="38476E14" w:rsidR="00D33554" w:rsidRDefault="00D33554" w:rsidP="002375C1">
      <w:pPr>
        <w:rPr>
          <w:rFonts w:cstheme="minorHAnsi"/>
          <w:color w:val="830748"/>
        </w:rPr>
      </w:pPr>
      <w:r w:rsidRPr="00D33554">
        <w:rPr>
          <w:rFonts w:cstheme="minorHAnsi"/>
          <w:color w:val="830748"/>
        </w:rPr>
        <w:t>Despite delayed deliver</w:t>
      </w:r>
      <w:r>
        <w:rPr>
          <w:rFonts w:cstheme="minorHAnsi"/>
          <w:color w:val="830748"/>
        </w:rPr>
        <w:t>y</w:t>
      </w:r>
      <w:r w:rsidRPr="00D33554">
        <w:rPr>
          <w:rFonts w:cstheme="minorHAnsi"/>
          <w:color w:val="830748"/>
        </w:rPr>
        <w:t xml:space="preserve"> due to restrictions in schools, the 2021 programme engaged 18 schools / education settings across the city, including Barton Moss Secure Unit, Pupil Referral </w:t>
      </w:r>
      <w:proofErr w:type="gramStart"/>
      <w:r w:rsidRPr="00D33554">
        <w:rPr>
          <w:rFonts w:cstheme="minorHAnsi"/>
          <w:color w:val="830748"/>
        </w:rPr>
        <w:t>Units</w:t>
      </w:r>
      <w:proofErr w:type="gramEnd"/>
      <w:r w:rsidRPr="00D33554">
        <w:rPr>
          <w:rFonts w:cstheme="minorHAnsi"/>
          <w:color w:val="830748"/>
        </w:rPr>
        <w:t xml:space="preserve"> and a performance for Salford Youth Justice Service. The project was delivered to a total of 1060 young people.  </w:t>
      </w:r>
    </w:p>
    <w:p w14:paraId="439C5FF7" w14:textId="77777777" w:rsidR="00D33554" w:rsidRPr="00D33554" w:rsidRDefault="00D33554" w:rsidP="002375C1">
      <w:pPr>
        <w:rPr>
          <w:rFonts w:cstheme="minorHAnsi"/>
          <w:color w:val="830748"/>
        </w:rPr>
      </w:pPr>
      <w:r w:rsidRPr="00D33554">
        <w:rPr>
          <w:rFonts w:cstheme="minorHAnsi"/>
          <w:color w:val="830748"/>
        </w:rPr>
        <w:t xml:space="preserve">The performance was welcomed back to the </w:t>
      </w:r>
      <w:proofErr w:type="spellStart"/>
      <w:r w:rsidRPr="00D33554">
        <w:rPr>
          <w:rFonts w:cstheme="minorHAnsi"/>
          <w:color w:val="830748"/>
        </w:rPr>
        <w:t>Beis</w:t>
      </w:r>
      <w:proofErr w:type="spellEnd"/>
      <w:r w:rsidRPr="00D33554">
        <w:rPr>
          <w:rFonts w:cstheme="minorHAnsi"/>
          <w:color w:val="830748"/>
        </w:rPr>
        <w:t xml:space="preserve"> Malka </w:t>
      </w:r>
      <w:proofErr w:type="spellStart"/>
      <w:r w:rsidRPr="00D33554">
        <w:rPr>
          <w:rFonts w:cstheme="minorHAnsi"/>
          <w:color w:val="830748"/>
        </w:rPr>
        <w:t>Belz</w:t>
      </w:r>
      <w:proofErr w:type="spellEnd"/>
      <w:r w:rsidRPr="00D33554">
        <w:rPr>
          <w:rFonts w:cstheme="minorHAnsi"/>
          <w:color w:val="830748"/>
        </w:rPr>
        <w:t xml:space="preserve"> Girls school, with two performances delivered to 200 students, building on the partnership developed in 2019 and the culturally acceptable version of the play which was delivered to teaching staff. </w:t>
      </w:r>
    </w:p>
    <w:p w14:paraId="4A14A870" w14:textId="560E3662" w:rsidR="00D33554" w:rsidRPr="00D33554" w:rsidRDefault="00D33554" w:rsidP="002375C1">
      <w:pPr>
        <w:rPr>
          <w:rFonts w:cstheme="minorHAnsi"/>
          <w:color w:val="830748"/>
        </w:rPr>
      </w:pPr>
      <w:r w:rsidRPr="00D33554">
        <w:rPr>
          <w:rFonts w:cstheme="minorHAnsi"/>
          <w:color w:val="830748"/>
        </w:rPr>
        <w:t xml:space="preserve">The ‘forum theatre’ aspect of the workshop worked </w:t>
      </w:r>
      <w:proofErr w:type="gramStart"/>
      <w:r w:rsidRPr="00D33554">
        <w:rPr>
          <w:rFonts w:cstheme="minorHAnsi"/>
          <w:color w:val="830748"/>
        </w:rPr>
        <w:t>really well</w:t>
      </w:r>
      <w:proofErr w:type="gramEnd"/>
      <w:r w:rsidR="001B5738">
        <w:rPr>
          <w:rFonts w:cstheme="minorHAnsi"/>
          <w:color w:val="830748"/>
        </w:rPr>
        <w:t xml:space="preserve">, with </w:t>
      </w:r>
      <w:r w:rsidRPr="00D33554">
        <w:rPr>
          <w:rFonts w:cstheme="minorHAnsi"/>
          <w:color w:val="830748"/>
        </w:rPr>
        <w:t>young people volunteer</w:t>
      </w:r>
      <w:r w:rsidR="001B5738">
        <w:rPr>
          <w:rFonts w:cstheme="minorHAnsi"/>
          <w:color w:val="830748"/>
        </w:rPr>
        <w:t>ing</w:t>
      </w:r>
      <w:r w:rsidRPr="00D33554">
        <w:rPr>
          <w:rFonts w:cstheme="minorHAnsi"/>
          <w:color w:val="830748"/>
        </w:rPr>
        <w:t xml:space="preserve"> to step in and try out solutions.  Feedback for both school and students </w:t>
      </w:r>
      <w:r>
        <w:rPr>
          <w:rFonts w:cstheme="minorHAnsi"/>
          <w:color w:val="830748"/>
        </w:rPr>
        <w:t>has been</w:t>
      </w:r>
      <w:r w:rsidRPr="00D33554">
        <w:rPr>
          <w:rFonts w:cstheme="minorHAnsi"/>
          <w:color w:val="830748"/>
        </w:rPr>
        <w:t xml:space="preserve"> extremely positive, with young people, during the performance feeling safe to </w:t>
      </w:r>
      <w:r w:rsidR="001B5738" w:rsidRPr="00D33554">
        <w:rPr>
          <w:rFonts w:cstheme="minorHAnsi"/>
          <w:color w:val="830748"/>
        </w:rPr>
        <w:t>open</w:t>
      </w:r>
      <w:r w:rsidR="001B5738">
        <w:rPr>
          <w:rFonts w:cstheme="minorHAnsi"/>
          <w:color w:val="830748"/>
        </w:rPr>
        <w:t>-up</w:t>
      </w:r>
      <w:r w:rsidRPr="00D33554">
        <w:rPr>
          <w:rFonts w:cstheme="minorHAnsi"/>
          <w:color w:val="830748"/>
        </w:rPr>
        <w:t xml:space="preserve"> about personal experiences about their own mental health experiences; with staff reporting that many of the pupils who usually found it difficult to engage, were able to interact and contribute to the workshop. </w:t>
      </w:r>
    </w:p>
    <w:p w14:paraId="3883A8AB" w14:textId="77777777" w:rsidR="00F438C7" w:rsidRDefault="00F438C7" w:rsidP="00EA1290">
      <w:pPr>
        <w:spacing w:after="0" w:line="240" w:lineRule="auto"/>
        <w:rPr>
          <w:rFonts w:cstheme="minorHAnsi"/>
          <w:b/>
          <w:bCs/>
          <w:color w:val="830748"/>
        </w:rPr>
      </w:pPr>
    </w:p>
    <w:p w14:paraId="6B3901CB" w14:textId="226C8242" w:rsidR="00254616" w:rsidRPr="00127A20" w:rsidRDefault="00254616" w:rsidP="002375C1">
      <w:pPr>
        <w:rPr>
          <w:rFonts w:cstheme="minorHAnsi"/>
          <w:b/>
          <w:bCs/>
          <w:color w:val="830748"/>
        </w:rPr>
      </w:pPr>
      <w:r w:rsidRPr="00127A20">
        <w:rPr>
          <w:rFonts w:cstheme="minorHAnsi"/>
          <w:b/>
          <w:bCs/>
          <w:color w:val="830748"/>
        </w:rPr>
        <w:t xml:space="preserve">Peer </w:t>
      </w:r>
      <w:r w:rsidR="0028366E" w:rsidRPr="00127A20">
        <w:rPr>
          <w:rFonts w:cstheme="minorHAnsi"/>
          <w:b/>
          <w:bCs/>
          <w:color w:val="830748"/>
        </w:rPr>
        <w:t>s</w:t>
      </w:r>
      <w:r w:rsidRPr="00127A20">
        <w:rPr>
          <w:rFonts w:cstheme="minorHAnsi"/>
          <w:b/>
          <w:bCs/>
          <w:color w:val="830748"/>
        </w:rPr>
        <w:t>upport</w:t>
      </w:r>
      <w:r w:rsidR="0028366E" w:rsidRPr="00127A20">
        <w:rPr>
          <w:rFonts w:cstheme="minorHAnsi"/>
          <w:b/>
          <w:bCs/>
          <w:color w:val="830748"/>
        </w:rPr>
        <w:t xml:space="preserve"> / mentoring</w:t>
      </w:r>
      <w:r w:rsidRPr="00127A20">
        <w:rPr>
          <w:rFonts w:cstheme="minorHAnsi"/>
          <w:b/>
          <w:bCs/>
          <w:color w:val="830748"/>
        </w:rPr>
        <w:t xml:space="preserve"> </w:t>
      </w:r>
      <w:r w:rsidR="00B66550" w:rsidRPr="00127A20">
        <w:rPr>
          <w:rFonts w:cstheme="minorHAnsi"/>
          <w:b/>
          <w:bCs/>
          <w:color w:val="830748"/>
        </w:rPr>
        <w:t xml:space="preserve">programme </w:t>
      </w:r>
      <w:r w:rsidR="00664054" w:rsidRPr="00127A20">
        <w:rPr>
          <w:rFonts w:cstheme="minorHAnsi"/>
          <w:b/>
          <w:bCs/>
          <w:color w:val="830748"/>
        </w:rPr>
        <w:t>development</w:t>
      </w:r>
      <w:r w:rsidR="00D33554">
        <w:rPr>
          <w:rFonts w:cstheme="minorHAnsi"/>
          <w:b/>
          <w:bCs/>
          <w:color w:val="830748"/>
        </w:rPr>
        <w:t xml:space="preserve"> </w:t>
      </w:r>
    </w:p>
    <w:p w14:paraId="49275E7D" w14:textId="3C573FF2" w:rsidR="00D33554" w:rsidRDefault="00D33554" w:rsidP="00D33554">
      <w:pPr>
        <w:spacing w:after="0" w:line="240" w:lineRule="auto"/>
        <w:rPr>
          <w:rFonts w:cstheme="minorHAnsi"/>
          <w:color w:val="830748"/>
        </w:rPr>
      </w:pPr>
      <w:bookmarkStart w:id="51" w:name="_Hlk62120512"/>
      <w:r>
        <w:rPr>
          <w:rFonts w:cstheme="minorHAnsi"/>
          <w:color w:val="830748"/>
        </w:rPr>
        <w:t>R</w:t>
      </w:r>
      <w:r w:rsidRPr="00127A20">
        <w:rPr>
          <w:rFonts w:cstheme="minorHAnsi"/>
          <w:color w:val="830748"/>
        </w:rPr>
        <w:t xml:space="preserve">esearch of models of good practice and consultation </w:t>
      </w:r>
      <w:r>
        <w:rPr>
          <w:rFonts w:cstheme="minorHAnsi"/>
          <w:color w:val="830748"/>
        </w:rPr>
        <w:t xml:space="preserve">was undertaken </w:t>
      </w:r>
      <w:r w:rsidRPr="00127A20">
        <w:rPr>
          <w:rFonts w:cstheme="minorHAnsi"/>
          <w:color w:val="830748"/>
        </w:rPr>
        <w:t>with Salford schools about what they already have in place and would like in the future to support children in schools. This work is now linked with the Thrive in Education programme</w:t>
      </w:r>
      <w:r>
        <w:rPr>
          <w:rFonts w:cstheme="minorHAnsi"/>
          <w:color w:val="830748"/>
        </w:rPr>
        <w:t xml:space="preserve">. In 2022 the Educational Psychology Service is offering a pilot across three Salford schools introducing unenhanced peer mentoring programme and the role of Emotionally Friendly Settings, ‘Young People’s Champions’. The pilot allows for young people’s voice to be captured to inform what a whole school approach looks like in their setting. </w:t>
      </w:r>
    </w:p>
    <w:bookmarkEnd w:id="51"/>
    <w:p w14:paraId="2C808441" w14:textId="1CA4A229" w:rsidR="00326CF8" w:rsidRDefault="00326CF8" w:rsidP="00EA1290">
      <w:pPr>
        <w:spacing w:after="0" w:line="240" w:lineRule="auto"/>
        <w:rPr>
          <w:rFonts w:cstheme="minorHAnsi"/>
          <w:color w:val="830748"/>
        </w:rPr>
      </w:pPr>
    </w:p>
    <w:p w14:paraId="72EDB930" w14:textId="4F6FFCD3" w:rsidR="00374ECA" w:rsidRDefault="00374ECA" w:rsidP="002375C1">
      <w:pPr>
        <w:rPr>
          <w:rFonts w:cstheme="minorHAnsi"/>
          <w:b/>
          <w:bCs/>
          <w:color w:val="830748"/>
        </w:rPr>
      </w:pPr>
      <w:r w:rsidRPr="00374ECA">
        <w:rPr>
          <w:rFonts w:cstheme="minorHAnsi"/>
          <w:b/>
          <w:bCs/>
          <w:color w:val="830748"/>
        </w:rPr>
        <w:t xml:space="preserve">Young People’s participation </w:t>
      </w:r>
    </w:p>
    <w:p w14:paraId="16430D30" w14:textId="1BBD735C" w:rsidR="00374ECA" w:rsidRDefault="00374ECA" w:rsidP="00EA1290">
      <w:pPr>
        <w:spacing w:after="0" w:line="240" w:lineRule="auto"/>
        <w:rPr>
          <w:rFonts w:cstheme="minorHAnsi"/>
          <w:color w:val="830748"/>
        </w:rPr>
      </w:pPr>
      <w:r>
        <w:rPr>
          <w:rFonts w:cstheme="minorHAnsi"/>
          <w:color w:val="830748"/>
        </w:rPr>
        <w:t xml:space="preserve">Our commissioned service </w:t>
      </w:r>
      <w:proofErr w:type="gramStart"/>
      <w:r>
        <w:rPr>
          <w:rFonts w:cstheme="minorHAnsi"/>
          <w:color w:val="830748"/>
        </w:rPr>
        <w:t>continue</w:t>
      </w:r>
      <w:proofErr w:type="gramEnd"/>
      <w:r>
        <w:rPr>
          <w:rFonts w:cstheme="minorHAnsi"/>
          <w:color w:val="830748"/>
        </w:rPr>
        <w:t xml:space="preserve"> to involve young people in opportunities and</w:t>
      </w:r>
      <w:r w:rsidR="000F312B">
        <w:rPr>
          <w:rFonts w:cstheme="minorHAnsi"/>
          <w:color w:val="830748"/>
        </w:rPr>
        <w:t xml:space="preserve"> participation </w:t>
      </w:r>
      <w:r>
        <w:rPr>
          <w:rFonts w:cstheme="minorHAnsi"/>
          <w:color w:val="830748"/>
        </w:rPr>
        <w:t xml:space="preserve">groups to ensure they have a direct say in how services are delivered and improved. Young people get involved in designing materials and resources, making services feel more welcoming and </w:t>
      </w:r>
      <w:r w:rsidR="000F312B">
        <w:rPr>
          <w:rFonts w:cstheme="minorHAnsi"/>
          <w:color w:val="830748"/>
        </w:rPr>
        <w:t>more inclusive. Services include examples of participation in their quarterly reporting. some great examples of participation work are in included below taken from 2021-22 quarterly reports.</w:t>
      </w:r>
    </w:p>
    <w:p w14:paraId="5E94258A" w14:textId="77777777" w:rsidR="000F312B" w:rsidRDefault="000F312B" w:rsidP="00EA1290">
      <w:pPr>
        <w:spacing w:after="0" w:line="240" w:lineRule="auto"/>
        <w:rPr>
          <w:rFonts w:cstheme="minorHAnsi"/>
          <w:color w:val="830748"/>
        </w:rPr>
      </w:pPr>
    </w:p>
    <w:p w14:paraId="5967ADCD" w14:textId="4C245A3B" w:rsidR="000F312B" w:rsidRPr="000F312B" w:rsidRDefault="000F312B" w:rsidP="002375C1">
      <w:pPr>
        <w:rPr>
          <w:rFonts w:cstheme="minorHAnsi"/>
          <w:b/>
          <w:bCs/>
          <w:color w:val="830748"/>
        </w:rPr>
      </w:pPr>
      <w:r w:rsidRPr="000F312B">
        <w:rPr>
          <w:rFonts w:cstheme="minorHAnsi"/>
          <w:b/>
          <w:bCs/>
          <w:color w:val="830748"/>
        </w:rPr>
        <w:t>Participation Case Study</w:t>
      </w:r>
      <w:r w:rsidR="002375C1">
        <w:rPr>
          <w:rFonts w:cstheme="minorHAnsi"/>
          <w:b/>
          <w:bCs/>
          <w:color w:val="830748"/>
        </w:rPr>
        <w:t>:</w:t>
      </w:r>
      <w:r w:rsidRPr="000F312B">
        <w:rPr>
          <w:rFonts w:cstheme="minorHAnsi"/>
          <w:b/>
          <w:bCs/>
          <w:color w:val="830748"/>
        </w:rPr>
        <w:t xml:space="preserve"> CAMHS </w:t>
      </w:r>
      <w:r>
        <w:rPr>
          <w:rFonts w:cstheme="minorHAnsi"/>
          <w:b/>
          <w:bCs/>
          <w:color w:val="830748"/>
        </w:rPr>
        <w:t>Emerge 16</w:t>
      </w:r>
      <w:r w:rsidR="002375C1">
        <w:rPr>
          <w:rFonts w:cstheme="minorHAnsi"/>
          <w:b/>
          <w:bCs/>
          <w:color w:val="830748"/>
        </w:rPr>
        <w:t>-</w:t>
      </w:r>
      <w:r>
        <w:rPr>
          <w:rFonts w:cstheme="minorHAnsi"/>
          <w:b/>
          <w:bCs/>
          <w:color w:val="830748"/>
        </w:rPr>
        <w:t>17 Service</w:t>
      </w:r>
    </w:p>
    <w:p w14:paraId="56AE4B46" w14:textId="6B47108A" w:rsidR="000F312B" w:rsidRPr="000F312B" w:rsidRDefault="000F312B" w:rsidP="000F312B">
      <w:pPr>
        <w:suppressAutoHyphens/>
        <w:autoSpaceDN w:val="0"/>
        <w:spacing w:line="254" w:lineRule="auto"/>
        <w:textAlignment w:val="baseline"/>
        <w:rPr>
          <w:rFonts w:cstheme="minorHAnsi"/>
          <w:color w:val="830748"/>
        </w:rPr>
      </w:pPr>
      <w:r>
        <w:rPr>
          <w:rFonts w:cstheme="minorHAnsi"/>
          <w:color w:val="830748"/>
        </w:rPr>
        <w:t xml:space="preserve">CAMHS </w:t>
      </w:r>
      <w:r w:rsidRPr="000F312B">
        <w:rPr>
          <w:rFonts w:cstheme="minorHAnsi"/>
          <w:color w:val="830748"/>
        </w:rPr>
        <w:t>has been incredible busy working with service users in collaboration to ensure their voices are heard and they are involved with co</w:t>
      </w:r>
      <w:r>
        <w:rPr>
          <w:rFonts w:cstheme="minorHAnsi"/>
          <w:color w:val="830748"/>
        </w:rPr>
        <w:t>-</w:t>
      </w:r>
      <w:r w:rsidRPr="000F312B">
        <w:rPr>
          <w:rFonts w:cstheme="minorHAnsi"/>
          <w:color w:val="830748"/>
        </w:rPr>
        <w:t xml:space="preserve">production at all levels </w:t>
      </w:r>
    </w:p>
    <w:p w14:paraId="778AACBE" w14:textId="77777777" w:rsidR="000F312B" w:rsidRPr="00453E8E" w:rsidRDefault="000F312B" w:rsidP="00F16C6D">
      <w:pPr>
        <w:numPr>
          <w:ilvl w:val="0"/>
          <w:numId w:val="22"/>
        </w:numPr>
        <w:suppressAutoHyphens/>
        <w:autoSpaceDN w:val="0"/>
        <w:spacing w:line="254" w:lineRule="auto"/>
        <w:textAlignment w:val="baseline"/>
        <w:rPr>
          <w:rFonts w:eastAsia="Calibri" w:cstheme="minorHAnsi"/>
          <w:sz w:val="24"/>
          <w:szCs w:val="24"/>
        </w:rPr>
      </w:pPr>
      <w:r w:rsidRPr="000F312B">
        <w:rPr>
          <w:rFonts w:cstheme="minorHAnsi"/>
          <w:color w:val="830748"/>
        </w:rPr>
        <w:t>The CAMHS CSU Website is out for its first 6 month run (young people, parents and carers have been consulted and co-worked with the CAMHS working group to develop the wording, visuals and lay out of the site, Young People have produced videos and content too. We are pleased with the results, which we believe provides an accessible and friendly virtual front door to MFT CAMHS</w:t>
      </w:r>
      <w:r w:rsidRPr="00453E8E">
        <w:rPr>
          <w:rFonts w:eastAsia="Calibri" w:cstheme="minorHAnsi"/>
          <w:sz w:val="24"/>
          <w:szCs w:val="24"/>
        </w:rPr>
        <w:t xml:space="preserve"> </w:t>
      </w:r>
      <w:hyperlink r:id="rId33" w:history="1">
        <w:r w:rsidRPr="000F312B">
          <w:rPr>
            <w:rFonts w:eastAsia="Calibri" w:cstheme="minorHAnsi"/>
            <w:color w:val="0000FF"/>
            <w:u w:val="single"/>
          </w:rPr>
          <w:t>https://mft.nhs.uk/rmch/services/camhs/</w:t>
        </w:r>
      </w:hyperlink>
    </w:p>
    <w:p w14:paraId="1E11FFF1" w14:textId="77777777" w:rsidR="000F312B" w:rsidRPr="000F312B" w:rsidRDefault="000F312B" w:rsidP="00F16C6D">
      <w:pPr>
        <w:numPr>
          <w:ilvl w:val="0"/>
          <w:numId w:val="22"/>
        </w:numPr>
        <w:suppressAutoHyphens/>
        <w:autoSpaceDN w:val="0"/>
        <w:spacing w:line="254" w:lineRule="auto"/>
        <w:textAlignment w:val="baseline"/>
        <w:rPr>
          <w:rFonts w:cstheme="minorHAnsi"/>
          <w:color w:val="830748"/>
        </w:rPr>
      </w:pPr>
      <w:r w:rsidRPr="000F312B">
        <w:rPr>
          <w:rFonts w:cstheme="minorHAnsi"/>
          <w:color w:val="830748"/>
        </w:rPr>
        <w:t xml:space="preserve">We have now developed the face-to-face participation group with the Lowry to be face to face fortnightly - a way of supporting young people whilst on a waiting list/ or to step down/ is a </w:t>
      </w:r>
      <w:r w:rsidRPr="000F312B">
        <w:rPr>
          <w:rFonts w:cstheme="minorHAnsi"/>
          <w:color w:val="830748"/>
        </w:rPr>
        <w:lastRenderedPageBreak/>
        <w:t xml:space="preserve">way of looked after children engaging with CAMHS in a way they feel safe, if they have opted out of a treatment service. </w:t>
      </w:r>
    </w:p>
    <w:p w14:paraId="33949166" w14:textId="77777777" w:rsidR="000F312B" w:rsidRPr="000F312B" w:rsidRDefault="000F312B" w:rsidP="00F16C6D">
      <w:pPr>
        <w:numPr>
          <w:ilvl w:val="0"/>
          <w:numId w:val="22"/>
        </w:numPr>
        <w:suppressAutoHyphens/>
        <w:autoSpaceDN w:val="0"/>
        <w:spacing w:line="254" w:lineRule="auto"/>
        <w:textAlignment w:val="baseline"/>
        <w:rPr>
          <w:rFonts w:cstheme="minorHAnsi"/>
          <w:color w:val="830748"/>
        </w:rPr>
      </w:pPr>
      <w:r w:rsidRPr="000F312B">
        <w:rPr>
          <w:rFonts w:cstheme="minorHAnsi"/>
          <w:color w:val="830748"/>
        </w:rPr>
        <w:t>Young people have reviewed and amended local mental health psycho ed material</w:t>
      </w:r>
    </w:p>
    <w:p w14:paraId="659ACF84" w14:textId="77777777" w:rsidR="000F312B" w:rsidRPr="000F312B" w:rsidRDefault="000F312B" w:rsidP="00F16C6D">
      <w:pPr>
        <w:numPr>
          <w:ilvl w:val="0"/>
          <w:numId w:val="22"/>
        </w:numPr>
        <w:suppressAutoHyphens/>
        <w:autoSpaceDN w:val="0"/>
        <w:spacing w:line="254" w:lineRule="auto"/>
        <w:textAlignment w:val="baseline"/>
        <w:rPr>
          <w:rFonts w:cstheme="minorHAnsi"/>
          <w:color w:val="830748"/>
        </w:rPr>
      </w:pPr>
      <w:r w:rsidRPr="000F312B">
        <w:rPr>
          <w:rFonts w:cstheme="minorHAnsi"/>
          <w:color w:val="830748"/>
        </w:rPr>
        <w:t>Young People have set up a CAMHS Logo competition working group – ongoing, A young person panel is going to decide the winner (with prizes)</w:t>
      </w:r>
    </w:p>
    <w:p w14:paraId="71DEC7B5" w14:textId="77777777" w:rsidR="002375C1" w:rsidRDefault="002375C1" w:rsidP="000F312B">
      <w:pPr>
        <w:suppressAutoHyphens/>
        <w:autoSpaceDN w:val="0"/>
        <w:spacing w:line="254" w:lineRule="auto"/>
        <w:textAlignment w:val="baseline"/>
        <w:rPr>
          <w:rFonts w:cstheme="minorHAnsi"/>
          <w:b/>
          <w:bCs/>
          <w:color w:val="830748"/>
        </w:rPr>
      </w:pPr>
    </w:p>
    <w:p w14:paraId="5558C738" w14:textId="45BB7B9E" w:rsidR="000F312B" w:rsidRPr="000F312B" w:rsidRDefault="000F312B" w:rsidP="000F312B">
      <w:pPr>
        <w:suppressAutoHyphens/>
        <w:autoSpaceDN w:val="0"/>
        <w:spacing w:line="254" w:lineRule="auto"/>
        <w:textAlignment w:val="baseline"/>
        <w:rPr>
          <w:rFonts w:cstheme="minorHAnsi"/>
          <w:b/>
          <w:bCs/>
          <w:color w:val="830748"/>
        </w:rPr>
      </w:pPr>
      <w:r w:rsidRPr="000F312B">
        <w:rPr>
          <w:rFonts w:cstheme="minorHAnsi"/>
          <w:b/>
          <w:bCs/>
          <w:color w:val="830748"/>
        </w:rPr>
        <w:t xml:space="preserve">Case </w:t>
      </w:r>
      <w:proofErr w:type="gramStart"/>
      <w:r w:rsidRPr="000F312B">
        <w:rPr>
          <w:rFonts w:cstheme="minorHAnsi"/>
          <w:b/>
          <w:bCs/>
          <w:color w:val="830748"/>
        </w:rPr>
        <w:t>Study</w:t>
      </w:r>
      <w:r w:rsidR="002375C1">
        <w:rPr>
          <w:rFonts w:cstheme="minorHAnsi"/>
          <w:b/>
          <w:bCs/>
          <w:color w:val="830748"/>
        </w:rPr>
        <w:t>:</w:t>
      </w:r>
      <w:r w:rsidRPr="000F312B">
        <w:rPr>
          <w:rFonts w:cstheme="minorHAnsi"/>
          <w:b/>
          <w:bCs/>
          <w:color w:val="830748"/>
        </w:rPr>
        <w:t>-</w:t>
      </w:r>
      <w:proofErr w:type="gramEnd"/>
      <w:r w:rsidRPr="000F312B">
        <w:rPr>
          <w:rFonts w:cstheme="minorHAnsi"/>
          <w:b/>
          <w:bCs/>
          <w:color w:val="830748"/>
        </w:rPr>
        <w:t xml:space="preserve"> CAMHS LGBTQ+ Young Peoples Experience </w:t>
      </w:r>
    </w:p>
    <w:p w14:paraId="49DFA20F" w14:textId="77777777" w:rsidR="000F312B" w:rsidRPr="000F312B" w:rsidRDefault="000F312B" w:rsidP="00F16C6D">
      <w:pPr>
        <w:numPr>
          <w:ilvl w:val="0"/>
          <w:numId w:val="22"/>
        </w:numPr>
        <w:suppressAutoHyphens/>
        <w:autoSpaceDN w:val="0"/>
        <w:spacing w:line="254" w:lineRule="auto"/>
        <w:textAlignment w:val="baseline"/>
        <w:rPr>
          <w:rFonts w:cstheme="minorHAnsi"/>
          <w:color w:val="830748"/>
        </w:rPr>
      </w:pPr>
      <w:r w:rsidRPr="000F312B">
        <w:rPr>
          <w:rFonts w:cstheme="minorHAnsi"/>
          <w:color w:val="830748"/>
        </w:rPr>
        <w:t>MFT CAMHS LGBQT Co working on cases with the Proud Trust / Trans Youth Groups.</w:t>
      </w:r>
    </w:p>
    <w:p w14:paraId="2358F6D0" w14:textId="77777777" w:rsidR="000F312B" w:rsidRPr="000F312B" w:rsidRDefault="000F312B" w:rsidP="00F16C6D">
      <w:pPr>
        <w:numPr>
          <w:ilvl w:val="0"/>
          <w:numId w:val="22"/>
        </w:numPr>
        <w:suppressAutoHyphens/>
        <w:autoSpaceDN w:val="0"/>
        <w:spacing w:line="254" w:lineRule="auto"/>
        <w:textAlignment w:val="baseline"/>
        <w:rPr>
          <w:rFonts w:cstheme="minorHAnsi"/>
          <w:color w:val="830748"/>
        </w:rPr>
      </w:pPr>
      <w:r w:rsidRPr="000F312B">
        <w:rPr>
          <w:rFonts w:cstheme="minorHAnsi"/>
          <w:color w:val="830748"/>
        </w:rPr>
        <w:t xml:space="preserve">In June we Carried out a CAMHS Pride Road Show ensuring all our basis were LGBQT Friendly </w:t>
      </w:r>
    </w:p>
    <w:p w14:paraId="7D82C7CD" w14:textId="77777777" w:rsidR="000F312B" w:rsidRPr="00453E8E" w:rsidRDefault="000F312B" w:rsidP="000F312B">
      <w:pPr>
        <w:suppressAutoHyphens/>
        <w:autoSpaceDN w:val="0"/>
        <w:spacing w:after="0" w:line="240" w:lineRule="auto"/>
        <w:textAlignment w:val="baseline"/>
        <w:rPr>
          <w:rFonts w:eastAsia="Times New Roman" w:cstheme="minorHAnsi"/>
          <w:sz w:val="24"/>
          <w:szCs w:val="24"/>
        </w:rPr>
      </w:pPr>
      <w:r w:rsidRPr="00453E8E">
        <w:rPr>
          <w:rFonts w:cstheme="minorHAnsi"/>
          <w:noProof/>
          <w:sz w:val="24"/>
          <w:szCs w:val="24"/>
        </w:rPr>
        <w:drawing>
          <wp:inline distT="0" distB="0" distL="0" distR="0" wp14:anchorId="5FC4F83D" wp14:editId="22742596">
            <wp:extent cx="5731510" cy="3223260"/>
            <wp:effectExtent l="0" t="0" r="2540" b="0"/>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223260"/>
                    </a:xfrm>
                    <a:prstGeom prst="rect">
                      <a:avLst/>
                    </a:prstGeom>
                    <a:noFill/>
                    <a:ln>
                      <a:noFill/>
                      <a:prstDash/>
                    </a:ln>
                  </pic:spPr>
                </pic:pic>
              </a:graphicData>
            </a:graphic>
          </wp:inline>
        </w:drawing>
      </w:r>
    </w:p>
    <w:p w14:paraId="1D38119D" w14:textId="77777777" w:rsidR="000F312B" w:rsidRPr="00453E8E" w:rsidRDefault="000F312B" w:rsidP="000F312B">
      <w:pPr>
        <w:spacing w:after="0" w:line="240" w:lineRule="auto"/>
        <w:jc w:val="both"/>
        <w:rPr>
          <w:rFonts w:eastAsia="Times New Roman" w:cstheme="minorHAnsi"/>
          <w:sz w:val="24"/>
          <w:szCs w:val="24"/>
          <w:shd w:val="clear" w:color="auto" w:fill="FFFFFF"/>
        </w:rPr>
      </w:pPr>
    </w:p>
    <w:p w14:paraId="0B087D8B" w14:textId="7BBC93AD" w:rsidR="000F312B" w:rsidRDefault="000F312B" w:rsidP="000F312B">
      <w:pPr>
        <w:spacing w:after="0" w:line="240" w:lineRule="auto"/>
        <w:jc w:val="both"/>
        <w:rPr>
          <w:rFonts w:eastAsia="Times New Roman" w:cstheme="minorHAnsi"/>
          <w:sz w:val="24"/>
          <w:szCs w:val="24"/>
          <w:shd w:val="clear" w:color="auto" w:fill="FFFFFF"/>
        </w:rPr>
      </w:pPr>
    </w:p>
    <w:p w14:paraId="0C7A4A2A" w14:textId="4482388F" w:rsidR="00EA5339" w:rsidRDefault="00EA5339" w:rsidP="000F312B">
      <w:pPr>
        <w:spacing w:after="0" w:line="240" w:lineRule="auto"/>
        <w:jc w:val="both"/>
        <w:rPr>
          <w:rFonts w:eastAsia="Times New Roman" w:cstheme="minorHAnsi"/>
          <w:sz w:val="24"/>
          <w:szCs w:val="24"/>
          <w:shd w:val="clear" w:color="auto" w:fill="FFFFFF"/>
        </w:rPr>
      </w:pPr>
    </w:p>
    <w:p w14:paraId="52C0AFD2" w14:textId="08951195" w:rsidR="002375C1" w:rsidRDefault="002375C1" w:rsidP="000F312B">
      <w:pPr>
        <w:spacing w:after="0" w:line="240" w:lineRule="auto"/>
        <w:jc w:val="both"/>
        <w:rPr>
          <w:rFonts w:eastAsia="Times New Roman" w:cstheme="minorHAnsi"/>
          <w:sz w:val="24"/>
          <w:szCs w:val="24"/>
          <w:shd w:val="clear" w:color="auto" w:fill="FFFFFF"/>
        </w:rPr>
      </w:pPr>
    </w:p>
    <w:p w14:paraId="59D028FD" w14:textId="1DF7380D" w:rsidR="002375C1" w:rsidRDefault="002375C1" w:rsidP="000F312B">
      <w:pPr>
        <w:spacing w:after="0" w:line="240" w:lineRule="auto"/>
        <w:jc w:val="both"/>
        <w:rPr>
          <w:rFonts w:eastAsia="Times New Roman" w:cstheme="minorHAnsi"/>
          <w:sz w:val="24"/>
          <w:szCs w:val="24"/>
          <w:shd w:val="clear" w:color="auto" w:fill="FFFFFF"/>
        </w:rPr>
      </w:pPr>
    </w:p>
    <w:p w14:paraId="302DFA01" w14:textId="2BDB1E8B" w:rsidR="002375C1" w:rsidRDefault="002375C1" w:rsidP="000F312B">
      <w:pPr>
        <w:spacing w:after="0" w:line="240" w:lineRule="auto"/>
        <w:jc w:val="both"/>
        <w:rPr>
          <w:rFonts w:eastAsia="Times New Roman" w:cstheme="minorHAnsi"/>
          <w:sz w:val="24"/>
          <w:szCs w:val="24"/>
          <w:shd w:val="clear" w:color="auto" w:fill="FFFFFF"/>
        </w:rPr>
      </w:pPr>
    </w:p>
    <w:p w14:paraId="102F855A" w14:textId="13F2C11D" w:rsidR="002375C1" w:rsidRDefault="002375C1" w:rsidP="000F312B">
      <w:pPr>
        <w:spacing w:after="0" w:line="240" w:lineRule="auto"/>
        <w:jc w:val="both"/>
        <w:rPr>
          <w:rFonts w:eastAsia="Times New Roman" w:cstheme="minorHAnsi"/>
          <w:sz w:val="24"/>
          <w:szCs w:val="24"/>
          <w:shd w:val="clear" w:color="auto" w:fill="FFFFFF"/>
        </w:rPr>
      </w:pPr>
    </w:p>
    <w:p w14:paraId="62E72B55" w14:textId="17E71397" w:rsidR="002375C1" w:rsidRDefault="002375C1" w:rsidP="000F312B">
      <w:pPr>
        <w:spacing w:after="0" w:line="240" w:lineRule="auto"/>
        <w:jc w:val="both"/>
        <w:rPr>
          <w:rFonts w:eastAsia="Times New Roman" w:cstheme="minorHAnsi"/>
          <w:sz w:val="24"/>
          <w:szCs w:val="24"/>
          <w:shd w:val="clear" w:color="auto" w:fill="FFFFFF"/>
        </w:rPr>
      </w:pPr>
    </w:p>
    <w:p w14:paraId="16E73AE2" w14:textId="4155E5E1" w:rsidR="002375C1" w:rsidRDefault="002375C1" w:rsidP="000F312B">
      <w:pPr>
        <w:spacing w:after="0" w:line="240" w:lineRule="auto"/>
        <w:jc w:val="both"/>
        <w:rPr>
          <w:rFonts w:eastAsia="Times New Roman" w:cstheme="minorHAnsi"/>
          <w:sz w:val="24"/>
          <w:szCs w:val="24"/>
          <w:shd w:val="clear" w:color="auto" w:fill="FFFFFF"/>
        </w:rPr>
      </w:pPr>
    </w:p>
    <w:p w14:paraId="1760BD43" w14:textId="4A86BA11" w:rsidR="002375C1" w:rsidRDefault="002375C1" w:rsidP="000F312B">
      <w:pPr>
        <w:spacing w:after="0" w:line="240" w:lineRule="auto"/>
        <w:jc w:val="both"/>
        <w:rPr>
          <w:rFonts w:eastAsia="Times New Roman" w:cstheme="minorHAnsi"/>
          <w:sz w:val="24"/>
          <w:szCs w:val="24"/>
          <w:shd w:val="clear" w:color="auto" w:fill="FFFFFF"/>
        </w:rPr>
      </w:pPr>
    </w:p>
    <w:p w14:paraId="2D9D0D72" w14:textId="4F77E15E" w:rsidR="002375C1" w:rsidRDefault="002375C1" w:rsidP="000F312B">
      <w:pPr>
        <w:spacing w:after="0" w:line="240" w:lineRule="auto"/>
        <w:jc w:val="both"/>
        <w:rPr>
          <w:rFonts w:eastAsia="Times New Roman" w:cstheme="minorHAnsi"/>
          <w:sz w:val="24"/>
          <w:szCs w:val="24"/>
          <w:shd w:val="clear" w:color="auto" w:fill="FFFFFF"/>
        </w:rPr>
      </w:pPr>
    </w:p>
    <w:p w14:paraId="450DA9D7" w14:textId="40D4FEC0" w:rsidR="002375C1" w:rsidRDefault="002375C1" w:rsidP="000F312B">
      <w:pPr>
        <w:spacing w:after="0" w:line="240" w:lineRule="auto"/>
        <w:jc w:val="both"/>
        <w:rPr>
          <w:rFonts w:eastAsia="Times New Roman" w:cstheme="minorHAnsi"/>
          <w:sz w:val="24"/>
          <w:szCs w:val="24"/>
          <w:shd w:val="clear" w:color="auto" w:fill="FFFFFF"/>
        </w:rPr>
      </w:pPr>
    </w:p>
    <w:p w14:paraId="463DED28" w14:textId="24117852" w:rsidR="002375C1" w:rsidRDefault="002375C1" w:rsidP="000F312B">
      <w:pPr>
        <w:spacing w:after="0" w:line="240" w:lineRule="auto"/>
        <w:jc w:val="both"/>
        <w:rPr>
          <w:rFonts w:eastAsia="Times New Roman" w:cstheme="minorHAnsi"/>
          <w:sz w:val="24"/>
          <w:szCs w:val="24"/>
          <w:shd w:val="clear" w:color="auto" w:fill="FFFFFF"/>
        </w:rPr>
      </w:pPr>
    </w:p>
    <w:p w14:paraId="4D41AB38" w14:textId="5689C612" w:rsidR="002375C1" w:rsidRDefault="002375C1" w:rsidP="000F312B">
      <w:pPr>
        <w:spacing w:after="0" w:line="240" w:lineRule="auto"/>
        <w:jc w:val="both"/>
        <w:rPr>
          <w:rFonts w:eastAsia="Times New Roman" w:cstheme="minorHAnsi"/>
          <w:sz w:val="24"/>
          <w:szCs w:val="24"/>
          <w:shd w:val="clear" w:color="auto" w:fill="FFFFFF"/>
        </w:rPr>
      </w:pPr>
    </w:p>
    <w:p w14:paraId="7E807C53" w14:textId="77777777" w:rsidR="002375C1" w:rsidRDefault="002375C1" w:rsidP="000F312B">
      <w:pPr>
        <w:spacing w:after="0" w:line="240" w:lineRule="auto"/>
        <w:jc w:val="both"/>
        <w:rPr>
          <w:rFonts w:eastAsia="Times New Roman" w:cstheme="minorHAnsi"/>
          <w:sz w:val="24"/>
          <w:szCs w:val="24"/>
          <w:shd w:val="clear" w:color="auto" w:fill="FFFFFF"/>
        </w:rPr>
      </w:pPr>
    </w:p>
    <w:bookmarkStart w:id="52" w:name="_Hlk62122393"/>
    <w:bookmarkEnd w:id="50"/>
    <w:p w14:paraId="76A970A2" w14:textId="7252EDC1" w:rsidR="00DB2A76" w:rsidRPr="00F21419" w:rsidRDefault="008A34AF" w:rsidP="000F312B">
      <w:pPr>
        <w:pStyle w:val="ListParagraph"/>
        <w:numPr>
          <w:ilvl w:val="0"/>
          <w:numId w:val="4"/>
        </w:numPr>
        <w:spacing w:after="0" w:line="240" w:lineRule="auto"/>
        <w:rPr>
          <w:rFonts w:cstheme="minorHAnsi"/>
          <w:noProof/>
          <w:sz w:val="36"/>
          <w:szCs w:val="36"/>
          <w:lang w:eastAsia="en-GB"/>
        </w:rPr>
      </w:pPr>
      <w:r w:rsidRPr="006C0D2D">
        <w:rPr>
          <w:rFonts w:cstheme="minorHAnsi"/>
          <w:b/>
          <w:noProof/>
          <w:color w:val="E40D7E"/>
        </w:rPr>
        <w:lastRenderedPageBreak/>
        <mc:AlternateContent>
          <mc:Choice Requires="wps">
            <w:drawing>
              <wp:anchor distT="0" distB="0" distL="114300" distR="114300" simplePos="0" relativeHeight="251756544" behindDoc="0" locked="0" layoutInCell="1" allowOverlap="1" wp14:anchorId="0FE77C39" wp14:editId="7F687DA7">
                <wp:simplePos x="0" y="0"/>
                <wp:positionH relativeFrom="column">
                  <wp:posOffset>695325</wp:posOffset>
                </wp:positionH>
                <wp:positionV relativeFrom="paragraph">
                  <wp:posOffset>198120</wp:posOffset>
                </wp:positionV>
                <wp:extent cx="5076000" cy="371475"/>
                <wp:effectExtent l="0" t="0" r="0" b="9525"/>
                <wp:wrapNone/>
                <wp:docPr id="99" name="Text Box 99"/>
                <wp:cNvGraphicFramePr/>
                <a:graphic xmlns:a="http://schemas.openxmlformats.org/drawingml/2006/main">
                  <a:graphicData uri="http://schemas.microsoft.com/office/word/2010/wordprocessingShape">
                    <wps:wsp>
                      <wps:cNvSpPr txBox="1"/>
                      <wps:spPr>
                        <a:xfrm>
                          <a:off x="0" y="0"/>
                          <a:ext cx="5076000" cy="371475"/>
                        </a:xfrm>
                        <a:prstGeom prst="rect">
                          <a:avLst/>
                        </a:prstGeom>
                        <a:solidFill>
                          <a:schemeClr val="tx2"/>
                        </a:solidFill>
                        <a:ln w="6350">
                          <a:noFill/>
                        </a:ln>
                      </wps:spPr>
                      <wps:txbx>
                        <w:txbxContent>
                          <w:p w14:paraId="777103F6" w14:textId="1F26AD78" w:rsidR="00B037B7" w:rsidRPr="00C012CA" w:rsidRDefault="00B037B7" w:rsidP="008A34AF">
                            <w:pPr>
                              <w:shd w:val="clear" w:color="auto" w:fill="44546A" w:themeFill="text2"/>
                              <w:rPr>
                                <w:b/>
                                <w:bCs/>
                                <w:color w:val="FFFFFF" w:themeColor="background1"/>
                                <w:sz w:val="36"/>
                                <w:szCs w:val="36"/>
                                <w:lang w:val="en-US"/>
                              </w:rPr>
                            </w:pPr>
                            <w:bookmarkStart w:id="53" w:name="Finance"/>
                            <w:bookmarkEnd w:id="53"/>
                            <w:r>
                              <w:rPr>
                                <w:b/>
                                <w:bCs/>
                                <w:color w:val="FFFFFF" w:themeColor="background1"/>
                                <w:sz w:val="36"/>
                                <w:szCs w:val="36"/>
                                <w:lang w:val="en-US"/>
                              </w:rPr>
                              <w:t>Finance and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E77C39" id="Text Box 99" o:spid="_x0000_s1053" type="#_x0000_t202" style="position:absolute;left:0;text-align:left;margin-left:54.75pt;margin-top:15.6pt;width:399.7pt;height:29.2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" fillcolor="#44546a [3215]" stroked="f" strokeweight=".5pt">
                <v:textbox>
                  <w:txbxContent>
                    <w:p w14:paraId="777103F6" w14:textId="1F26AD78" w:rsidR="00B037B7" w:rsidRPr="00C012CA" w:rsidRDefault="00B037B7" w:rsidP="008A34AF">
                      <w:pPr>
                        <w:shd w:val="clear" w:color="auto" w:fill="44546A" w:themeFill="text2"/>
                        <w:rPr>
                          <w:b/>
                          <w:bCs/>
                          <w:color w:val="FFFFFF" w:themeColor="background1"/>
                          <w:sz w:val="36"/>
                          <w:szCs w:val="36"/>
                          <w:lang w:val="en-US"/>
                        </w:rPr>
                      </w:pPr>
                      <w:bookmarkStart w:id="67" w:name="Finance"/>
                      <w:bookmarkEnd w:id="67"/>
                      <w:r>
                        <w:rPr>
                          <w:b/>
                          <w:bCs/>
                          <w:color w:val="FFFFFF" w:themeColor="background1"/>
                          <w:sz w:val="36"/>
                          <w:szCs w:val="36"/>
                          <w:lang w:val="en-US"/>
                        </w:rPr>
                        <w:t>Finance and Investment</w:t>
                      </w:r>
                    </w:p>
                  </w:txbxContent>
                </v:textbox>
              </v:shape>
            </w:pict>
          </mc:Fallback>
        </mc:AlternateContent>
      </w:r>
    </w:p>
    <w:p w14:paraId="43924272" w14:textId="3C6CC124" w:rsidR="0073353B" w:rsidRPr="0073353B" w:rsidRDefault="0093202C" w:rsidP="0073353B">
      <w:pPr>
        <w:pStyle w:val="ListParagraph"/>
        <w:spacing w:after="0" w:line="240" w:lineRule="auto"/>
        <w:ind w:left="502"/>
        <w:jc w:val="right"/>
        <w:rPr>
          <w:rFonts w:cstheme="minorHAnsi"/>
          <w:color w:val="3F5664"/>
        </w:rPr>
      </w:pPr>
      <w:hyperlink w:anchor="Contents" w:history="1">
        <w:r w:rsidR="0073353B" w:rsidRPr="0073353B">
          <w:rPr>
            <w:rStyle w:val="Hyperlink"/>
            <w:rFonts w:cstheme="minorHAnsi"/>
            <w:sz w:val="20"/>
            <w:szCs w:val="20"/>
          </w:rPr>
          <w:t>Back to Contents</w:t>
        </w:r>
      </w:hyperlink>
    </w:p>
    <w:p w14:paraId="2C9BDFB7" w14:textId="5343179C" w:rsidR="002C29A9" w:rsidRDefault="002C29A9" w:rsidP="00EA1290">
      <w:pPr>
        <w:spacing w:after="0" w:line="240" w:lineRule="auto"/>
        <w:ind w:left="360"/>
        <w:jc w:val="both"/>
        <w:rPr>
          <w:rFonts w:cstheme="minorHAnsi"/>
          <w:color w:val="3F5664"/>
        </w:rPr>
      </w:pPr>
      <w:r w:rsidRPr="002C29A9">
        <w:rPr>
          <w:rFonts w:cstheme="minorHAnsi"/>
          <w:color w:val="3F5664"/>
        </w:rPr>
        <w:t xml:space="preserve">From April 2019, Salford City Council and Clinical Commissioning Group (CCG) pooled budgets and established integrated governance and commissioning arrangements across adults, children and young people’s services, public </w:t>
      </w:r>
      <w:proofErr w:type="gramStart"/>
      <w:r w:rsidRPr="002C29A9">
        <w:rPr>
          <w:rFonts w:cstheme="minorHAnsi"/>
          <w:color w:val="3F5664"/>
        </w:rPr>
        <w:t>health</w:t>
      </w:r>
      <w:proofErr w:type="gramEnd"/>
      <w:r w:rsidRPr="002C29A9">
        <w:rPr>
          <w:rFonts w:cstheme="minorHAnsi"/>
          <w:color w:val="3F5664"/>
        </w:rPr>
        <w:t xml:space="preserve"> and primary care. </w:t>
      </w:r>
      <w:r>
        <w:rPr>
          <w:rFonts w:cstheme="minorHAnsi"/>
          <w:color w:val="3F5664"/>
        </w:rPr>
        <w:t>It was envisaged that plans to integrate CCG and Council CAMHS budgets and contracts would have been implemented with effect from 1</w:t>
      </w:r>
      <w:r w:rsidRPr="002C29A9">
        <w:rPr>
          <w:rFonts w:cstheme="minorHAnsi"/>
          <w:color w:val="3F5664"/>
          <w:vertAlign w:val="superscript"/>
        </w:rPr>
        <w:t>st</w:t>
      </w:r>
      <w:r>
        <w:rPr>
          <w:rFonts w:cstheme="minorHAnsi"/>
          <w:color w:val="3F5664"/>
        </w:rPr>
        <w:t xml:space="preserve"> April 2020, but this work was paused due to COVID, and both CCG and Council have continued to pay separately for respective commissioned services</w:t>
      </w:r>
      <w:r w:rsidR="00240D5A">
        <w:rPr>
          <w:rFonts w:cstheme="minorHAnsi"/>
          <w:color w:val="3F5664"/>
        </w:rPr>
        <w:t xml:space="preserve">. However, budget planning and decisions relating to children’s mental health and wellbeing commissioning are now under joint governance and oversight and supported by joint work across CCG and Council finance teams. Transition to the new GM Integrated Care System is set to take effect in shadow form from April 2022 and if it not yet fully </w:t>
      </w:r>
      <w:proofErr w:type="gramStart"/>
      <w:r w:rsidR="00240D5A">
        <w:rPr>
          <w:rFonts w:cstheme="minorHAnsi"/>
          <w:color w:val="3F5664"/>
        </w:rPr>
        <w:t>clear</w:t>
      </w:r>
      <w:proofErr w:type="gramEnd"/>
      <w:r w:rsidR="00240D5A">
        <w:rPr>
          <w:rFonts w:cstheme="minorHAnsi"/>
          <w:color w:val="3F5664"/>
        </w:rPr>
        <w:t xml:space="preserve"> at the time of writing on how this will impact on local budget planning and management. In addition, and d</w:t>
      </w:r>
      <w:r>
        <w:rPr>
          <w:rFonts w:cstheme="minorHAnsi"/>
          <w:color w:val="3F5664"/>
        </w:rPr>
        <w:t xml:space="preserve">ue to the pandemic, NHS </w:t>
      </w:r>
      <w:r w:rsidR="009C13FD">
        <w:rPr>
          <w:rFonts w:cstheme="minorHAnsi"/>
          <w:color w:val="3F5664"/>
        </w:rPr>
        <w:t>E</w:t>
      </w:r>
      <w:r>
        <w:rPr>
          <w:rFonts w:cstheme="minorHAnsi"/>
          <w:color w:val="3F5664"/>
        </w:rPr>
        <w:t xml:space="preserve">ngland instructed </w:t>
      </w:r>
      <w:r w:rsidR="009C13FD">
        <w:rPr>
          <w:rFonts w:cstheme="minorHAnsi"/>
          <w:color w:val="3F5664"/>
        </w:rPr>
        <w:t xml:space="preserve">all </w:t>
      </w:r>
      <w:r>
        <w:rPr>
          <w:rFonts w:cstheme="minorHAnsi"/>
          <w:color w:val="3F5664"/>
        </w:rPr>
        <w:t xml:space="preserve">CCGs to pay NHS commissioned services on a </w:t>
      </w:r>
      <w:r w:rsidR="009C13FD">
        <w:rPr>
          <w:rFonts w:cstheme="minorHAnsi"/>
          <w:color w:val="3F5664"/>
        </w:rPr>
        <w:t>block-based</w:t>
      </w:r>
      <w:r>
        <w:rPr>
          <w:rFonts w:cstheme="minorHAnsi"/>
          <w:color w:val="3F5664"/>
        </w:rPr>
        <w:t xml:space="preserve"> system rather than on locally agreed tariffs. </w:t>
      </w:r>
      <w:r w:rsidR="00240D5A">
        <w:rPr>
          <w:rFonts w:cstheme="minorHAnsi"/>
          <w:color w:val="3F5664"/>
        </w:rPr>
        <w:t xml:space="preserve">Further </w:t>
      </w:r>
      <w:r w:rsidR="009C13FD">
        <w:rPr>
          <w:rFonts w:cstheme="minorHAnsi"/>
          <w:color w:val="3F5664"/>
        </w:rPr>
        <w:t xml:space="preserve">NHSE </w:t>
      </w:r>
      <w:r>
        <w:rPr>
          <w:rFonts w:cstheme="minorHAnsi"/>
          <w:color w:val="3F5664"/>
        </w:rPr>
        <w:t>guidance is await</w:t>
      </w:r>
      <w:r w:rsidR="009C13FD">
        <w:rPr>
          <w:rFonts w:cstheme="minorHAnsi"/>
          <w:color w:val="3F5664"/>
        </w:rPr>
        <w:t>ed</w:t>
      </w:r>
      <w:r>
        <w:rPr>
          <w:rFonts w:cstheme="minorHAnsi"/>
          <w:color w:val="3F5664"/>
        </w:rPr>
        <w:t xml:space="preserve"> on future </w:t>
      </w:r>
      <w:r w:rsidR="009C13FD">
        <w:rPr>
          <w:rFonts w:cstheme="minorHAnsi"/>
          <w:color w:val="3F5664"/>
        </w:rPr>
        <w:t xml:space="preserve">service </w:t>
      </w:r>
      <w:r>
        <w:rPr>
          <w:rFonts w:cstheme="minorHAnsi"/>
          <w:color w:val="3F5664"/>
        </w:rPr>
        <w:t>funding arrangements,</w:t>
      </w:r>
      <w:r w:rsidR="009C13FD">
        <w:rPr>
          <w:rFonts w:cstheme="minorHAnsi"/>
          <w:color w:val="3F5664"/>
        </w:rPr>
        <w:t xml:space="preserve"> and this will determine when and how we are able to </w:t>
      </w:r>
      <w:r>
        <w:rPr>
          <w:rFonts w:cstheme="minorHAnsi"/>
          <w:color w:val="3F5664"/>
        </w:rPr>
        <w:t xml:space="preserve">realise </w:t>
      </w:r>
      <w:r w:rsidR="009C13FD">
        <w:rPr>
          <w:rFonts w:cstheme="minorHAnsi"/>
          <w:color w:val="3F5664"/>
        </w:rPr>
        <w:t xml:space="preserve">the plan to integrate CAMHS budgets </w:t>
      </w:r>
      <w:r w:rsidR="00240D5A">
        <w:rPr>
          <w:rFonts w:cstheme="minorHAnsi"/>
          <w:color w:val="3F5664"/>
        </w:rPr>
        <w:t xml:space="preserve">and fully align children mental health budgets </w:t>
      </w:r>
      <w:r w:rsidR="009C13FD">
        <w:rPr>
          <w:rFonts w:cstheme="minorHAnsi"/>
          <w:color w:val="3F5664"/>
        </w:rPr>
        <w:t xml:space="preserve">in </w:t>
      </w:r>
      <w:r w:rsidR="00C7010C">
        <w:rPr>
          <w:rFonts w:cstheme="minorHAnsi"/>
          <w:color w:val="3F5664"/>
        </w:rPr>
        <w:t>the future</w:t>
      </w:r>
      <w:r w:rsidR="009C13FD">
        <w:rPr>
          <w:rFonts w:cstheme="minorHAnsi"/>
          <w:color w:val="3F5664"/>
        </w:rPr>
        <w:t>.</w:t>
      </w:r>
    </w:p>
    <w:p w14:paraId="05D53665" w14:textId="5F926BB8" w:rsidR="0032430E" w:rsidRPr="002C29A9" w:rsidRDefault="0032430E" w:rsidP="00EA1290">
      <w:pPr>
        <w:spacing w:after="0" w:line="240" w:lineRule="auto"/>
        <w:ind w:left="360"/>
        <w:jc w:val="both"/>
        <w:rPr>
          <w:rFonts w:cstheme="minorHAnsi"/>
          <w:color w:val="3F5664"/>
        </w:rPr>
      </w:pPr>
    </w:p>
    <w:p w14:paraId="0A0D72D9" w14:textId="0E418A7B" w:rsidR="00240D5A" w:rsidRDefault="00240D5A" w:rsidP="00240D5A">
      <w:pPr>
        <w:spacing w:after="0" w:line="240" w:lineRule="auto"/>
        <w:ind w:left="360"/>
        <w:jc w:val="both"/>
        <w:rPr>
          <w:rFonts w:cstheme="minorHAnsi"/>
          <w:color w:val="3F5664"/>
        </w:rPr>
      </w:pPr>
      <w:r>
        <w:rPr>
          <w:rFonts w:cstheme="minorHAnsi"/>
          <w:color w:val="3F5664"/>
        </w:rPr>
        <w:t xml:space="preserve">Below </w:t>
      </w:r>
      <w:r w:rsidR="00F71CBB">
        <w:rPr>
          <w:rFonts w:cstheme="minorHAnsi"/>
          <w:color w:val="3F5664"/>
        </w:rPr>
        <w:t xml:space="preserve">is </w:t>
      </w:r>
      <w:r>
        <w:rPr>
          <w:rFonts w:cstheme="minorHAnsi"/>
          <w:color w:val="3F5664"/>
        </w:rPr>
        <w:t xml:space="preserve">the </w:t>
      </w:r>
      <w:r w:rsidR="00F71CBB">
        <w:rPr>
          <w:rFonts w:cstheme="minorHAnsi"/>
          <w:color w:val="3F5664"/>
        </w:rPr>
        <w:t xml:space="preserve">forecast </w:t>
      </w:r>
      <w:proofErr w:type="gramStart"/>
      <w:r w:rsidR="00F71CBB">
        <w:rPr>
          <w:rFonts w:cstheme="minorHAnsi"/>
          <w:color w:val="3F5664"/>
        </w:rPr>
        <w:t>spend</w:t>
      </w:r>
      <w:proofErr w:type="gramEnd"/>
      <w:r w:rsidR="00F71CBB">
        <w:rPr>
          <w:rFonts w:cstheme="minorHAnsi"/>
          <w:color w:val="3F5664"/>
        </w:rPr>
        <w:t xml:space="preserve"> and forecast </w:t>
      </w:r>
      <w:r>
        <w:rPr>
          <w:rFonts w:cstheme="minorHAnsi"/>
          <w:color w:val="3F5664"/>
        </w:rPr>
        <w:t xml:space="preserve">Investment </w:t>
      </w:r>
      <w:r w:rsidR="00F71CBB">
        <w:rPr>
          <w:rFonts w:cstheme="minorHAnsi"/>
          <w:color w:val="3F5664"/>
        </w:rPr>
        <w:t>p</w:t>
      </w:r>
      <w:r w:rsidRPr="00262D7E">
        <w:rPr>
          <w:rFonts w:cstheme="minorHAnsi"/>
          <w:color w:val="3F5664"/>
        </w:rPr>
        <w:t xml:space="preserve">lan </w:t>
      </w:r>
      <w:r>
        <w:rPr>
          <w:rFonts w:cstheme="minorHAnsi"/>
          <w:color w:val="3F5664"/>
        </w:rPr>
        <w:t>f</w:t>
      </w:r>
      <w:r w:rsidRPr="00262D7E">
        <w:rPr>
          <w:rFonts w:cstheme="minorHAnsi"/>
          <w:color w:val="3F5664"/>
        </w:rPr>
        <w:t xml:space="preserve">or </w:t>
      </w:r>
      <w:r>
        <w:rPr>
          <w:rFonts w:cstheme="minorHAnsi"/>
          <w:color w:val="3F5664"/>
        </w:rPr>
        <w:t xml:space="preserve">our </w:t>
      </w:r>
      <w:r w:rsidR="00F71CBB">
        <w:rPr>
          <w:rFonts w:cstheme="minorHAnsi"/>
          <w:color w:val="3F5664"/>
        </w:rPr>
        <w:t xml:space="preserve">integrated </w:t>
      </w:r>
      <w:r>
        <w:rPr>
          <w:rFonts w:cstheme="minorHAnsi"/>
          <w:color w:val="3F5664"/>
        </w:rPr>
        <w:t>Thrive programme (CCG, Council and other funding) for th</w:t>
      </w:r>
      <w:r w:rsidR="00F71CBB">
        <w:rPr>
          <w:rFonts w:cstheme="minorHAnsi"/>
          <w:color w:val="3F5664"/>
        </w:rPr>
        <w:t xml:space="preserve">is year (2021-22) and </w:t>
      </w:r>
      <w:r>
        <w:rPr>
          <w:rFonts w:cstheme="minorHAnsi"/>
          <w:color w:val="3F5664"/>
        </w:rPr>
        <w:t>next fin</w:t>
      </w:r>
      <w:r w:rsidR="008314AF">
        <w:rPr>
          <w:rFonts w:cstheme="minorHAnsi"/>
          <w:color w:val="3F5664"/>
        </w:rPr>
        <w:t>ancial</w:t>
      </w:r>
      <w:r>
        <w:rPr>
          <w:rFonts w:cstheme="minorHAnsi"/>
          <w:color w:val="3F5664"/>
        </w:rPr>
        <w:t xml:space="preserve"> year </w:t>
      </w:r>
      <w:r w:rsidR="00F71CBB">
        <w:rPr>
          <w:rFonts w:cstheme="minorHAnsi"/>
          <w:color w:val="3F5664"/>
        </w:rPr>
        <w:t>(</w:t>
      </w:r>
      <w:r>
        <w:rPr>
          <w:rFonts w:cstheme="minorHAnsi"/>
          <w:color w:val="3F5664"/>
        </w:rPr>
        <w:t>2022-23</w:t>
      </w:r>
      <w:r w:rsidR="00F71CBB">
        <w:rPr>
          <w:rFonts w:cstheme="minorHAnsi"/>
          <w:color w:val="3F5664"/>
        </w:rPr>
        <w:t>)</w:t>
      </w:r>
      <w:r>
        <w:rPr>
          <w:rFonts w:cstheme="minorHAnsi"/>
          <w:color w:val="3F5664"/>
        </w:rPr>
        <w:t xml:space="preserve">. At the time of </w:t>
      </w:r>
      <w:proofErr w:type="gramStart"/>
      <w:r>
        <w:rPr>
          <w:rFonts w:cstheme="minorHAnsi"/>
          <w:color w:val="3F5664"/>
        </w:rPr>
        <w:t>writing</w:t>
      </w:r>
      <w:proofErr w:type="gramEnd"/>
      <w:r>
        <w:rPr>
          <w:rFonts w:cstheme="minorHAnsi"/>
          <w:color w:val="3F5664"/>
        </w:rPr>
        <w:t xml:space="preserve"> we are awaiting further guidance on budget allocations for children’s and young people’s mental health and have therefore assumed the same transformation budget as in 2021-22. Please note also that a number of these proposals have not yet been approved and are subject to Council/CCG governance at the time of writing.</w:t>
      </w:r>
    </w:p>
    <w:p w14:paraId="40FBB770" w14:textId="77777777" w:rsidR="00240D5A" w:rsidRDefault="00240D5A" w:rsidP="00240D5A">
      <w:pPr>
        <w:spacing w:after="0" w:line="240" w:lineRule="auto"/>
        <w:ind w:left="360"/>
        <w:jc w:val="both"/>
        <w:rPr>
          <w:rFonts w:cstheme="minorHAnsi"/>
          <w:color w:val="3F5664"/>
          <w:highlight w:val="yellow"/>
        </w:rPr>
      </w:pPr>
    </w:p>
    <w:p w14:paraId="2C968DF2" w14:textId="69D54E8B" w:rsidR="00412CDC" w:rsidRPr="001E2EB1" w:rsidRDefault="001E2EB1" w:rsidP="00EA1290">
      <w:pPr>
        <w:spacing w:after="0" w:line="240" w:lineRule="auto"/>
        <w:ind w:left="360"/>
        <w:jc w:val="both"/>
        <w:rPr>
          <w:rFonts w:cstheme="minorHAnsi"/>
          <w:b/>
          <w:bCs/>
          <w:color w:val="3F5664"/>
          <w:sz w:val="28"/>
          <w:szCs w:val="28"/>
        </w:rPr>
      </w:pPr>
      <w:bookmarkStart w:id="54" w:name="_Hlk99555130"/>
      <w:r w:rsidRPr="001E2EB1">
        <w:rPr>
          <w:rFonts w:cstheme="minorHAnsi"/>
          <w:b/>
          <w:bCs/>
          <w:color w:val="3F5664"/>
          <w:sz w:val="28"/>
          <w:szCs w:val="28"/>
        </w:rPr>
        <w:t>2021 -2022</w:t>
      </w:r>
      <w:r>
        <w:rPr>
          <w:rFonts w:cstheme="minorHAnsi"/>
          <w:b/>
          <w:bCs/>
          <w:color w:val="3F5664"/>
          <w:sz w:val="28"/>
          <w:szCs w:val="28"/>
        </w:rPr>
        <w:t xml:space="preserve"> Combined Investment </w:t>
      </w:r>
    </w:p>
    <w:bookmarkEnd w:id="54"/>
    <w:p w14:paraId="7F162EB4" w14:textId="3E57E4BE" w:rsidR="005E7F79" w:rsidRDefault="00E66D8E" w:rsidP="00EA1290">
      <w:pPr>
        <w:spacing w:after="0" w:line="240" w:lineRule="auto"/>
        <w:ind w:left="360"/>
        <w:jc w:val="both"/>
        <w:rPr>
          <w:rFonts w:cstheme="minorHAnsi"/>
          <w:color w:val="3F5664"/>
        </w:rPr>
      </w:pPr>
      <w:r w:rsidRPr="00AE2FB6">
        <w:rPr>
          <w:rFonts w:cstheme="minorHAnsi"/>
          <w:noProof/>
          <w:color w:val="407323"/>
        </w:rPr>
        <w:drawing>
          <wp:anchor distT="0" distB="0" distL="114300" distR="114300" simplePos="0" relativeHeight="251812864" behindDoc="0" locked="0" layoutInCell="1" allowOverlap="1" wp14:anchorId="6A51F5BD" wp14:editId="2E301087">
            <wp:simplePos x="0" y="0"/>
            <wp:positionH relativeFrom="column">
              <wp:posOffset>274320</wp:posOffset>
            </wp:positionH>
            <wp:positionV relativeFrom="paragraph">
              <wp:posOffset>7620</wp:posOffset>
            </wp:positionV>
            <wp:extent cx="1699260" cy="16325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99260" cy="1632585"/>
                    </a:xfrm>
                    <a:prstGeom prst="rect">
                      <a:avLst/>
                    </a:prstGeom>
                  </pic:spPr>
                </pic:pic>
              </a:graphicData>
            </a:graphic>
            <wp14:sizeRelH relativeFrom="margin">
              <wp14:pctWidth>0</wp14:pctWidth>
            </wp14:sizeRelH>
            <wp14:sizeRelV relativeFrom="margin">
              <wp14:pctHeight>0</wp14:pctHeight>
            </wp14:sizeRelV>
          </wp:anchor>
        </w:drawing>
      </w:r>
    </w:p>
    <w:p w14:paraId="6263C783" w14:textId="4FC4720B" w:rsidR="005E7F79" w:rsidRDefault="005E7F79" w:rsidP="00EA1290">
      <w:pPr>
        <w:spacing w:after="0" w:line="240" w:lineRule="auto"/>
        <w:ind w:left="360"/>
        <w:jc w:val="both"/>
        <w:rPr>
          <w:rFonts w:cstheme="minorHAnsi"/>
          <w:color w:val="3F5664"/>
        </w:rPr>
      </w:pPr>
    </w:p>
    <w:p w14:paraId="2388E79C" w14:textId="77777777" w:rsidR="002375C1" w:rsidRDefault="002375C1" w:rsidP="00240D5A">
      <w:pPr>
        <w:jc w:val="both"/>
        <w:rPr>
          <w:rFonts w:cstheme="minorHAnsi"/>
          <w:color w:val="3F5664"/>
        </w:rPr>
      </w:pPr>
    </w:p>
    <w:p w14:paraId="25C09E27" w14:textId="7827DF81" w:rsidR="00240D5A" w:rsidRPr="00F71CBB" w:rsidRDefault="002375C1" w:rsidP="00240D5A">
      <w:pPr>
        <w:jc w:val="both"/>
        <w:rPr>
          <w:rFonts w:cstheme="minorHAnsi"/>
          <w:color w:val="3F5664"/>
        </w:rPr>
      </w:pPr>
      <w:r w:rsidRPr="00F71CBB">
        <w:rPr>
          <w:rFonts w:cstheme="minorHAnsi"/>
          <w:noProof/>
          <w:color w:val="3F5664"/>
        </w:rPr>
        <mc:AlternateContent>
          <mc:Choice Requires="wps">
            <w:drawing>
              <wp:anchor distT="45720" distB="45720" distL="114300" distR="114300" simplePos="0" relativeHeight="251814912" behindDoc="0" locked="0" layoutInCell="1" allowOverlap="1" wp14:anchorId="3597D087" wp14:editId="2E5BEAC7">
                <wp:simplePos x="0" y="0"/>
                <wp:positionH relativeFrom="column">
                  <wp:posOffset>312420</wp:posOffset>
                </wp:positionH>
                <wp:positionV relativeFrom="paragraph">
                  <wp:posOffset>6350</wp:posOffset>
                </wp:positionV>
                <wp:extent cx="1562100" cy="38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solidFill>
                            <a:srgbClr val="000000"/>
                          </a:solidFill>
                          <a:miter lim="800000"/>
                          <a:headEnd/>
                          <a:tailEnd/>
                        </a:ln>
                      </wps:spPr>
                      <wps:txbx>
                        <w:txbxContent>
                          <w:p w14:paraId="45936A0E" w14:textId="198F215E" w:rsidR="00F71CBB" w:rsidRPr="00F71CBB" w:rsidRDefault="00F71CBB" w:rsidP="00F71CBB">
                            <w:pPr>
                              <w:jc w:val="center"/>
                              <w:rPr>
                                <w:rFonts w:cstheme="minorHAnsi"/>
                                <w:b/>
                                <w:bCs/>
                                <w:sz w:val="44"/>
                                <w:szCs w:val="44"/>
                                <w:lang w:val="en-US"/>
                              </w:rPr>
                            </w:pPr>
                            <w:r w:rsidRPr="00F71CBB">
                              <w:rPr>
                                <w:rFonts w:cstheme="minorHAnsi"/>
                                <w:b/>
                                <w:bCs/>
                                <w:sz w:val="44"/>
                                <w:szCs w:val="44"/>
                                <w:lang w:val="en-US"/>
                              </w:rPr>
                              <w:t>£</w:t>
                            </w:r>
                            <w:r w:rsidR="001E2EB1">
                              <w:rPr>
                                <w:rFonts w:cstheme="minorHAnsi"/>
                                <w:b/>
                                <w:bCs/>
                                <w:sz w:val="44"/>
                                <w:szCs w:val="44"/>
                                <w:lang w:val="en-US"/>
                              </w:rPr>
                              <w:t>6,571,466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7D087" id="Text Box 2" o:spid="_x0000_s1054" type="#_x0000_t202" style="position:absolute;left:0;text-align:left;margin-left:24.6pt;margin-top:.5pt;width:123pt;height:30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">
                <v:textbox>
                  <w:txbxContent>
                    <w:p w14:paraId="45936A0E" w14:textId="198F215E" w:rsidR="00F71CBB" w:rsidRPr="00F71CBB" w:rsidRDefault="00F71CBB" w:rsidP="00F71CBB">
                      <w:pPr>
                        <w:jc w:val="center"/>
                        <w:rPr>
                          <w:rFonts w:cstheme="minorHAnsi"/>
                          <w:b/>
                          <w:bCs/>
                          <w:sz w:val="44"/>
                          <w:szCs w:val="44"/>
                          <w:lang w:val="en-US"/>
                        </w:rPr>
                      </w:pPr>
                      <w:r w:rsidRPr="00F71CBB">
                        <w:rPr>
                          <w:rFonts w:cstheme="minorHAnsi"/>
                          <w:b/>
                          <w:bCs/>
                          <w:sz w:val="44"/>
                          <w:szCs w:val="44"/>
                          <w:lang w:val="en-US"/>
                        </w:rPr>
                        <w:t>£</w:t>
                      </w:r>
                      <w:r w:rsidR="001E2EB1">
                        <w:rPr>
                          <w:rFonts w:cstheme="minorHAnsi"/>
                          <w:b/>
                          <w:bCs/>
                          <w:sz w:val="44"/>
                          <w:szCs w:val="44"/>
                          <w:lang w:val="en-US"/>
                        </w:rPr>
                        <w:t>6,571,466</w:t>
                      </w:r>
                    </w:p>
                  </w:txbxContent>
                </v:textbox>
                <w10:wrap type="square"/>
              </v:shape>
            </w:pict>
          </mc:Fallback>
        </mc:AlternateContent>
      </w:r>
      <w:r w:rsidR="00240D5A">
        <w:rPr>
          <w:rFonts w:cstheme="minorHAnsi"/>
          <w:color w:val="3F5664"/>
        </w:rPr>
        <w:t>@</w:t>
      </w:r>
      <w:r w:rsidR="001E2EB1">
        <w:rPr>
          <w:rFonts w:cstheme="minorHAnsi"/>
          <w:color w:val="3F5664"/>
        </w:rPr>
        <w:t>3</w:t>
      </w:r>
      <w:r w:rsidR="0091641E">
        <w:rPr>
          <w:rFonts w:cstheme="minorHAnsi"/>
          <w:color w:val="3F5664"/>
        </w:rPr>
        <w:t>0</w:t>
      </w:r>
      <w:r w:rsidR="001E2EB1">
        <w:rPr>
          <w:rFonts w:cstheme="minorHAnsi"/>
          <w:color w:val="3F5664"/>
        </w:rPr>
        <w:t>.03.</w:t>
      </w:r>
      <w:r w:rsidR="009A6A96">
        <w:rPr>
          <w:rFonts w:cstheme="minorHAnsi"/>
          <w:color w:val="3F5664"/>
        </w:rPr>
        <w:t>22</w:t>
      </w:r>
      <w:r w:rsidR="00240D5A">
        <w:rPr>
          <w:rFonts w:cstheme="minorHAnsi"/>
          <w:color w:val="3F5664"/>
        </w:rPr>
        <w:t xml:space="preserve"> this includes: </w:t>
      </w:r>
      <w:r w:rsidR="00240D5A" w:rsidRPr="001E2EB1">
        <w:rPr>
          <w:rFonts w:cstheme="minorHAnsi"/>
          <w:color w:val="3F5664"/>
        </w:rPr>
        <w:t>£6,</w:t>
      </w:r>
      <w:r w:rsidR="001E2EB1" w:rsidRPr="001E2EB1">
        <w:rPr>
          <w:rFonts w:cstheme="minorHAnsi"/>
          <w:color w:val="3F5664"/>
        </w:rPr>
        <w:t>167,951</w:t>
      </w:r>
      <w:r w:rsidR="00240D5A" w:rsidRPr="001E2EB1">
        <w:rPr>
          <w:rFonts w:cstheme="minorHAnsi"/>
          <w:color w:val="3F5664"/>
        </w:rPr>
        <w:t xml:space="preserve"> </w:t>
      </w:r>
      <w:r w:rsidR="00240D5A" w:rsidRPr="00F71CBB">
        <w:rPr>
          <w:rFonts w:cstheme="minorHAnsi"/>
          <w:color w:val="3F5664"/>
        </w:rPr>
        <w:t>CCG</w:t>
      </w:r>
    </w:p>
    <w:p w14:paraId="2ED53473" w14:textId="6D1FCDD2" w:rsidR="005E7F79" w:rsidRDefault="001E2EB1" w:rsidP="00EA1290">
      <w:pPr>
        <w:spacing w:after="0" w:line="240" w:lineRule="auto"/>
        <w:ind w:left="360"/>
        <w:jc w:val="both"/>
        <w:rPr>
          <w:rFonts w:cstheme="minorHAnsi"/>
          <w:color w:val="3F5664"/>
        </w:rPr>
      </w:pPr>
      <w:r>
        <w:rPr>
          <w:rFonts w:cstheme="minorHAnsi"/>
          <w:color w:val="3F5664"/>
        </w:rPr>
        <w:t xml:space="preserve">and £403,515 Salford City </w:t>
      </w:r>
      <w:r w:rsidR="003B2BE2">
        <w:rPr>
          <w:rFonts w:cstheme="minorHAnsi"/>
          <w:color w:val="3F5664"/>
        </w:rPr>
        <w:t>Council forecast spend</w:t>
      </w:r>
      <w:r w:rsidR="00AE1CF2">
        <w:rPr>
          <w:rFonts w:cstheme="minorHAnsi"/>
          <w:color w:val="3F5664"/>
        </w:rPr>
        <w:t xml:space="preserve"> </w:t>
      </w:r>
    </w:p>
    <w:p w14:paraId="29593323" w14:textId="5C609859" w:rsidR="005E7F79" w:rsidRDefault="005E7F79" w:rsidP="00EA1290">
      <w:pPr>
        <w:spacing w:after="0" w:line="240" w:lineRule="auto"/>
        <w:ind w:left="360"/>
        <w:jc w:val="both"/>
        <w:rPr>
          <w:rFonts w:cstheme="minorHAnsi"/>
          <w:color w:val="3F5664"/>
        </w:rPr>
      </w:pPr>
    </w:p>
    <w:p w14:paraId="7F175AB4" w14:textId="4B161FCD" w:rsidR="005E7F79" w:rsidRDefault="005E7F79" w:rsidP="00E66D8E">
      <w:pPr>
        <w:spacing w:after="0" w:line="240" w:lineRule="auto"/>
        <w:ind w:left="360"/>
        <w:rPr>
          <w:rFonts w:cstheme="minorHAnsi"/>
          <w:color w:val="3F5664"/>
        </w:rPr>
      </w:pPr>
    </w:p>
    <w:p w14:paraId="12AC0BE3" w14:textId="23CB9302" w:rsidR="005E7F79" w:rsidRDefault="005E7F79" w:rsidP="00EA1290">
      <w:pPr>
        <w:spacing w:after="0" w:line="240" w:lineRule="auto"/>
        <w:ind w:left="360"/>
        <w:jc w:val="both"/>
        <w:rPr>
          <w:rFonts w:cstheme="minorHAnsi"/>
          <w:color w:val="3F5664"/>
        </w:rPr>
      </w:pPr>
    </w:p>
    <w:p w14:paraId="53D3724A" w14:textId="71D4746B" w:rsidR="00CF4082" w:rsidRDefault="00CF4082" w:rsidP="00EA1290">
      <w:pPr>
        <w:spacing w:after="0" w:line="240" w:lineRule="auto"/>
        <w:ind w:left="360"/>
        <w:jc w:val="both"/>
        <w:rPr>
          <w:rFonts w:cstheme="minorHAnsi"/>
          <w:color w:val="3F5664"/>
        </w:rPr>
      </w:pPr>
    </w:p>
    <w:p w14:paraId="69A54383" w14:textId="0B5F216D" w:rsidR="001E2EB1" w:rsidRPr="001E2EB1" w:rsidRDefault="002375C1" w:rsidP="001E2EB1">
      <w:pPr>
        <w:spacing w:after="0" w:line="240" w:lineRule="auto"/>
        <w:ind w:left="360"/>
        <w:jc w:val="both"/>
        <w:rPr>
          <w:rFonts w:cstheme="minorHAnsi"/>
          <w:b/>
          <w:bCs/>
          <w:color w:val="3F5664"/>
          <w:sz w:val="28"/>
          <w:szCs w:val="28"/>
        </w:rPr>
      </w:pPr>
      <w:r>
        <w:rPr>
          <w:rFonts w:cstheme="minorHAnsi"/>
          <w:b/>
          <w:bCs/>
          <w:color w:val="3F5664"/>
          <w:sz w:val="28"/>
          <w:szCs w:val="28"/>
        </w:rPr>
        <w:t>2</w:t>
      </w:r>
      <w:r w:rsidR="001E2EB1" w:rsidRPr="001E2EB1">
        <w:rPr>
          <w:rFonts w:cstheme="minorHAnsi"/>
          <w:b/>
          <w:bCs/>
          <w:color w:val="3F5664"/>
          <w:sz w:val="28"/>
          <w:szCs w:val="28"/>
        </w:rPr>
        <w:t>02</w:t>
      </w:r>
      <w:r w:rsidR="001E2EB1">
        <w:rPr>
          <w:rFonts w:cstheme="minorHAnsi"/>
          <w:b/>
          <w:bCs/>
          <w:color w:val="3F5664"/>
          <w:sz w:val="28"/>
          <w:szCs w:val="28"/>
        </w:rPr>
        <w:t>2</w:t>
      </w:r>
      <w:r w:rsidR="001E2EB1" w:rsidRPr="001E2EB1">
        <w:rPr>
          <w:rFonts w:cstheme="minorHAnsi"/>
          <w:b/>
          <w:bCs/>
          <w:color w:val="3F5664"/>
          <w:sz w:val="28"/>
          <w:szCs w:val="28"/>
        </w:rPr>
        <w:t xml:space="preserve"> -</w:t>
      </w:r>
      <w:r w:rsidR="001E2EB1">
        <w:rPr>
          <w:rFonts w:cstheme="minorHAnsi"/>
          <w:b/>
          <w:bCs/>
          <w:color w:val="3F5664"/>
          <w:sz w:val="28"/>
          <w:szCs w:val="28"/>
        </w:rPr>
        <w:t xml:space="preserve"> </w:t>
      </w:r>
      <w:r w:rsidR="001E2EB1" w:rsidRPr="001E2EB1">
        <w:rPr>
          <w:rFonts w:cstheme="minorHAnsi"/>
          <w:b/>
          <w:bCs/>
          <w:color w:val="3F5664"/>
          <w:sz w:val="28"/>
          <w:szCs w:val="28"/>
        </w:rPr>
        <w:t>202</w:t>
      </w:r>
      <w:r w:rsidR="001E2EB1">
        <w:rPr>
          <w:rFonts w:cstheme="minorHAnsi"/>
          <w:b/>
          <w:bCs/>
          <w:color w:val="3F5664"/>
          <w:sz w:val="28"/>
          <w:szCs w:val="28"/>
        </w:rPr>
        <w:t xml:space="preserve">3 Combined Investment </w:t>
      </w:r>
    </w:p>
    <w:p w14:paraId="53F0DEB5" w14:textId="6417CAA7" w:rsidR="00CF4082" w:rsidRDefault="002375C1" w:rsidP="00EA1290">
      <w:pPr>
        <w:spacing w:after="0" w:line="240" w:lineRule="auto"/>
        <w:ind w:left="360"/>
        <w:jc w:val="both"/>
        <w:rPr>
          <w:rFonts w:cstheme="minorHAnsi"/>
          <w:color w:val="3F5664"/>
        </w:rPr>
      </w:pPr>
      <w:r w:rsidRPr="00AE2FB6">
        <w:rPr>
          <w:rFonts w:cstheme="minorHAnsi"/>
          <w:noProof/>
          <w:color w:val="407323"/>
        </w:rPr>
        <w:drawing>
          <wp:anchor distT="0" distB="0" distL="114300" distR="114300" simplePos="0" relativeHeight="251821056" behindDoc="0" locked="0" layoutInCell="1" allowOverlap="1" wp14:anchorId="31BB90A3" wp14:editId="46534E35">
            <wp:simplePos x="0" y="0"/>
            <wp:positionH relativeFrom="column">
              <wp:posOffset>289560</wp:posOffset>
            </wp:positionH>
            <wp:positionV relativeFrom="paragraph">
              <wp:posOffset>10160</wp:posOffset>
            </wp:positionV>
            <wp:extent cx="1699260" cy="16325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99260" cy="1632585"/>
                    </a:xfrm>
                    <a:prstGeom prst="rect">
                      <a:avLst/>
                    </a:prstGeom>
                  </pic:spPr>
                </pic:pic>
              </a:graphicData>
            </a:graphic>
            <wp14:sizeRelH relativeFrom="margin">
              <wp14:pctWidth>0</wp14:pctWidth>
            </wp14:sizeRelH>
            <wp14:sizeRelV relativeFrom="margin">
              <wp14:pctHeight>0</wp14:pctHeight>
            </wp14:sizeRelV>
          </wp:anchor>
        </w:drawing>
      </w:r>
    </w:p>
    <w:p w14:paraId="43F9CF2D" w14:textId="3ED09CAF" w:rsidR="00CF4082" w:rsidRDefault="00CF4082" w:rsidP="009A6A96">
      <w:pPr>
        <w:spacing w:after="0" w:line="240" w:lineRule="auto"/>
        <w:ind w:left="360"/>
        <w:jc w:val="both"/>
        <w:rPr>
          <w:rFonts w:cstheme="minorHAnsi"/>
          <w:color w:val="FF0000"/>
          <w:highlight w:val="yellow"/>
        </w:rPr>
      </w:pPr>
    </w:p>
    <w:p w14:paraId="67FCDA52" w14:textId="4B86955C" w:rsidR="009A6A96" w:rsidRDefault="009A6A96" w:rsidP="009A6A96">
      <w:pPr>
        <w:spacing w:after="0" w:line="240" w:lineRule="auto"/>
        <w:ind w:left="360"/>
        <w:jc w:val="both"/>
        <w:rPr>
          <w:rFonts w:cstheme="minorHAnsi"/>
          <w:color w:val="FF0000"/>
          <w:highlight w:val="yellow"/>
        </w:rPr>
      </w:pPr>
    </w:p>
    <w:p w14:paraId="04876D0E" w14:textId="0A6DB895" w:rsidR="00F71CBB" w:rsidRDefault="002375C1" w:rsidP="00F71CBB">
      <w:pPr>
        <w:spacing w:after="0" w:line="240" w:lineRule="auto"/>
        <w:ind w:left="720"/>
        <w:jc w:val="both"/>
        <w:rPr>
          <w:rFonts w:cstheme="minorHAnsi"/>
          <w:color w:val="FF0000"/>
          <w:highlight w:val="yellow"/>
        </w:rPr>
      </w:pPr>
      <w:r w:rsidRPr="00F71CBB">
        <w:rPr>
          <w:rFonts w:cstheme="minorHAnsi"/>
          <w:noProof/>
          <w:color w:val="3F5664"/>
        </w:rPr>
        <mc:AlternateContent>
          <mc:Choice Requires="wps">
            <w:drawing>
              <wp:anchor distT="45720" distB="45720" distL="114300" distR="114300" simplePos="0" relativeHeight="251822080" behindDoc="0" locked="0" layoutInCell="1" allowOverlap="1" wp14:anchorId="3355A125" wp14:editId="2E07B761">
                <wp:simplePos x="0" y="0"/>
                <wp:positionH relativeFrom="column">
                  <wp:posOffset>350520</wp:posOffset>
                </wp:positionH>
                <wp:positionV relativeFrom="paragraph">
                  <wp:posOffset>135890</wp:posOffset>
                </wp:positionV>
                <wp:extent cx="1478280" cy="426720"/>
                <wp:effectExtent l="0" t="0" r="2667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426720"/>
                        </a:xfrm>
                        <a:prstGeom prst="rect">
                          <a:avLst/>
                        </a:prstGeom>
                        <a:solidFill>
                          <a:srgbClr val="FFFFFF"/>
                        </a:solidFill>
                        <a:ln w="9525">
                          <a:solidFill>
                            <a:srgbClr val="000000"/>
                          </a:solidFill>
                          <a:miter lim="800000"/>
                          <a:headEnd/>
                          <a:tailEnd/>
                        </a:ln>
                      </wps:spPr>
                      <wps:txbx>
                        <w:txbxContent>
                          <w:p w14:paraId="033EDF26" w14:textId="186D9ABB" w:rsidR="00A51AE5" w:rsidRPr="00F71CBB" w:rsidRDefault="00F71CBB" w:rsidP="00A51AE5">
                            <w:pPr>
                              <w:jc w:val="center"/>
                              <w:rPr>
                                <w:rFonts w:cstheme="minorHAnsi"/>
                                <w:b/>
                                <w:bCs/>
                                <w:sz w:val="44"/>
                                <w:szCs w:val="44"/>
                                <w:lang w:val="en-US"/>
                              </w:rPr>
                            </w:pPr>
                            <w:r w:rsidRPr="00F71CBB">
                              <w:rPr>
                                <w:rFonts w:cstheme="minorHAnsi"/>
                                <w:b/>
                                <w:bCs/>
                                <w:sz w:val="44"/>
                                <w:szCs w:val="44"/>
                                <w:lang w:val="en-US"/>
                              </w:rPr>
                              <w:t>£</w:t>
                            </w:r>
                            <w:r w:rsidR="00A51AE5">
                              <w:rPr>
                                <w:rFonts w:cstheme="minorHAnsi"/>
                                <w:b/>
                                <w:bCs/>
                                <w:sz w:val="44"/>
                                <w:szCs w:val="44"/>
                                <w:lang w:val="en-US"/>
                              </w:rPr>
                              <w:t>6,344,823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5A125" id="_x0000_s1055" type="#_x0000_t202" style="position:absolute;left:0;text-align:left;margin-left:27.6pt;margin-top:10.7pt;width:116.4pt;height:33.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">
                <v:textbox>
                  <w:txbxContent>
                    <w:p w14:paraId="033EDF26" w14:textId="186D9ABB" w:rsidR="00A51AE5" w:rsidRPr="00F71CBB" w:rsidRDefault="00F71CBB" w:rsidP="00A51AE5">
                      <w:pPr>
                        <w:jc w:val="center"/>
                        <w:rPr>
                          <w:rFonts w:cstheme="minorHAnsi"/>
                          <w:b/>
                          <w:bCs/>
                          <w:sz w:val="44"/>
                          <w:szCs w:val="44"/>
                          <w:lang w:val="en-US"/>
                        </w:rPr>
                      </w:pPr>
                      <w:r w:rsidRPr="00F71CBB">
                        <w:rPr>
                          <w:rFonts w:cstheme="minorHAnsi"/>
                          <w:b/>
                          <w:bCs/>
                          <w:sz w:val="44"/>
                          <w:szCs w:val="44"/>
                          <w:lang w:val="en-US"/>
                        </w:rPr>
                        <w:t>£</w:t>
                      </w:r>
                      <w:r w:rsidR="00A51AE5">
                        <w:rPr>
                          <w:rFonts w:cstheme="minorHAnsi"/>
                          <w:b/>
                          <w:bCs/>
                          <w:sz w:val="44"/>
                          <w:szCs w:val="44"/>
                          <w:lang w:val="en-US"/>
                        </w:rPr>
                        <w:t>6,344,823</w:t>
                      </w:r>
                    </w:p>
                  </w:txbxContent>
                </v:textbox>
                <w10:wrap type="square"/>
              </v:shape>
            </w:pict>
          </mc:Fallback>
        </mc:AlternateContent>
      </w:r>
    </w:p>
    <w:p w14:paraId="6F32F726" w14:textId="104D8ED8" w:rsidR="00F71CBB" w:rsidRDefault="00F71CBB" w:rsidP="00F71CBB">
      <w:pPr>
        <w:jc w:val="both"/>
        <w:rPr>
          <w:rFonts w:cstheme="minorHAnsi"/>
          <w:color w:val="3F5664"/>
        </w:rPr>
      </w:pPr>
      <w:r>
        <w:rPr>
          <w:rFonts w:cstheme="minorHAnsi"/>
          <w:color w:val="3F5664"/>
        </w:rPr>
        <w:t>@</w:t>
      </w:r>
      <w:r w:rsidR="001E2EB1">
        <w:rPr>
          <w:rFonts w:cstheme="minorHAnsi"/>
          <w:color w:val="3F5664"/>
        </w:rPr>
        <w:t>30</w:t>
      </w:r>
      <w:r w:rsidR="009A6A96">
        <w:rPr>
          <w:rFonts w:cstheme="minorHAnsi"/>
          <w:color w:val="3F5664"/>
        </w:rPr>
        <w:t xml:space="preserve">.03.22 </w:t>
      </w:r>
      <w:r>
        <w:rPr>
          <w:rFonts w:cstheme="minorHAnsi"/>
          <w:color w:val="3F5664"/>
        </w:rPr>
        <w:t xml:space="preserve">this includes: </w:t>
      </w:r>
      <w:r w:rsidRPr="001E2EB1">
        <w:rPr>
          <w:rFonts w:cstheme="minorHAnsi"/>
          <w:color w:val="3F5664"/>
        </w:rPr>
        <w:t>£</w:t>
      </w:r>
      <w:r w:rsidR="00A51AE5">
        <w:rPr>
          <w:rFonts w:cstheme="minorHAnsi"/>
          <w:color w:val="3F5664"/>
        </w:rPr>
        <w:t>5,921,288</w:t>
      </w:r>
      <w:r w:rsidRPr="001E2EB1">
        <w:rPr>
          <w:rFonts w:cstheme="minorHAnsi"/>
          <w:color w:val="3F5664"/>
        </w:rPr>
        <w:t xml:space="preserve"> </w:t>
      </w:r>
      <w:r w:rsidRPr="00F71CBB">
        <w:rPr>
          <w:rFonts w:cstheme="minorHAnsi"/>
          <w:color w:val="3F5664"/>
        </w:rPr>
        <w:t>CCG</w:t>
      </w:r>
    </w:p>
    <w:p w14:paraId="378FD6FA" w14:textId="37165D30" w:rsidR="001E2EB1" w:rsidRDefault="001E2EB1" w:rsidP="001E2EB1">
      <w:pPr>
        <w:spacing w:after="0" w:line="240" w:lineRule="auto"/>
        <w:ind w:left="360"/>
        <w:jc w:val="both"/>
        <w:rPr>
          <w:rFonts w:cstheme="minorHAnsi"/>
          <w:color w:val="3F5664"/>
        </w:rPr>
      </w:pPr>
      <w:r>
        <w:rPr>
          <w:rFonts w:cstheme="minorHAnsi"/>
          <w:color w:val="3F5664"/>
        </w:rPr>
        <w:t>and £4</w:t>
      </w:r>
      <w:r w:rsidR="0091641E">
        <w:rPr>
          <w:rFonts w:cstheme="minorHAnsi"/>
          <w:color w:val="3F5664"/>
        </w:rPr>
        <w:t>2</w:t>
      </w:r>
      <w:r>
        <w:rPr>
          <w:rFonts w:cstheme="minorHAnsi"/>
          <w:color w:val="3F5664"/>
        </w:rPr>
        <w:t>3,5</w:t>
      </w:r>
      <w:r w:rsidR="0091641E">
        <w:rPr>
          <w:rFonts w:cstheme="minorHAnsi"/>
          <w:color w:val="3F5664"/>
        </w:rPr>
        <w:t>3</w:t>
      </w:r>
      <w:r>
        <w:rPr>
          <w:rFonts w:cstheme="minorHAnsi"/>
          <w:color w:val="3F5664"/>
        </w:rPr>
        <w:t xml:space="preserve">5 Salford City Council forecast spend </w:t>
      </w:r>
    </w:p>
    <w:p w14:paraId="243701EC" w14:textId="730120E2" w:rsidR="001E2EB1" w:rsidRDefault="001E2EB1" w:rsidP="001E2EB1">
      <w:pPr>
        <w:spacing w:after="0" w:line="240" w:lineRule="auto"/>
        <w:ind w:left="360"/>
        <w:jc w:val="both"/>
        <w:rPr>
          <w:rFonts w:cstheme="minorHAnsi"/>
          <w:color w:val="3F5664"/>
        </w:rPr>
      </w:pPr>
    </w:p>
    <w:p w14:paraId="74C9CC75" w14:textId="33C8D8FE" w:rsidR="00CF4082" w:rsidRDefault="00CF4082" w:rsidP="00633C53">
      <w:pPr>
        <w:spacing w:after="0" w:line="240" w:lineRule="auto"/>
        <w:ind w:left="360"/>
        <w:jc w:val="both"/>
        <w:rPr>
          <w:rFonts w:cstheme="minorHAnsi"/>
          <w:color w:val="3F5664"/>
          <w:highlight w:val="yellow"/>
        </w:rPr>
      </w:pPr>
    </w:p>
    <w:p w14:paraId="5C82C7D8" w14:textId="211703BC" w:rsidR="00CF4082" w:rsidRDefault="00CF4082" w:rsidP="00633C53">
      <w:pPr>
        <w:spacing w:after="0" w:line="240" w:lineRule="auto"/>
        <w:ind w:left="360"/>
        <w:jc w:val="both"/>
        <w:rPr>
          <w:rFonts w:cstheme="minorHAnsi"/>
          <w:color w:val="3F5664"/>
          <w:highlight w:val="yellow"/>
        </w:rPr>
      </w:pPr>
    </w:p>
    <w:p w14:paraId="10F98028" w14:textId="6980808E" w:rsidR="00974AA7" w:rsidRDefault="00974AA7" w:rsidP="00C7010C">
      <w:pPr>
        <w:spacing w:after="0" w:line="240" w:lineRule="auto"/>
        <w:ind w:left="360"/>
        <w:rPr>
          <w:rFonts w:cstheme="minorHAnsi"/>
          <w:color w:val="3F5664"/>
        </w:rPr>
      </w:pPr>
      <w:r w:rsidRPr="001E2EB1">
        <w:rPr>
          <w:rFonts w:cstheme="minorHAnsi"/>
          <w:color w:val="3F5664"/>
        </w:rPr>
        <w:t xml:space="preserve">Please see Appendix </w:t>
      </w:r>
      <w:r w:rsidR="001E2EB1" w:rsidRPr="001E2EB1">
        <w:rPr>
          <w:rFonts w:cstheme="minorHAnsi"/>
          <w:color w:val="3F5664"/>
        </w:rPr>
        <w:t>B</w:t>
      </w:r>
      <w:r w:rsidRPr="001E2EB1">
        <w:rPr>
          <w:rFonts w:cstheme="minorHAnsi"/>
          <w:color w:val="3F5664"/>
        </w:rPr>
        <w:t xml:space="preserve"> which includes</w:t>
      </w:r>
      <w:r>
        <w:rPr>
          <w:rFonts w:cstheme="minorHAnsi"/>
          <w:color w:val="3F5664"/>
        </w:rPr>
        <w:t xml:space="preserve"> a detailed breakdown </w:t>
      </w:r>
      <w:r w:rsidR="00C7010C">
        <w:rPr>
          <w:rFonts w:cstheme="minorHAnsi"/>
          <w:color w:val="3F5664"/>
        </w:rPr>
        <w:t xml:space="preserve">of Salford’s spend to date and Investment plans for 2022-23. </w:t>
      </w:r>
    </w:p>
    <w:bookmarkStart w:id="55" w:name="Performance"/>
    <w:bookmarkEnd w:id="55"/>
    <w:bookmarkEnd w:id="52"/>
    <w:p w14:paraId="67344CD6" w14:textId="33EA34A7" w:rsidR="007C73FC" w:rsidRDefault="007C73FC" w:rsidP="000F312B">
      <w:pPr>
        <w:pStyle w:val="ListParagraph"/>
        <w:numPr>
          <w:ilvl w:val="0"/>
          <w:numId w:val="4"/>
        </w:numPr>
        <w:spacing w:after="0" w:line="240" w:lineRule="auto"/>
        <w:rPr>
          <w:rFonts w:cstheme="minorHAnsi"/>
          <w:noProof/>
          <w:sz w:val="36"/>
          <w:szCs w:val="36"/>
          <w:lang w:eastAsia="en-GB"/>
        </w:rPr>
      </w:pPr>
      <w:r w:rsidRPr="006C0D2D">
        <w:rPr>
          <w:rFonts w:cstheme="minorHAnsi"/>
          <w:b/>
          <w:noProof/>
          <w:color w:val="E40D7E"/>
        </w:rPr>
        <w:lastRenderedPageBreak/>
        <mc:AlternateContent>
          <mc:Choice Requires="wps">
            <w:drawing>
              <wp:anchor distT="0" distB="0" distL="114300" distR="114300" simplePos="0" relativeHeight="251758592" behindDoc="0" locked="0" layoutInCell="1" allowOverlap="1" wp14:anchorId="181043BF" wp14:editId="759354C1">
                <wp:simplePos x="0" y="0"/>
                <wp:positionH relativeFrom="column">
                  <wp:posOffset>600074</wp:posOffset>
                </wp:positionH>
                <wp:positionV relativeFrom="paragraph">
                  <wp:posOffset>266700</wp:posOffset>
                </wp:positionV>
                <wp:extent cx="5114925" cy="371475"/>
                <wp:effectExtent l="0" t="0" r="9525" b="9525"/>
                <wp:wrapNone/>
                <wp:docPr id="103" name="Text Box 103"/>
                <wp:cNvGraphicFramePr/>
                <a:graphic xmlns:a="http://schemas.openxmlformats.org/drawingml/2006/main">
                  <a:graphicData uri="http://schemas.microsoft.com/office/word/2010/wordprocessingShape">
                    <wps:wsp>
                      <wps:cNvSpPr txBox="1"/>
                      <wps:spPr>
                        <a:xfrm>
                          <a:off x="0" y="0"/>
                          <a:ext cx="5114925" cy="371475"/>
                        </a:xfrm>
                        <a:prstGeom prst="rect">
                          <a:avLst/>
                        </a:prstGeom>
                        <a:solidFill>
                          <a:srgbClr val="44546A"/>
                        </a:solidFill>
                        <a:ln w="6350">
                          <a:noFill/>
                        </a:ln>
                      </wps:spPr>
                      <wps:txbx>
                        <w:txbxContent>
                          <w:p w14:paraId="1DE6270F" w14:textId="36A37896" w:rsidR="00B037B7" w:rsidRPr="00C012CA" w:rsidRDefault="00B037B7" w:rsidP="007C73FC">
                            <w:pPr>
                              <w:shd w:val="clear" w:color="auto" w:fill="44546A" w:themeFill="text2"/>
                              <w:rPr>
                                <w:b/>
                                <w:bCs/>
                                <w:color w:val="FFFFFF" w:themeColor="background1"/>
                                <w:sz w:val="36"/>
                                <w:szCs w:val="36"/>
                                <w:lang w:val="en-US"/>
                              </w:rPr>
                            </w:pPr>
                            <w:r>
                              <w:rPr>
                                <w:b/>
                                <w:bCs/>
                                <w:color w:val="FFFFFF" w:themeColor="background1"/>
                                <w:sz w:val="36"/>
                                <w:szCs w:val="36"/>
                                <w:lang w:val="en-US"/>
                              </w:rPr>
                              <w:t>Performance, Outcomes &amp; Service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043BF" id="Text Box 103" o:spid="_x0000_s1056" type="#_x0000_t202" style="position:absolute;left:0;text-align:left;margin-left:47.25pt;margin-top:21pt;width:402.75pt;height:29.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" fillcolor="#44546a" stroked="f" strokeweight=".5pt">
                <v:textbox>
                  <w:txbxContent>
                    <w:p w14:paraId="1DE6270F" w14:textId="36A37896" w:rsidR="00B037B7" w:rsidRPr="00C012CA" w:rsidRDefault="00B037B7" w:rsidP="007C73FC">
                      <w:pPr>
                        <w:shd w:val="clear" w:color="auto" w:fill="44546A" w:themeFill="text2"/>
                        <w:rPr>
                          <w:b/>
                          <w:bCs/>
                          <w:color w:val="FFFFFF" w:themeColor="background1"/>
                          <w:sz w:val="36"/>
                          <w:szCs w:val="36"/>
                          <w:lang w:val="en-US"/>
                        </w:rPr>
                      </w:pPr>
                      <w:r>
                        <w:rPr>
                          <w:b/>
                          <w:bCs/>
                          <w:color w:val="FFFFFF" w:themeColor="background1"/>
                          <w:sz w:val="36"/>
                          <w:szCs w:val="36"/>
                          <w:lang w:val="en-US"/>
                        </w:rPr>
                        <w:t>Performance, Outcomes &amp; Service Data</w:t>
                      </w:r>
                    </w:p>
                  </w:txbxContent>
                </v:textbox>
              </v:shape>
            </w:pict>
          </mc:Fallback>
        </mc:AlternateContent>
      </w:r>
    </w:p>
    <w:p w14:paraId="057D17D5" w14:textId="42FD1EFF" w:rsidR="0073353B" w:rsidRPr="00770396" w:rsidRDefault="0093202C" w:rsidP="0073353B">
      <w:pPr>
        <w:pStyle w:val="ListParagraph"/>
        <w:spacing w:after="0" w:line="240" w:lineRule="auto"/>
        <w:ind w:left="502"/>
        <w:jc w:val="right"/>
        <w:rPr>
          <w:rFonts w:cstheme="minorHAnsi"/>
          <w:color w:val="3F5664"/>
        </w:rPr>
      </w:pPr>
      <w:hyperlink w:anchor="Contents" w:history="1">
        <w:r w:rsidR="0073353B" w:rsidRPr="00770396">
          <w:rPr>
            <w:rStyle w:val="Hyperlink"/>
            <w:rFonts w:cstheme="minorHAnsi"/>
          </w:rPr>
          <w:t>Back to Contents</w:t>
        </w:r>
      </w:hyperlink>
    </w:p>
    <w:p w14:paraId="4EADEEE1" w14:textId="0EF4DE59" w:rsidR="009E265E" w:rsidRDefault="00220401" w:rsidP="0032430E">
      <w:pPr>
        <w:spacing w:after="0" w:line="240" w:lineRule="auto"/>
        <w:ind w:left="284"/>
        <w:rPr>
          <w:rFonts w:cstheme="minorHAnsi"/>
          <w:color w:val="3F5664"/>
        </w:rPr>
      </w:pPr>
      <w:r w:rsidRPr="00220401">
        <w:rPr>
          <w:rFonts w:cstheme="minorHAnsi"/>
          <w:color w:val="3F5664"/>
        </w:rPr>
        <w:t>Salford</w:t>
      </w:r>
      <w:r>
        <w:rPr>
          <w:rFonts w:cstheme="minorHAnsi"/>
          <w:color w:val="3F5664"/>
        </w:rPr>
        <w:t xml:space="preserve"> has</w:t>
      </w:r>
      <w:r w:rsidRPr="00220401">
        <w:rPr>
          <w:rFonts w:cstheme="minorHAnsi"/>
          <w:color w:val="3F5664"/>
        </w:rPr>
        <w:t xml:space="preserve"> continued to perform</w:t>
      </w:r>
      <w:r>
        <w:rPr>
          <w:rFonts w:cstheme="minorHAnsi"/>
          <w:color w:val="3F5664"/>
        </w:rPr>
        <w:t xml:space="preserve"> well </w:t>
      </w:r>
      <w:r w:rsidRPr="00220401">
        <w:rPr>
          <w:rFonts w:cstheme="minorHAnsi"/>
          <w:color w:val="3F5664"/>
        </w:rPr>
        <w:t xml:space="preserve">against national </w:t>
      </w:r>
      <w:r>
        <w:rPr>
          <w:rFonts w:cstheme="minorHAnsi"/>
          <w:color w:val="3F5664"/>
        </w:rPr>
        <w:t xml:space="preserve">/ GM key performance indicators </w:t>
      </w:r>
      <w:r w:rsidR="00557592">
        <w:rPr>
          <w:rFonts w:cstheme="minorHAnsi"/>
          <w:color w:val="3F5664"/>
        </w:rPr>
        <w:t>(KPIs</w:t>
      </w:r>
      <w:proofErr w:type="gramStart"/>
      <w:r w:rsidR="00557592">
        <w:rPr>
          <w:rFonts w:cstheme="minorHAnsi"/>
          <w:color w:val="3F5664"/>
        </w:rPr>
        <w:t>)</w:t>
      </w:r>
      <w:proofErr w:type="gramEnd"/>
      <w:r w:rsidR="00557592">
        <w:rPr>
          <w:rFonts w:cstheme="minorHAnsi"/>
          <w:color w:val="3F5664"/>
        </w:rPr>
        <w:t xml:space="preserve"> and these are </w:t>
      </w:r>
      <w:r w:rsidR="00C7010C">
        <w:rPr>
          <w:rFonts w:cstheme="minorHAnsi"/>
          <w:color w:val="3F5664"/>
        </w:rPr>
        <w:t>monitored</w:t>
      </w:r>
      <w:r w:rsidR="00557592">
        <w:rPr>
          <w:rFonts w:cstheme="minorHAnsi"/>
          <w:color w:val="3F5664"/>
        </w:rPr>
        <w:t xml:space="preserve"> both locally via Thrive Programme Oversight Group and at GM level via the LTP Implementation Group (GM </w:t>
      </w:r>
      <w:r w:rsidR="00C7010C">
        <w:rPr>
          <w:rFonts w:cstheme="minorHAnsi"/>
          <w:color w:val="3F5664"/>
        </w:rPr>
        <w:t>H</w:t>
      </w:r>
      <w:r w:rsidR="00557592">
        <w:rPr>
          <w:rFonts w:cstheme="minorHAnsi"/>
          <w:color w:val="3F5664"/>
        </w:rPr>
        <w:t>ealth and Social Care Partnership children’s mental health programme</w:t>
      </w:r>
      <w:r w:rsidR="00C7010C">
        <w:rPr>
          <w:rFonts w:cstheme="minorHAnsi"/>
          <w:color w:val="3F5664"/>
        </w:rPr>
        <w:t xml:space="preserve"> </w:t>
      </w:r>
      <w:r w:rsidR="00557592">
        <w:rPr>
          <w:rFonts w:cstheme="minorHAnsi"/>
          <w:color w:val="3F5664"/>
        </w:rPr>
        <w:t xml:space="preserve">leads and GM </w:t>
      </w:r>
      <w:r w:rsidR="00C7010C">
        <w:rPr>
          <w:rFonts w:cstheme="minorHAnsi"/>
          <w:color w:val="3F5664"/>
        </w:rPr>
        <w:t xml:space="preserve">Childrens and Young People’s Mental health / CAMHS </w:t>
      </w:r>
      <w:r w:rsidR="00557592">
        <w:rPr>
          <w:rFonts w:cstheme="minorHAnsi"/>
          <w:color w:val="3F5664"/>
        </w:rPr>
        <w:t>Commissioner</w:t>
      </w:r>
      <w:r w:rsidR="00C7010C">
        <w:rPr>
          <w:rFonts w:cstheme="minorHAnsi"/>
          <w:color w:val="3F5664"/>
        </w:rPr>
        <w:t>s</w:t>
      </w:r>
      <w:r w:rsidR="00557592">
        <w:rPr>
          <w:rFonts w:cstheme="minorHAnsi"/>
          <w:color w:val="3F5664"/>
        </w:rPr>
        <w:t xml:space="preserve">) and </w:t>
      </w:r>
      <w:r w:rsidR="00C7010C">
        <w:rPr>
          <w:rFonts w:cstheme="minorHAnsi"/>
          <w:color w:val="3F5664"/>
        </w:rPr>
        <w:t xml:space="preserve">via the </w:t>
      </w:r>
      <w:r w:rsidR="00557592">
        <w:rPr>
          <w:rFonts w:cstheme="minorHAnsi"/>
          <w:color w:val="3F5664"/>
        </w:rPr>
        <w:t xml:space="preserve">GM Data Club. The following tables from </w:t>
      </w:r>
      <w:r w:rsidR="007319A1">
        <w:rPr>
          <w:rFonts w:cstheme="minorHAnsi"/>
          <w:color w:val="3F5664"/>
        </w:rPr>
        <w:t xml:space="preserve">the </w:t>
      </w:r>
      <w:r w:rsidR="00557592" w:rsidRPr="005D3A65">
        <w:rPr>
          <w:rFonts w:cstheme="minorHAnsi"/>
          <w:color w:val="3F5664"/>
        </w:rPr>
        <w:t>December 202</w:t>
      </w:r>
      <w:r w:rsidR="00C7010C" w:rsidRPr="005D3A65">
        <w:rPr>
          <w:rFonts w:cstheme="minorHAnsi"/>
          <w:color w:val="3F5664"/>
        </w:rPr>
        <w:t>1</w:t>
      </w:r>
      <w:r w:rsidR="00557592">
        <w:rPr>
          <w:rFonts w:cstheme="minorHAnsi"/>
          <w:color w:val="3F5664"/>
        </w:rPr>
        <w:t xml:space="preserve"> GM Improving Access CYP Mental Health report provides a summary of the children and young people’s mental health KPIs and how we are doing compared to national and GM performance.</w:t>
      </w:r>
    </w:p>
    <w:p w14:paraId="775C1E2C" w14:textId="77777777" w:rsidR="00C7010C" w:rsidRDefault="00C7010C" w:rsidP="0032430E">
      <w:pPr>
        <w:spacing w:after="0" w:line="240" w:lineRule="auto"/>
        <w:ind w:firstLine="284"/>
        <w:rPr>
          <w:rFonts w:cstheme="minorHAnsi"/>
          <w:b/>
          <w:bCs/>
          <w:color w:val="3F5664"/>
        </w:rPr>
      </w:pPr>
    </w:p>
    <w:p w14:paraId="5A674EE1" w14:textId="6302A40B" w:rsidR="00DC4DBD" w:rsidRDefault="00DC4DBD" w:rsidP="002375C1">
      <w:pPr>
        <w:ind w:left="284"/>
        <w:rPr>
          <w:rFonts w:cstheme="minorHAnsi"/>
          <w:b/>
          <w:bCs/>
          <w:color w:val="3F5664"/>
        </w:rPr>
      </w:pPr>
      <w:r w:rsidRPr="00DC4DBD">
        <w:rPr>
          <w:rFonts w:cstheme="minorHAnsi"/>
          <w:b/>
          <w:bCs/>
          <w:color w:val="3F5664"/>
        </w:rPr>
        <w:t>Improving access to children’s mental health service</w:t>
      </w:r>
      <w:r>
        <w:rPr>
          <w:rFonts w:cstheme="minorHAnsi"/>
          <w:b/>
          <w:bCs/>
          <w:color w:val="3F5664"/>
        </w:rPr>
        <w:t>s</w:t>
      </w:r>
    </w:p>
    <w:p w14:paraId="6B6BDB17" w14:textId="135402E8" w:rsidR="00A6431D" w:rsidRDefault="00A6431D" w:rsidP="0032430E">
      <w:pPr>
        <w:pStyle w:val="NormalWeb"/>
        <w:spacing w:before="0" w:beforeAutospacing="0" w:after="0" w:afterAutospacing="0"/>
        <w:ind w:left="284"/>
        <w:rPr>
          <w:rFonts w:asciiTheme="minorHAnsi" w:eastAsiaTheme="minorHAnsi" w:hAnsiTheme="minorHAnsi" w:cstheme="minorHAnsi"/>
          <w:color w:val="3F5664"/>
          <w:sz w:val="22"/>
          <w:szCs w:val="22"/>
          <w:lang w:eastAsia="en-US"/>
        </w:rPr>
      </w:pPr>
      <w:r w:rsidRPr="00A6431D">
        <w:rPr>
          <w:rFonts w:asciiTheme="minorHAnsi" w:eastAsiaTheme="minorHAnsi" w:hAnsiTheme="minorHAnsi" w:cstheme="minorHAnsi"/>
          <w:color w:val="3F5664"/>
          <w:sz w:val="22"/>
          <w:szCs w:val="22"/>
          <w:lang w:eastAsia="en-US"/>
        </w:rPr>
        <w:t>Th</w:t>
      </w:r>
      <w:r>
        <w:rPr>
          <w:rFonts w:asciiTheme="minorHAnsi" w:eastAsiaTheme="minorHAnsi" w:hAnsiTheme="minorHAnsi" w:cstheme="minorHAnsi"/>
          <w:color w:val="3F5664"/>
          <w:sz w:val="22"/>
          <w:szCs w:val="22"/>
          <w:lang w:eastAsia="en-US"/>
        </w:rPr>
        <w:t>e key performance indicator for improving access</w:t>
      </w:r>
      <w:r w:rsidRPr="00A6431D">
        <w:rPr>
          <w:rFonts w:asciiTheme="minorHAnsi" w:eastAsiaTheme="minorHAnsi" w:hAnsiTheme="minorHAnsi" w:cstheme="minorHAnsi"/>
          <w:color w:val="3F5664"/>
          <w:sz w:val="22"/>
          <w:szCs w:val="22"/>
          <w:lang w:eastAsia="en-US"/>
        </w:rPr>
        <w:t xml:space="preserve"> seeks to measure the proportion of children and young people with a diagnosable mental health condition that access NHS funded services. </w:t>
      </w:r>
      <w:r>
        <w:rPr>
          <w:rFonts w:asciiTheme="minorHAnsi" w:eastAsiaTheme="minorHAnsi" w:hAnsiTheme="minorHAnsi" w:cstheme="minorHAnsi"/>
          <w:color w:val="3F5664"/>
          <w:sz w:val="22"/>
          <w:szCs w:val="22"/>
          <w:lang w:eastAsia="en-US"/>
        </w:rPr>
        <w:t xml:space="preserve">The national targets are set out </w:t>
      </w:r>
      <w:r w:rsidRPr="0099262A">
        <w:rPr>
          <w:rFonts w:asciiTheme="minorHAnsi" w:eastAsiaTheme="minorHAnsi" w:hAnsiTheme="minorHAnsi" w:cstheme="minorHAnsi"/>
          <w:color w:val="3F5664"/>
          <w:sz w:val="22"/>
          <w:szCs w:val="22"/>
          <w:lang w:eastAsia="en-US"/>
        </w:rPr>
        <w:t>in Table</w:t>
      </w:r>
      <w:r w:rsidR="0099262A" w:rsidRPr="0099262A">
        <w:rPr>
          <w:rFonts w:asciiTheme="minorHAnsi" w:eastAsiaTheme="minorHAnsi" w:hAnsiTheme="minorHAnsi" w:cstheme="minorHAnsi"/>
          <w:color w:val="3F5664"/>
          <w:sz w:val="22"/>
          <w:szCs w:val="22"/>
          <w:lang w:eastAsia="en-US"/>
        </w:rPr>
        <w:t xml:space="preserve"> 1</w:t>
      </w:r>
      <w:r w:rsidRPr="0099262A">
        <w:rPr>
          <w:rFonts w:asciiTheme="minorHAnsi" w:eastAsiaTheme="minorHAnsi" w:hAnsiTheme="minorHAnsi" w:cstheme="minorHAnsi"/>
          <w:color w:val="3F5664"/>
          <w:sz w:val="22"/>
          <w:szCs w:val="22"/>
          <w:lang w:eastAsia="en-US"/>
        </w:rPr>
        <w:t xml:space="preserve"> below</w:t>
      </w:r>
      <w:r>
        <w:rPr>
          <w:rFonts w:asciiTheme="minorHAnsi" w:eastAsiaTheme="minorHAnsi" w:hAnsiTheme="minorHAnsi" w:cstheme="minorHAnsi"/>
          <w:color w:val="3F5664"/>
          <w:sz w:val="22"/>
          <w:szCs w:val="22"/>
          <w:lang w:eastAsia="en-US"/>
        </w:rPr>
        <w:t xml:space="preserve"> and show the target for 2020-21 was 35%. I</w:t>
      </w:r>
      <w:r w:rsidRPr="00A6431D">
        <w:rPr>
          <w:rFonts w:asciiTheme="minorHAnsi" w:eastAsiaTheme="minorHAnsi" w:hAnsiTheme="minorHAnsi" w:cstheme="minorHAnsi"/>
          <w:color w:val="3F5664"/>
          <w:sz w:val="22"/>
          <w:szCs w:val="22"/>
          <w:lang w:eastAsia="en-US"/>
        </w:rPr>
        <w:t>mproving Access to Children and Young People’s (CYP) Community Mental Health Support and Treatment is a key priority for Greater Manchester and Nationally</w:t>
      </w:r>
      <w:r>
        <w:rPr>
          <w:rFonts w:asciiTheme="minorHAnsi" w:eastAsiaTheme="minorHAnsi" w:hAnsiTheme="minorHAnsi" w:cstheme="minorHAnsi"/>
          <w:color w:val="3F5664"/>
          <w:sz w:val="22"/>
          <w:szCs w:val="22"/>
          <w:lang w:eastAsia="en-US"/>
        </w:rPr>
        <w:t xml:space="preserve">, </w:t>
      </w:r>
      <w:r w:rsidRPr="0099262A">
        <w:rPr>
          <w:rFonts w:asciiTheme="minorHAnsi" w:eastAsiaTheme="minorHAnsi" w:hAnsiTheme="minorHAnsi" w:cstheme="minorHAnsi"/>
          <w:color w:val="3F5664"/>
          <w:sz w:val="22"/>
          <w:szCs w:val="22"/>
          <w:lang w:eastAsia="en-US"/>
        </w:rPr>
        <w:t xml:space="preserve">and </w:t>
      </w:r>
      <w:r w:rsidR="00987AC5" w:rsidRPr="0099262A">
        <w:rPr>
          <w:rFonts w:asciiTheme="minorHAnsi" w:eastAsiaTheme="minorHAnsi" w:hAnsiTheme="minorHAnsi" w:cstheme="minorHAnsi"/>
          <w:color w:val="3F5664"/>
          <w:sz w:val="22"/>
          <w:szCs w:val="22"/>
          <w:lang w:eastAsia="en-US"/>
        </w:rPr>
        <w:t>table</w:t>
      </w:r>
      <w:r w:rsidR="0099262A" w:rsidRPr="0099262A">
        <w:rPr>
          <w:rFonts w:asciiTheme="minorHAnsi" w:eastAsiaTheme="minorHAnsi" w:hAnsiTheme="minorHAnsi" w:cstheme="minorHAnsi"/>
          <w:color w:val="3F5664"/>
          <w:sz w:val="22"/>
          <w:szCs w:val="22"/>
          <w:lang w:eastAsia="en-US"/>
        </w:rPr>
        <w:t xml:space="preserve"> 2</w:t>
      </w:r>
      <w:r w:rsidR="00987AC5" w:rsidRPr="0099262A">
        <w:rPr>
          <w:rFonts w:asciiTheme="minorHAnsi" w:eastAsiaTheme="minorHAnsi" w:hAnsiTheme="minorHAnsi" w:cstheme="minorHAnsi"/>
          <w:color w:val="3F5664"/>
          <w:sz w:val="22"/>
          <w:szCs w:val="22"/>
          <w:lang w:eastAsia="en-US"/>
        </w:rPr>
        <w:t xml:space="preserve"> below</w:t>
      </w:r>
      <w:r w:rsidR="00987AC5">
        <w:rPr>
          <w:rFonts w:asciiTheme="minorHAnsi" w:eastAsiaTheme="minorHAnsi" w:hAnsiTheme="minorHAnsi" w:cstheme="minorHAnsi"/>
          <w:color w:val="3F5664"/>
          <w:sz w:val="22"/>
          <w:szCs w:val="22"/>
          <w:lang w:eastAsia="en-US"/>
        </w:rPr>
        <w:t xml:space="preserve"> shows how </w:t>
      </w:r>
      <w:r>
        <w:rPr>
          <w:rFonts w:asciiTheme="minorHAnsi" w:eastAsiaTheme="minorHAnsi" w:hAnsiTheme="minorHAnsi" w:cstheme="minorHAnsi"/>
          <w:color w:val="3F5664"/>
          <w:sz w:val="22"/>
          <w:szCs w:val="22"/>
          <w:lang w:eastAsia="en-US"/>
        </w:rPr>
        <w:t xml:space="preserve">GM </w:t>
      </w:r>
      <w:r w:rsidR="00987AC5">
        <w:rPr>
          <w:rFonts w:asciiTheme="minorHAnsi" w:eastAsiaTheme="minorHAnsi" w:hAnsiTheme="minorHAnsi" w:cstheme="minorHAnsi"/>
          <w:color w:val="3F5664"/>
          <w:sz w:val="22"/>
          <w:szCs w:val="22"/>
          <w:lang w:eastAsia="en-US"/>
        </w:rPr>
        <w:t>perform</w:t>
      </w:r>
      <w:r w:rsidR="007319A1">
        <w:rPr>
          <w:rFonts w:asciiTheme="minorHAnsi" w:eastAsiaTheme="minorHAnsi" w:hAnsiTheme="minorHAnsi" w:cstheme="minorHAnsi"/>
          <w:color w:val="3F5664"/>
          <w:sz w:val="22"/>
          <w:szCs w:val="22"/>
          <w:lang w:eastAsia="en-US"/>
        </w:rPr>
        <w:t>s</w:t>
      </w:r>
      <w:r w:rsidR="00987AC5">
        <w:rPr>
          <w:rFonts w:asciiTheme="minorHAnsi" w:eastAsiaTheme="minorHAnsi" w:hAnsiTheme="minorHAnsi" w:cstheme="minorHAnsi"/>
          <w:color w:val="3F5664"/>
          <w:sz w:val="22"/>
          <w:szCs w:val="22"/>
          <w:lang w:eastAsia="en-US"/>
        </w:rPr>
        <w:t xml:space="preserve"> well</w:t>
      </w:r>
      <w:r>
        <w:rPr>
          <w:rFonts w:asciiTheme="minorHAnsi" w:eastAsiaTheme="minorHAnsi" w:hAnsiTheme="minorHAnsi" w:cstheme="minorHAnsi"/>
          <w:color w:val="3F5664"/>
          <w:sz w:val="22"/>
          <w:szCs w:val="22"/>
          <w:lang w:eastAsia="en-US"/>
        </w:rPr>
        <w:t xml:space="preserve"> </w:t>
      </w:r>
      <w:r w:rsidR="00987AC5">
        <w:rPr>
          <w:rFonts w:asciiTheme="minorHAnsi" w:eastAsiaTheme="minorHAnsi" w:hAnsiTheme="minorHAnsi" w:cstheme="minorHAnsi"/>
          <w:color w:val="3F5664"/>
          <w:sz w:val="22"/>
          <w:szCs w:val="22"/>
          <w:lang w:eastAsia="en-US"/>
        </w:rPr>
        <w:t xml:space="preserve">above </w:t>
      </w:r>
      <w:r w:rsidR="007319A1">
        <w:rPr>
          <w:rFonts w:asciiTheme="minorHAnsi" w:eastAsiaTheme="minorHAnsi" w:hAnsiTheme="minorHAnsi" w:cstheme="minorHAnsi"/>
          <w:color w:val="3F5664"/>
          <w:sz w:val="22"/>
          <w:szCs w:val="22"/>
          <w:lang w:eastAsia="en-US"/>
        </w:rPr>
        <w:t xml:space="preserve">both </w:t>
      </w:r>
      <w:r w:rsidR="00987AC5">
        <w:rPr>
          <w:rFonts w:asciiTheme="minorHAnsi" w:eastAsiaTheme="minorHAnsi" w:hAnsiTheme="minorHAnsi" w:cstheme="minorHAnsi"/>
          <w:color w:val="3F5664"/>
          <w:sz w:val="22"/>
          <w:szCs w:val="22"/>
          <w:lang w:eastAsia="en-US"/>
        </w:rPr>
        <w:t xml:space="preserve">the </w:t>
      </w:r>
      <w:r w:rsidR="008F1660">
        <w:rPr>
          <w:rFonts w:asciiTheme="minorHAnsi" w:eastAsiaTheme="minorHAnsi" w:hAnsiTheme="minorHAnsi" w:cstheme="minorHAnsi"/>
          <w:color w:val="3F5664"/>
          <w:sz w:val="22"/>
          <w:szCs w:val="22"/>
          <w:lang w:eastAsia="en-US"/>
        </w:rPr>
        <w:t>Northwest</w:t>
      </w:r>
      <w:r w:rsidR="00987AC5">
        <w:rPr>
          <w:rFonts w:asciiTheme="minorHAnsi" w:eastAsiaTheme="minorHAnsi" w:hAnsiTheme="minorHAnsi" w:cstheme="minorHAnsi"/>
          <w:color w:val="3F5664"/>
          <w:sz w:val="22"/>
          <w:szCs w:val="22"/>
          <w:lang w:eastAsia="en-US"/>
        </w:rPr>
        <w:t xml:space="preserve"> and England averages, and that Salford performs well above </w:t>
      </w:r>
      <w:r w:rsidR="001018B6">
        <w:rPr>
          <w:rFonts w:asciiTheme="minorHAnsi" w:eastAsiaTheme="minorHAnsi" w:hAnsiTheme="minorHAnsi" w:cstheme="minorHAnsi"/>
          <w:color w:val="3F5664"/>
          <w:sz w:val="22"/>
          <w:szCs w:val="22"/>
          <w:lang w:eastAsia="en-US"/>
        </w:rPr>
        <w:t>all</w:t>
      </w:r>
      <w:r w:rsidR="007319A1">
        <w:rPr>
          <w:rFonts w:asciiTheme="minorHAnsi" w:eastAsiaTheme="minorHAnsi" w:hAnsiTheme="minorHAnsi" w:cstheme="minorHAnsi"/>
          <w:color w:val="3F5664"/>
          <w:sz w:val="22"/>
          <w:szCs w:val="22"/>
          <w:lang w:eastAsia="en-US"/>
        </w:rPr>
        <w:t>.</w:t>
      </w:r>
    </w:p>
    <w:p w14:paraId="1446DBF8" w14:textId="23C43E74" w:rsidR="00987AC5" w:rsidRPr="00A6431D" w:rsidRDefault="00987AC5" w:rsidP="00EA1290">
      <w:pPr>
        <w:pStyle w:val="NormalWeb"/>
        <w:spacing w:before="0" w:beforeAutospacing="0" w:after="0" w:afterAutospacing="0"/>
        <w:rPr>
          <w:rFonts w:asciiTheme="minorHAnsi" w:eastAsiaTheme="minorHAnsi" w:hAnsiTheme="minorHAnsi" w:cstheme="minorHAnsi"/>
          <w:color w:val="3F5664"/>
          <w:sz w:val="22"/>
          <w:szCs w:val="22"/>
          <w:lang w:eastAsia="en-US"/>
        </w:rPr>
      </w:pPr>
    </w:p>
    <w:p w14:paraId="14576578" w14:textId="3E134A90" w:rsidR="00557592" w:rsidRDefault="00E7165D" w:rsidP="0032430E">
      <w:pPr>
        <w:spacing w:after="0" w:line="240" w:lineRule="auto"/>
        <w:ind w:left="284"/>
        <w:rPr>
          <w:rFonts w:cstheme="minorHAnsi"/>
          <w:b/>
          <w:bCs/>
          <w:color w:val="3F5664"/>
        </w:rPr>
      </w:pPr>
      <w:r w:rsidRPr="00A6431D">
        <w:rPr>
          <w:rFonts w:cstheme="minorHAnsi"/>
          <w:noProof/>
          <w:color w:val="3F5664"/>
        </w:rPr>
        <w:drawing>
          <wp:anchor distT="0" distB="0" distL="114300" distR="114300" simplePos="0" relativeHeight="251772928" behindDoc="0" locked="0" layoutInCell="1" allowOverlap="1" wp14:anchorId="183137FD" wp14:editId="54DEA3FE">
            <wp:simplePos x="0" y="0"/>
            <wp:positionH relativeFrom="column">
              <wp:posOffset>-22860</wp:posOffset>
            </wp:positionH>
            <wp:positionV relativeFrom="paragraph">
              <wp:posOffset>340360</wp:posOffset>
            </wp:positionV>
            <wp:extent cx="5554980" cy="1899920"/>
            <wp:effectExtent l="0" t="0" r="7620" b="508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54980" cy="1899920"/>
                    </a:xfrm>
                    <a:prstGeom prst="rect">
                      <a:avLst/>
                    </a:prstGeom>
                  </pic:spPr>
                </pic:pic>
              </a:graphicData>
            </a:graphic>
            <wp14:sizeRelH relativeFrom="margin">
              <wp14:pctWidth>0</wp14:pctWidth>
            </wp14:sizeRelH>
            <wp14:sizeRelV relativeFrom="margin">
              <wp14:pctHeight>0</wp14:pctHeight>
            </wp14:sizeRelV>
          </wp:anchor>
        </w:drawing>
      </w:r>
      <w:r w:rsidR="00557592" w:rsidRPr="0099262A">
        <w:rPr>
          <w:rFonts w:cstheme="minorHAnsi"/>
          <w:b/>
          <w:bCs/>
          <w:color w:val="3F5664"/>
        </w:rPr>
        <w:t xml:space="preserve">Table </w:t>
      </w:r>
      <w:r w:rsidR="0099262A" w:rsidRPr="0099262A">
        <w:rPr>
          <w:rFonts w:cstheme="minorHAnsi"/>
          <w:b/>
          <w:bCs/>
          <w:color w:val="3F5664"/>
        </w:rPr>
        <w:t>1</w:t>
      </w:r>
      <w:r w:rsidR="00557592" w:rsidRPr="0099262A">
        <w:rPr>
          <w:rFonts w:cstheme="minorHAnsi"/>
          <w:b/>
          <w:bCs/>
          <w:color w:val="3F5664"/>
        </w:rPr>
        <w:t xml:space="preserve"> shows the national target</w:t>
      </w:r>
      <w:r w:rsidR="00DC4DBD" w:rsidRPr="0099262A">
        <w:rPr>
          <w:rFonts w:cstheme="minorHAnsi"/>
          <w:b/>
          <w:bCs/>
          <w:color w:val="3F5664"/>
        </w:rPr>
        <w:t xml:space="preserve"> of 35% f</w:t>
      </w:r>
      <w:r w:rsidR="00557592" w:rsidRPr="0099262A">
        <w:rPr>
          <w:rFonts w:cstheme="minorHAnsi"/>
          <w:b/>
          <w:bCs/>
          <w:color w:val="3F5664"/>
        </w:rPr>
        <w:t xml:space="preserve">or improving access </w:t>
      </w:r>
    </w:p>
    <w:p w14:paraId="052041D8" w14:textId="77777777" w:rsidR="002375C1" w:rsidRDefault="002375C1" w:rsidP="0032430E">
      <w:pPr>
        <w:spacing w:after="0" w:line="240" w:lineRule="auto"/>
        <w:ind w:left="284"/>
        <w:rPr>
          <w:rFonts w:cstheme="minorHAnsi"/>
          <w:b/>
          <w:bCs/>
          <w:color w:val="3F5664"/>
        </w:rPr>
      </w:pPr>
    </w:p>
    <w:p w14:paraId="47799758" w14:textId="7C461ABD" w:rsidR="008314AF" w:rsidRDefault="008314AF" w:rsidP="00EA1290">
      <w:pPr>
        <w:spacing w:after="0" w:line="240" w:lineRule="auto"/>
        <w:ind w:firstLine="360"/>
        <w:rPr>
          <w:rFonts w:cstheme="minorHAnsi"/>
          <w:b/>
          <w:bCs/>
          <w:color w:val="3F5664"/>
        </w:rPr>
      </w:pPr>
    </w:p>
    <w:p w14:paraId="287CD234" w14:textId="5798CD03" w:rsidR="002375C1" w:rsidRDefault="002375C1" w:rsidP="00EA1290">
      <w:pPr>
        <w:spacing w:after="0" w:line="240" w:lineRule="auto"/>
        <w:ind w:firstLine="360"/>
        <w:rPr>
          <w:rFonts w:cstheme="minorHAnsi"/>
          <w:b/>
          <w:bCs/>
          <w:color w:val="3F5664"/>
        </w:rPr>
      </w:pPr>
    </w:p>
    <w:p w14:paraId="1BFDC7CE" w14:textId="71E6E9E6" w:rsidR="002375C1" w:rsidRDefault="002375C1" w:rsidP="00EA1290">
      <w:pPr>
        <w:spacing w:after="0" w:line="240" w:lineRule="auto"/>
        <w:ind w:firstLine="360"/>
        <w:rPr>
          <w:rFonts w:cstheme="minorHAnsi"/>
          <w:b/>
          <w:bCs/>
          <w:color w:val="3F5664"/>
        </w:rPr>
      </w:pPr>
    </w:p>
    <w:p w14:paraId="42A80202" w14:textId="4261DE78" w:rsidR="002375C1" w:rsidRDefault="002375C1" w:rsidP="00EA1290">
      <w:pPr>
        <w:spacing w:after="0" w:line="240" w:lineRule="auto"/>
        <w:ind w:firstLine="360"/>
        <w:rPr>
          <w:rFonts w:cstheme="minorHAnsi"/>
          <w:b/>
          <w:bCs/>
          <w:color w:val="3F5664"/>
        </w:rPr>
      </w:pPr>
    </w:p>
    <w:p w14:paraId="3FA06FF8" w14:textId="08F456C9" w:rsidR="002375C1" w:rsidRDefault="002375C1" w:rsidP="00EA1290">
      <w:pPr>
        <w:spacing w:after="0" w:line="240" w:lineRule="auto"/>
        <w:ind w:firstLine="360"/>
        <w:rPr>
          <w:rFonts w:cstheme="minorHAnsi"/>
          <w:b/>
          <w:bCs/>
          <w:color w:val="3F5664"/>
        </w:rPr>
      </w:pPr>
    </w:p>
    <w:p w14:paraId="20B220C2" w14:textId="6C9F6DBE" w:rsidR="002375C1" w:rsidRDefault="002375C1" w:rsidP="00EA1290">
      <w:pPr>
        <w:spacing w:after="0" w:line="240" w:lineRule="auto"/>
        <w:ind w:firstLine="360"/>
        <w:rPr>
          <w:rFonts w:cstheme="minorHAnsi"/>
          <w:b/>
          <w:bCs/>
          <w:color w:val="3F5664"/>
        </w:rPr>
      </w:pPr>
    </w:p>
    <w:p w14:paraId="3B4205DD" w14:textId="6EE7C23A" w:rsidR="002375C1" w:rsidRDefault="002375C1" w:rsidP="00EA1290">
      <w:pPr>
        <w:spacing w:after="0" w:line="240" w:lineRule="auto"/>
        <w:ind w:firstLine="360"/>
        <w:rPr>
          <w:rFonts w:cstheme="minorHAnsi"/>
          <w:b/>
          <w:bCs/>
          <w:color w:val="3F5664"/>
        </w:rPr>
      </w:pPr>
    </w:p>
    <w:p w14:paraId="4C132E32" w14:textId="16E00936" w:rsidR="002375C1" w:rsidRDefault="002375C1" w:rsidP="00EA1290">
      <w:pPr>
        <w:spacing w:after="0" w:line="240" w:lineRule="auto"/>
        <w:ind w:firstLine="360"/>
        <w:rPr>
          <w:rFonts w:cstheme="minorHAnsi"/>
          <w:b/>
          <w:bCs/>
          <w:color w:val="3F5664"/>
        </w:rPr>
      </w:pPr>
    </w:p>
    <w:p w14:paraId="2BCE1650" w14:textId="1C3ACFA9" w:rsidR="002375C1" w:rsidRDefault="002375C1" w:rsidP="00EA1290">
      <w:pPr>
        <w:spacing w:after="0" w:line="240" w:lineRule="auto"/>
        <w:ind w:firstLine="360"/>
        <w:rPr>
          <w:rFonts w:cstheme="minorHAnsi"/>
          <w:b/>
          <w:bCs/>
          <w:color w:val="3F5664"/>
        </w:rPr>
      </w:pPr>
    </w:p>
    <w:p w14:paraId="173D3CA5" w14:textId="234C4CE7" w:rsidR="002375C1" w:rsidRDefault="002375C1" w:rsidP="00EA1290">
      <w:pPr>
        <w:spacing w:after="0" w:line="240" w:lineRule="auto"/>
        <w:ind w:firstLine="360"/>
        <w:rPr>
          <w:rFonts w:cstheme="minorHAnsi"/>
          <w:b/>
          <w:bCs/>
          <w:color w:val="3F5664"/>
        </w:rPr>
      </w:pPr>
    </w:p>
    <w:p w14:paraId="412EEDEB" w14:textId="406A2C75" w:rsidR="002375C1" w:rsidRDefault="002375C1" w:rsidP="00EA1290">
      <w:pPr>
        <w:spacing w:after="0" w:line="240" w:lineRule="auto"/>
        <w:ind w:firstLine="360"/>
        <w:rPr>
          <w:rFonts w:cstheme="minorHAnsi"/>
          <w:b/>
          <w:bCs/>
          <w:color w:val="3F5664"/>
        </w:rPr>
      </w:pPr>
    </w:p>
    <w:p w14:paraId="44386769" w14:textId="42E3F7FE" w:rsidR="002375C1" w:rsidRDefault="002375C1" w:rsidP="00EA1290">
      <w:pPr>
        <w:spacing w:after="0" w:line="240" w:lineRule="auto"/>
        <w:ind w:firstLine="360"/>
        <w:rPr>
          <w:rFonts w:cstheme="minorHAnsi"/>
          <w:b/>
          <w:bCs/>
          <w:color w:val="3F5664"/>
        </w:rPr>
      </w:pPr>
    </w:p>
    <w:p w14:paraId="3EADA4BD" w14:textId="2695BBDB" w:rsidR="002375C1" w:rsidRDefault="002375C1" w:rsidP="00EA1290">
      <w:pPr>
        <w:spacing w:after="0" w:line="240" w:lineRule="auto"/>
        <w:ind w:firstLine="360"/>
        <w:rPr>
          <w:rFonts w:cstheme="minorHAnsi"/>
          <w:b/>
          <w:bCs/>
          <w:color w:val="3F5664"/>
        </w:rPr>
      </w:pPr>
    </w:p>
    <w:p w14:paraId="59548830" w14:textId="1AF98C28" w:rsidR="002375C1" w:rsidRDefault="002375C1" w:rsidP="00EA1290">
      <w:pPr>
        <w:spacing w:after="0" w:line="240" w:lineRule="auto"/>
        <w:ind w:firstLine="360"/>
        <w:rPr>
          <w:rFonts w:cstheme="minorHAnsi"/>
          <w:b/>
          <w:bCs/>
          <w:color w:val="3F5664"/>
        </w:rPr>
      </w:pPr>
    </w:p>
    <w:p w14:paraId="72829187" w14:textId="77777777" w:rsidR="002375C1" w:rsidRDefault="002375C1" w:rsidP="00EA1290">
      <w:pPr>
        <w:spacing w:after="0" w:line="240" w:lineRule="auto"/>
        <w:ind w:firstLine="360"/>
        <w:rPr>
          <w:rFonts w:cstheme="minorHAnsi"/>
          <w:b/>
          <w:bCs/>
          <w:color w:val="3F5664"/>
        </w:rPr>
      </w:pPr>
    </w:p>
    <w:p w14:paraId="3EA590B2" w14:textId="6BBC6C62" w:rsidR="00557592" w:rsidRPr="0099262A" w:rsidRDefault="00557592" w:rsidP="002375C1">
      <w:pPr>
        <w:ind w:left="284"/>
        <w:rPr>
          <w:rFonts w:cstheme="minorHAnsi"/>
          <w:b/>
          <w:bCs/>
          <w:color w:val="3F5664"/>
        </w:rPr>
      </w:pPr>
      <w:r w:rsidRPr="0099262A">
        <w:rPr>
          <w:rFonts w:cstheme="minorHAnsi"/>
          <w:b/>
          <w:bCs/>
          <w:color w:val="3F5664"/>
        </w:rPr>
        <w:lastRenderedPageBreak/>
        <w:t>Table</w:t>
      </w:r>
      <w:r w:rsidR="0099262A" w:rsidRPr="0099262A">
        <w:rPr>
          <w:rFonts w:cstheme="minorHAnsi"/>
          <w:b/>
          <w:bCs/>
          <w:color w:val="3F5664"/>
        </w:rPr>
        <w:t xml:space="preserve"> 2</w:t>
      </w:r>
      <w:r w:rsidRPr="0099262A">
        <w:rPr>
          <w:rFonts w:cstheme="minorHAnsi"/>
          <w:b/>
          <w:bCs/>
          <w:color w:val="3F5664"/>
        </w:rPr>
        <w:t xml:space="preserve"> shows Salford’s and GM performance against the national targets </w:t>
      </w:r>
    </w:p>
    <w:p w14:paraId="4B65D128" w14:textId="29DA1C46" w:rsidR="00557592" w:rsidRDefault="00557592" w:rsidP="00EA1290">
      <w:pPr>
        <w:spacing w:after="0" w:line="240" w:lineRule="auto"/>
        <w:jc w:val="center"/>
        <w:rPr>
          <w:rFonts w:cstheme="minorHAnsi"/>
          <w:color w:val="3F5664"/>
        </w:rPr>
      </w:pPr>
    </w:p>
    <w:p w14:paraId="63886DF7" w14:textId="3BD2FB57" w:rsidR="00974AA7" w:rsidRDefault="0020263C" w:rsidP="008314AF">
      <w:pPr>
        <w:spacing w:after="0" w:line="240" w:lineRule="auto"/>
        <w:ind w:left="360"/>
        <w:jc w:val="center"/>
        <w:rPr>
          <w:rFonts w:cstheme="minorHAnsi"/>
          <w:b/>
          <w:bCs/>
          <w:color w:val="3F5664"/>
        </w:rPr>
      </w:pPr>
      <w:r>
        <w:rPr>
          <w:rFonts w:cstheme="minorHAnsi"/>
          <w:noProof/>
          <w:color w:val="3F5664"/>
        </w:rPr>
        <mc:AlternateContent>
          <mc:Choice Requires="wps">
            <w:drawing>
              <wp:anchor distT="0" distB="0" distL="114300" distR="114300" simplePos="0" relativeHeight="251766784" behindDoc="0" locked="0" layoutInCell="1" allowOverlap="1" wp14:anchorId="0350FFF1" wp14:editId="1F670BE1">
                <wp:simplePos x="0" y="0"/>
                <wp:positionH relativeFrom="column">
                  <wp:posOffset>4550410</wp:posOffset>
                </wp:positionH>
                <wp:positionV relativeFrom="paragraph">
                  <wp:posOffset>2268855</wp:posOffset>
                </wp:positionV>
                <wp:extent cx="346710" cy="224790"/>
                <wp:effectExtent l="19050" t="19050" r="15240" b="22860"/>
                <wp:wrapNone/>
                <wp:docPr id="17" name="Oval 17"/>
                <wp:cNvGraphicFramePr/>
                <a:graphic xmlns:a="http://schemas.openxmlformats.org/drawingml/2006/main">
                  <a:graphicData uri="http://schemas.microsoft.com/office/word/2010/wordprocessingShape">
                    <wps:wsp>
                      <wps:cNvSpPr/>
                      <wps:spPr>
                        <a:xfrm>
                          <a:off x="0" y="0"/>
                          <a:ext cx="346710" cy="22479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49245" id="Oval 17" o:spid="_x0000_s1026" style="position:absolute;margin-left:358.3pt;margin-top:178.65pt;width:27.3pt;height:1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" filled="f" strokecolor="yellow" strokeweight="3pt">
                <v:stroke joinstyle="miter"/>
              </v:oval>
            </w:pict>
          </mc:Fallback>
        </mc:AlternateContent>
      </w:r>
      <w:r w:rsidRPr="0020263C">
        <w:rPr>
          <w:rFonts w:cstheme="minorHAnsi"/>
          <w:b/>
          <w:bCs/>
          <w:noProof/>
          <w:color w:val="3F5664"/>
        </w:rPr>
        <w:drawing>
          <wp:inline distT="0" distB="0" distL="0" distR="0" wp14:anchorId="58238238" wp14:editId="33CF115E">
            <wp:extent cx="5731510" cy="30518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051810"/>
                    </a:xfrm>
                    <a:prstGeom prst="rect">
                      <a:avLst/>
                    </a:prstGeom>
                  </pic:spPr>
                </pic:pic>
              </a:graphicData>
            </a:graphic>
          </wp:inline>
        </w:drawing>
      </w:r>
    </w:p>
    <w:p w14:paraId="50C24FAD" w14:textId="58522BF7" w:rsidR="0099262A" w:rsidRDefault="0099262A" w:rsidP="00EA1290">
      <w:pPr>
        <w:spacing w:after="0" w:line="240" w:lineRule="auto"/>
        <w:ind w:firstLine="720"/>
        <w:rPr>
          <w:rFonts w:cstheme="minorHAnsi"/>
          <w:b/>
          <w:bCs/>
          <w:color w:val="3F5664"/>
        </w:rPr>
      </w:pPr>
    </w:p>
    <w:p w14:paraId="64CDDCD4" w14:textId="6913C001" w:rsidR="005D3A65" w:rsidRPr="005D3A65" w:rsidRDefault="005D3A65" w:rsidP="005D3A65">
      <w:pPr>
        <w:spacing w:after="0" w:line="240" w:lineRule="auto"/>
        <w:ind w:left="284"/>
        <w:rPr>
          <w:rFonts w:cstheme="minorHAnsi"/>
          <w:color w:val="3F5664"/>
        </w:rPr>
      </w:pPr>
      <w:r>
        <w:rPr>
          <w:rFonts w:cstheme="minorHAnsi"/>
          <w:color w:val="3F5664"/>
        </w:rPr>
        <w:t xml:space="preserve">This KPI </w:t>
      </w:r>
      <w:r w:rsidR="007258BD">
        <w:rPr>
          <w:rFonts w:cstheme="minorHAnsi"/>
          <w:color w:val="3F5664"/>
        </w:rPr>
        <w:t xml:space="preserve">measure </w:t>
      </w:r>
      <w:r>
        <w:rPr>
          <w:rFonts w:cstheme="minorHAnsi"/>
          <w:color w:val="3F5664"/>
        </w:rPr>
        <w:t>is expected to change</w:t>
      </w:r>
      <w:r w:rsidR="007258BD">
        <w:rPr>
          <w:rFonts w:cstheme="minorHAnsi"/>
          <w:color w:val="3F5664"/>
        </w:rPr>
        <w:t xml:space="preserve"> in 2022</w:t>
      </w:r>
      <w:r>
        <w:rPr>
          <w:rFonts w:cstheme="minorHAnsi"/>
          <w:color w:val="3F5664"/>
        </w:rPr>
        <w:t xml:space="preserve"> </w:t>
      </w:r>
      <w:r w:rsidRPr="005D3A65">
        <w:rPr>
          <w:rFonts w:cstheme="minorHAnsi"/>
          <w:color w:val="3F5664"/>
        </w:rPr>
        <w:t>from</w:t>
      </w:r>
      <w:r>
        <w:rPr>
          <w:rFonts w:cstheme="minorHAnsi"/>
          <w:color w:val="3F5664"/>
        </w:rPr>
        <w:t xml:space="preserve"> a </w:t>
      </w:r>
      <w:r w:rsidRPr="005D3A65">
        <w:rPr>
          <w:rFonts w:cstheme="minorHAnsi"/>
          <w:color w:val="3F5664"/>
        </w:rPr>
        <w:t xml:space="preserve">2 to 1 contact </w:t>
      </w:r>
      <w:r w:rsidR="007258BD">
        <w:rPr>
          <w:rFonts w:cstheme="minorHAnsi"/>
          <w:color w:val="3F5664"/>
        </w:rPr>
        <w:t xml:space="preserve">access </w:t>
      </w:r>
      <w:r w:rsidRPr="005D3A65">
        <w:rPr>
          <w:rFonts w:cstheme="minorHAnsi"/>
          <w:color w:val="3F5664"/>
        </w:rPr>
        <w:t xml:space="preserve">measure </w:t>
      </w:r>
      <w:r>
        <w:rPr>
          <w:rFonts w:cstheme="minorHAnsi"/>
          <w:color w:val="3F5664"/>
        </w:rPr>
        <w:t>hence both are included in the above table for</w:t>
      </w:r>
      <w:r w:rsidRPr="005D3A65">
        <w:rPr>
          <w:rFonts w:cstheme="minorHAnsi"/>
          <w:color w:val="3F5664"/>
        </w:rPr>
        <w:t xml:space="preserve"> compar</w:t>
      </w:r>
      <w:r w:rsidR="007258BD">
        <w:rPr>
          <w:rFonts w:cstheme="minorHAnsi"/>
          <w:color w:val="3F5664"/>
        </w:rPr>
        <w:t xml:space="preserve">ison. For Salford, this change would mean a 20.2% increase in access </w:t>
      </w:r>
      <w:r w:rsidRPr="005D3A65">
        <w:rPr>
          <w:rFonts w:cstheme="minorHAnsi"/>
          <w:color w:val="3F5664"/>
        </w:rPr>
        <w:t xml:space="preserve">rate at </w:t>
      </w:r>
      <w:r w:rsidR="007258BD">
        <w:rPr>
          <w:rFonts w:cstheme="minorHAnsi"/>
          <w:color w:val="3F5664"/>
        </w:rPr>
        <w:t>21.3</w:t>
      </w:r>
      <w:r w:rsidRPr="005D3A65">
        <w:rPr>
          <w:rFonts w:cstheme="minorHAnsi"/>
          <w:color w:val="3F5664"/>
        </w:rPr>
        <w:t>%</w:t>
      </w:r>
      <w:r w:rsidR="007258BD">
        <w:rPr>
          <w:rFonts w:cstheme="minorHAnsi"/>
          <w:color w:val="3F5664"/>
        </w:rPr>
        <w:t xml:space="preserve">. </w:t>
      </w:r>
    </w:p>
    <w:p w14:paraId="0608B7AF" w14:textId="1EAFDCB8" w:rsidR="0099262A" w:rsidRDefault="0099262A" w:rsidP="00EA1290">
      <w:pPr>
        <w:spacing w:after="0" w:line="240" w:lineRule="auto"/>
        <w:ind w:firstLine="720"/>
        <w:rPr>
          <w:rFonts w:cstheme="minorHAnsi"/>
          <w:b/>
          <w:bCs/>
          <w:color w:val="3F5664"/>
        </w:rPr>
      </w:pPr>
    </w:p>
    <w:p w14:paraId="77E4045B" w14:textId="22832A0F" w:rsidR="00DC4DBD" w:rsidRPr="00DC4DBD" w:rsidRDefault="00DC4DBD" w:rsidP="0032430E">
      <w:pPr>
        <w:spacing w:after="0" w:line="240" w:lineRule="auto"/>
        <w:ind w:firstLine="284"/>
        <w:rPr>
          <w:rFonts w:cstheme="minorHAnsi"/>
          <w:b/>
          <w:bCs/>
          <w:color w:val="3F5664"/>
        </w:rPr>
      </w:pPr>
      <w:r w:rsidRPr="00DC4DBD">
        <w:rPr>
          <w:rFonts w:cstheme="minorHAnsi"/>
          <w:b/>
          <w:bCs/>
          <w:color w:val="3F5664"/>
        </w:rPr>
        <w:t>Community Eating Disorder Services</w:t>
      </w:r>
    </w:p>
    <w:p w14:paraId="220245F2" w14:textId="4CC58C18" w:rsidR="00C543CF" w:rsidRPr="00DC4DBD" w:rsidRDefault="00C543CF" w:rsidP="0032430E">
      <w:pPr>
        <w:spacing w:after="0" w:line="240" w:lineRule="auto"/>
        <w:ind w:left="284"/>
        <w:rPr>
          <w:rFonts w:cstheme="minorHAnsi"/>
          <w:color w:val="3F5664"/>
        </w:rPr>
      </w:pPr>
      <w:r>
        <w:rPr>
          <w:rFonts w:cstheme="minorHAnsi"/>
          <w:color w:val="3F5664"/>
        </w:rPr>
        <w:t>The national target</w:t>
      </w:r>
      <w:r w:rsidR="007258BD">
        <w:rPr>
          <w:rFonts w:cstheme="minorHAnsi"/>
          <w:color w:val="3F5664"/>
        </w:rPr>
        <w:t xml:space="preserve"> is: </w:t>
      </w:r>
      <w:r w:rsidR="007258BD" w:rsidRPr="007258BD">
        <w:rPr>
          <w:rFonts w:cstheme="minorHAnsi"/>
          <w:color w:val="3F5664"/>
        </w:rPr>
        <w:t>By 2020/21, evidence-based community eating disorder services for children and young people will be in place in all areas, ensuring that 95% of children in need receive treatment within one week for urgent cases, and four weeks for routine cases</w:t>
      </w:r>
      <w:r w:rsidR="00C97D7A">
        <w:rPr>
          <w:rFonts w:cstheme="minorHAnsi"/>
          <w:color w:val="3F5664"/>
        </w:rPr>
        <w:t>.</w:t>
      </w:r>
      <w:r>
        <w:rPr>
          <w:rFonts w:cstheme="minorHAnsi"/>
          <w:color w:val="3F5664"/>
        </w:rPr>
        <w:t xml:space="preserve"> Salford continues to exceed requirements as can been seen in the table</w:t>
      </w:r>
      <w:r w:rsidR="00987AC5">
        <w:rPr>
          <w:rFonts w:cstheme="minorHAnsi"/>
          <w:color w:val="3F5664"/>
        </w:rPr>
        <w:t>s</w:t>
      </w:r>
      <w:r>
        <w:rPr>
          <w:rFonts w:cstheme="minorHAnsi"/>
          <w:color w:val="3F5664"/>
        </w:rPr>
        <w:t xml:space="preserve"> below.</w:t>
      </w:r>
    </w:p>
    <w:p w14:paraId="478587B3" w14:textId="77777777" w:rsidR="0000176D" w:rsidRPr="007258BD" w:rsidRDefault="0000176D" w:rsidP="007258BD">
      <w:pPr>
        <w:spacing w:after="0" w:line="240" w:lineRule="auto"/>
        <w:ind w:left="284"/>
        <w:rPr>
          <w:rFonts w:cstheme="minorHAnsi"/>
          <w:color w:val="3F5664"/>
        </w:rPr>
      </w:pPr>
    </w:p>
    <w:p w14:paraId="4B07CD36" w14:textId="108288D8" w:rsidR="00C543CF" w:rsidRDefault="00C543CF" w:rsidP="0032430E">
      <w:pPr>
        <w:spacing w:after="0" w:line="240" w:lineRule="auto"/>
        <w:ind w:left="284"/>
        <w:rPr>
          <w:rFonts w:cstheme="minorHAnsi"/>
          <w:b/>
          <w:bCs/>
          <w:color w:val="3F5664"/>
        </w:rPr>
      </w:pPr>
      <w:r w:rsidRPr="00A56531">
        <w:rPr>
          <w:rFonts w:cstheme="minorHAnsi"/>
          <w:b/>
          <w:bCs/>
          <w:color w:val="3F5664"/>
        </w:rPr>
        <w:t xml:space="preserve">Table </w:t>
      </w:r>
      <w:r w:rsidR="00A56531" w:rsidRPr="00A56531">
        <w:rPr>
          <w:rFonts w:cstheme="minorHAnsi"/>
          <w:b/>
          <w:bCs/>
          <w:color w:val="3F5664"/>
        </w:rPr>
        <w:t>3</w:t>
      </w:r>
      <w:r w:rsidRPr="00A56531">
        <w:rPr>
          <w:rFonts w:cstheme="minorHAnsi"/>
          <w:b/>
          <w:bCs/>
          <w:color w:val="3F5664"/>
        </w:rPr>
        <w:t xml:space="preserve"> shows GM performance against the national targets </w:t>
      </w:r>
    </w:p>
    <w:p w14:paraId="7AC892BE" w14:textId="77777777" w:rsidR="008314AF" w:rsidRDefault="008314AF" w:rsidP="0032430E">
      <w:pPr>
        <w:spacing w:after="0" w:line="240" w:lineRule="auto"/>
        <w:ind w:left="284"/>
        <w:rPr>
          <w:rFonts w:cstheme="minorHAnsi"/>
          <w:b/>
          <w:bCs/>
          <w:color w:val="3F5664"/>
        </w:rPr>
      </w:pPr>
    </w:p>
    <w:p w14:paraId="37FC9BA0" w14:textId="72607056" w:rsidR="00C543CF" w:rsidRPr="00C543CF" w:rsidRDefault="007258BD" w:rsidP="008314AF">
      <w:pPr>
        <w:spacing w:after="0" w:line="240" w:lineRule="auto"/>
        <w:jc w:val="center"/>
        <w:rPr>
          <w:rFonts w:cstheme="minorHAnsi"/>
          <w:color w:val="3F5664"/>
        </w:rPr>
      </w:pPr>
      <w:r w:rsidRPr="007258BD">
        <w:rPr>
          <w:rFonts w:cstheme="minorHAnsi"/>
          <w:noProof/>
          <w:color w:val="3F5664"/>
        </w:rPr>
        <w:drawing>
          <wp:inline distT="0" distB="0" distL="0" distR="0" wp14:anchorId="78C2935E" wp14:editId="6B3B45EC">
            <wp:extent cx="4551926" cy="3124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68008" cy="3135238"/>
                    </a:xfrm>
                    <a:prstGeom prst="rect">
                      <a:avLst/>
                    </a:prstGeom>
                  </pic:spPr>
                </pic:pic>
              </a:graphicData>
            </a:graphic>
          </wp:inline>
        </w:drawing>
      </w:r>
    </w:p>
    <w:p w14:paraId="37BDFF6E" w14:textId="366EF2DA" w:rsidR="00A56531" w:rsidRDefault="00A56531" w:rsidP="00EA1290">
      <w:pPr>
        <w:spacing w:after="0" w:line="240" w:lineRule="auto"/>
        <w:ind w:left="720"/>
        <w:rPr>
          <w:rFonts w:cstheme="minorHAnsi"/>
          <w:color w:val="3F5664"/>
          <w:highlight w:val="yellow"/>
        </w:rPr>
      </w:pPr>
    </w:p>
    <w:p w14:paraId="166CD18F" w14:textId="77777777" w:rsidR="008314AF" w:rsidRDefault="008314AF" w:rsidP="0032430E">
      <w:pPr>
        <w:spacing w:after="0" w:line="240" w:lineRule="auto"/>
        <w:ind w:left="284"/>
        <w:rPr>
          <w:rFonts w:cstheme="minorHAnsi"/>
          <w:color w:val="3F5664"/>
        </w:rPr>
      </w:pPr>
    </w:p>
    <w:p w14:paraId="78FCC918" w14:textId="5BF66425" w:rsidR="00C543CF" w:rsidRDefault="00C543CF" w:rsidP="0032430E">
      <w:pPr>
        <w:spacing w:after="0" w:line="240" w:lineRule="auto"/>
        <w:ind w:left="284"/>
        <w:rPr>
          <w:rFonts w:cstheme="minorHAnsi"/>
          <w:color w:val="3F5664"/>
        </w:rPr>
      </w:pPr>
      <w:r w:rsidRPr="00A56531">
        <w:rPr>
          <w:rFonts w:cstheme="minorHAnsi"/>
          <w:color w:val="3F5664"/>
        </w:rPr>
        <w:t xml:space="preserve">Table’s </w:t>
      </w:r>
      <w:r w:rsidR="00A56531" w:rsidRPr="00A56531">
        <w:rPr>
          <w:rFonts w:cstheme="minorHAnsi"/>
          <w:color w:val="3F5664"/>
        </w:rPr>
        <w:t>4</w:t>
      </w:r>
      <w:r w:rsidRPr="00A56531">
        <w:rPr>
          <w:rFonts w:cstheme="minorHAnsi"/>
          <w:color w:val="3F5664"/>
        </w:rPr>
        <w:t xml:space="preserve">a and </w:t>
      </w:r>
      <w:r w:rsidR="00A56531" w:rsidRPr="00A56531">
        <w:rPr>
          <w:rFonts w:cstheme="minorHAnsi"/>
          <w:color w:val="3F5664"/>
        </w:rPr>
        <w:t>4</w:t>
      </w:r>
      <w:r w:rsidRPr="00A56531">
        <w:rPr>
          <w:rFonts w:cstheme="minorHAnsi"/>
          <w:color w:val="3F5664"/>
        </w:rPr>
        <w:t>b</w:t>
      </w:r>
      <w:r w:rsidR="008365B2" w:rsidRPr="00A56531">
        <w:rPr>
          <w:rFonts w:cstheme="minorHAnsi"/>
          <w:color w:val="3F5664"/>
        </w:rPr>
        <w:t xml:space="preserve"> </w:t>
      </w:r>
      <w:r w:rsidRPr="00A56531">
        <w:rPr>
          <w:rFonts w:cstheme="minorHAnsi"/>
          <w:color w:val="3F5664"/>
        </w:rPr>
        <w:t>below</w:t>
      </w:r>
      <w:r w:rsidRPr="00C543CF">
        <w:rPr>
          <w:rFonts w:cstheme="minorHAnsi"/>
          <w:color w:val="3F5664"/>
        </w:rPr>
        <w:t xml:space="preserve"> show Salford’s performance against other GM localities for both routine and urgent referrals</w:t>
      </w:r>
      <w:r w:rsidR="007319A1">
        <w:rPr>
          <w:rFonts w:cstheme="minorHAnsi"/>
          <w:color w:val="3F5664"/>
        </w:rPr>
        <w:t>, consistently achieving 100% performance against both targets.</w:t>
      </w:r>
    </w:p>
    <w:p w14:paraId="28DDBD06" w14:textId="36010AF1" w:rsidR="00A56531" w:rsidRDefault="00A56531" w:rsidP="00EA1290">
      <w:pPr>
        <w:spacing w:after="0" w:line="240" w:lineRule="auto"/>
        <w:ind w:left="720"/>
        <w:rPr>
          <w:rFonts w:cstheme="minorHAnsi"/>
          <w:color w:val="3F5664"/>
          <w:highlight w:val="yellow"/>
          <w:u w:val="single"/>
        </w:rPr>
      </w:pPr>
    </w:p>
    <w:p w14:paraId="4E23E479" w14:textId="67B026ED" w:rsidR="00C543CF" w:rsidRDefault="00C543CF" w:rsidP="0032430E">
      <w:pPr>
        <w:spacing w:after="0" w:line="240" w:lineRule="auto"/>
        <w:ind w:left="284"/>
        <w:rPr>
          <w:rFonts w:cstheme="minorHAnsi"/>
          <w:b/>
          <w:bCs/>
          <w:color w:val="3F5664"/>
        </w:rPr>
      </w:pPr>
      <w:r w:rsidRPr="00A56531">
        <w:rPr>
          <w:rFonts w:cstheme="minorHAnsi"/>
          <w:b/>
          <w:bCs/>
          <w:color w:val="3F5664"/>
        </w:rPr>
        <w:t xml:space="preserve">Table </w:t>
      </w:r>
      <w:r w:rsidR="00A56531" w:rsidRPr="00A56531">
        <w:rPr>
          <w:rFonts w:cstheme="minorHAnsi"/>
          <w:b/>
          <w:bCs/>
          <w:color w:val="3F5664"/>
        </w:rPr>
        <w:t>4</w:t>
      </w:r>
      <w:r w:rsidRPr="00A56531">
        <w:rPr>
          <w:rFonts w:cstheme="minorHAnsi"/>
          <w:b/>
          <w:bCs/>
          <w:color w:val="3F5664"/>
        </w:rPr>
        <w:t>a</w:t>
      </w:r>
      <w:r w:rsidR="00A56531">
        <w:rPr>
          <w:rFonts w:cstheme="minorHAnsi"/>
          <w:b/>
          <w:bCs/>
          <w:color w:val="3F5664"/>
        </w:rPr>
        <w:t xml:space="preserve">: </w:t>
      </w:r>
      <w:r w:rsidRPr="00A56531">
        <w:rPr>
          <w:rFonts w:cstheme="minorHAnsi"/>
          <w:b/>
          <w:bCs/>
          <w:color w:val="3F5664"/>
        </w:rPr>
        <w:t>waiting times for routine referrals</w:t>
      </w:r>
    </w:p>
    <w:p w14:paraId="6BD232FA" w14:textId="77777777" w:rsidR="008314AF" w:rsidRDefault="008314AF" w:rsidP="0032430E">
      <w:pPr>
        <w:spacing w:after="0" w:line="240" w:lineRule="auto"/>
        <w:ind w:left="284"/>
        <w:rPr>
          <w:rFonts w:cstheme="minorHAnsi"/>
          <w:b/>
          <w:bCs/>
          <w:color w:val="3F5664"/>
        </w:rPr>
      </w:pPr>
    </w:p>
    <w:p w14:paraId="4AEC33D0" w14:textId="413AFA16" w:rsidR="00263504" w:rsidRDefault="007258BD" w:rsidP="00124618">
      <w:pPr>
        <w:spacing w:after="0" w:line="240" w:lineRule="auto"/>
        <w:ind w:left="284"/>
        <w:jc w:val="center"/>
        <w:rPr>
          <w:rFonts w:cstheme="minorHAnsi"/>
          <w:b/>
          <w:bCs/>
          <w:color w:val="3F5664"/>
        </w:rPr>
      </w:pPr>
      <w:r w:rsidRPr="007258BD">
        <w:rPr>
          <w:rFonts w:cstheme="minorHAnsi"/>
          <w:b/>
          <w:bCs/>
          <w:noProof/>
          <w:color w:val="3F5664"/>
        </w:rPr>
        <w:drawing>
          <wp:inline distT="0" distB="0" distL="0" distR="0" wp14:anchorId="0E9901F3" wp14:editId="69B3D156">
            <wp:extent cx="5036820" cy="327191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4255" cy="3276748"/>
                    </a:xfrm>
                    <a:prstGeom prst="rect">
                      <a:avLst/>
                    </a:prstGeom>
                  </pic:spPr>
                </pic:pic>
              </a:graphicData>
            </a:graphic>
          </wp:inline>
        </w:drawing>
      </w:r>
    </w:p>
    <w:p w14:paraId="2AFCBE42" w14:textId="57665E56" w:rsidR="00C543CF" w:rsidRDefault="00C543CF" w:rsidP="004D0166">
      <w:pPr>
        <w:spacing w:after="0" w:line="240" w:lineRule="auto"/>
        <w:ind w:left="426"/>
        <w:rPr>
          <w:rFonts w:cstheme="minorHAnsi"/>
          <w:b/>
          <w:bCs/>
          <w:color w:val="3F5664"/>
        </w:rPr>
      </w:pPr>
      <w:r w:rsidRPr="00A56531">
        <w:rPr>
          <w:rFonts w:cstheme="minorHAnsi"/>
          <w:b/>
          <w:bCs/>
          <w:color w:val="3F5664"/>
        </w:rPr>
        <w:t xml:space="preserve">Table </w:t>
      </w:r>
      <w:r w:rsidR="00A56531" w:rsidRPr="00A56531">
        <w:rPr>
          <w:rFonts w:cstheme="minorHAnsi"/>
          <w:b/>
          <w:bCs/>
          <w:color w:val="3F5664"/>
        </w:rPr>
        <w:t>4</w:t>
      </w:r>
      <w:r w:rsidRPr="00A56531">
        <w:rPr>
          <w:rFonts w:cstheme="minorHAnsi"/>
          <w:b/>
          <w:bCs/>
          <w:color w:val="3F5664"/>
        </w:rPr>
        <w:t>b</w:t>
      </w:r>
      <w:r w:rsidR="00A56531">
        <w:rPr>
          <w:rFonts w:cstheme="minorHAnsi"/>
          <w:b/>
          <w:bCs/>
          <w:color w:val="3F5664"/>
        </w:rPr>
        <w:t>:</w:t>
      </w:r>
      <w:r w:rsidRPr="00A56531">
        <w:rPr>
          <w:rFonts w:cstheme="minorHAnsi"/>
          <w:b/>
          <w:bCs/>
          <w:color w:val="3F5664"/>
        </w:rPr>
        <w:t xml:space="preserve"> waiting times for urgent referrals</w:t>
      </w:r>
    </w:p>
    <w:p w14:paraId="0D3DE050" w14:textId="77777777" w:rsidR="007258BD" w:rsidRDefault="007258BD" w:rsidP="004D0166">
      <w:pPr>
        <w:spacing w:after="0" w:line="240" w:lineRule="auto"/>
        <w:ind w:left="426"/>
        <w:rPr>
          <w:rFonts w:cstheme="minorHAnsi"/>
          <w:b/>
          <w:bCs/>
          <w:color w:val="3F5664"/>
        </w:rPr>
      </w:pPr>
    </w:p>
    <w:p w14:paraId="136F92DA" w14:textId="45D03B55" w:rsidR="00263504" w:rsidRPr="00A56531" w:rsidRDefault="007258BD" w:rsidP="00124618">
      <w:pPr>
        <w:spacing w:after="0" w:line="240" w:lineRule="auto"/>
        <w:ind w:left="426"/>
        <w:jc w:val="center"/>
        <w:rPr>
          <w:rFonts w:cstheme="minorHAnsi"/>
          <w:b/>
          <w:bCs/>
          <w:color w:val="3F5664"/>
        </w:rPr>
      </w:pPr>
      <w:r w:rsidRPr="007258BD">
        <w:rPr>
          <w:rFonts w:cstheme="minorHAnsi"/>
          <w:noProof/>
          <w:color w:val="3F5664"/>
        </w:rPr>
        <w:drawing>
          <wp:inline distT="0" distB="0" distL="0" distR="0" wp14:anchorId="6080F7C8" wp14:editId="141F8B36">
            <wp:extent cx="5044440" cy="324158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57695" cy="3250103"/>
                    </a:xfrm>
                    <a:prstGeom prst="rect">
                      <a:avLst/>
                    </a:prstGeom>
                  </pic:spPr>
                </pic:pic>
              </a:graphicData>
            </a:graphic>
          </wp:inline>
        </w:drawing>
      </w:r>
    </w:p>
    <w:p w14:paraId="71C1BFD1" w14:textId="3C7C5212" w:rsidR="00C543CF" w:rsidRDefault="00C543CF" w:rsidP="00EA1290">
      <w:pPr>
        <w:spacing w:after="0" w:line="240" w:lineRule="auto"/>
        <w:jc w:val="center"/>
        <w:rPr>
          <w:rFonts w:cstheme="minorHAnsi"/>
          <w:color w:val="3F5664"/>
        </w:rPr>
      </w:pPr>
    </w:p>
    <w:p w14:paraId="1153F60F" w14:textId="6BBF73DC" w:rsidR="00263504" w:rsidRDefault="00263504" w:rsidP="0032430E">
      <w:pPr>
        <w:spacing w:after="0" w:line="240" w:lineRule="auto"/>
        <w:ind w:left="426"/>
        <w:rPr>
          <w:rFonts w:cstheme="minorHAnsi"/>
          <w:b/>
          <w:bCs/>
          <w:color w:val="3F5664"/>
        </w:rPr>
      </w:pPr>
    </w:p>
    <w:p w14:paraId="2ACCB456" w14:textId="0A2F1300" w:rsidR="00F16C6D" w:rsidRDefault="00F16C6D" w:rsidP="0032430E">
      <w:pPr>
        <w:spacing w:after="0" w:line="240" w:lineRule="auto"/>
        <w:ind w:left="426"/>
        <w:rPr>
          <w:rFonts w:cstheme="minorHAnsi"/>
          <w:b/>
          <w:bCs/>
          <w:color w:val="3F5664"/>
        </w:rPr>
      </w:pPr>
    </w:p>
    <w:p w14:paraId="4AF88C9D" w14:textId="3C3743EB" w:rsidR="00F16C6D" w:rsidRDefault="00F16C6D" w:rsidP="0032430E">
      <w:pPr>
        <w:spacing w:after="0" w:line="240" w:lineRule="auto"/>
        <w:ind w:left="426"/>
        <w:rPr>
          <w:rFonts w:cstheme="minorHAnsi"/>
          <w:b/>
          <w:bCs/>
          <w:color w:val="3F5664"/>
        </w:rPr>
      </w:pPr>
    </w:p>
    <w:p w14:paraId="2F3562E4" w14:textId="77777777" w:rsidR="00F16C6D" w:rsidRDefault="00F16C6D" w:rsidP="0032430E">
      <w:pPr>
        <w:spacing w:after="0" w:line="240" w:lineRule="auto"/>
        <w:ind w:left="426"/>
        <w:rPr>
          <w:rFonts w:cstheme="minorHAnsi"/>
          <w:b/>
          <w:bCs/>
          <w:color w:val="3F5664"/>
        </w:rPr>
      </w:pPr>
    </w:p>
    <w:p w14:paraId="57930670" w14:textId="173212CF" w:rsidR="00C543CF" w:rsidRPr="00C543CF" w:rsidRDefault="00AC7BA2" w:rsidP="00F16C6D">
      <w:pPr>
        <w:ind w:left="426"/>
        <w:rPr>
          <w:rFonts w:cstheme="minorHAnsi"/>
          <w:b/>
          <w:bCs/>
          <w:color w:val="3F5664"/>
        </w:rPr>
      </w:pPr>
      <w:r>
        <w:rPr>
          <w:rFonts w:cstheme="minorHAnsi"/>
          <w:b/>
          <w:bCs/>
          <w:color w:val="3F5664"/>
        </w:rPr>
        <w:lastRenderedPageBreak/>
        <w:t xml:space="preserve">Childrens Mental Health </w:t>
      </w:r>
      <w:r w:rsidR="00C543CF" w:rsidRPr="00C543CF">
        <w:rPr>
          <w:rFonts w:cstheme="minorHAnsi"/>
          <w:b/>
          <w:bCs/>
          <w:color w:val="3F5664"/>
        </w:rPr>
        <w:t>Waiting Times</w:t>
      </w:r>
      <w:r w:rsidR="00C543CF">
        <w:rPr>
          <w:rFonts w:cstheme="minorHAnsi"/>
          <w:b/>
          <w:bCs/>
          <w:color w:val="3F5664"/>
        </w:rPr>
        <w:t xml:space="preserve"> in Salford </w:t>
      </w:r>
    </w:p>
    <w:p w14:paraId="56F67739" w14:textId="56D7D171" w:rsidR="00AA6BC6" w:rsidRDefault="00C543CF" w:rsidP="0032430E">
      <w:pPr>
        <w:pStyle w:val="NormalWeb"/>
        <w:spacing w:before="0" w:beforeAutospacing="0" w:after="0" w:afterAutospacing="0"/>
        <w:ind w:left="426"/>
        <w:jc w:val="both"/>
        <w:rPr>
          <w:rFonts w:asciiTheme="minorHAnsi" w:eastAsiaTheme="minorHAnsi" w:hAnsiTheme="minorHAnsi" w:cstheme="minorHAnsi"/>
          <w:color w:val="3F5664"/>
          <w:sz w:val="22"/>
          <w:szCs w:val="22"/>
        </w:rPr>
      </w:pPr>
      <w:r w:rsidRPr="00C543CF">
        <w:rPr>
          <w:rFonts w:asciiTheme="minorHAnsi" w:eastAsiaTheme="minorHAnsi" w:hAnsiTheme="minorHAnsi" w:cstheme="minorHAnsi"/>
          <w:color w:val="3F5664"/>
          <w:sz w:val="22"/>
          <w:szCs w:val="22"/>
        </w:rPr>
        <w:t>Improving access is underpinned by the timeliness it takes to receive support and treatment</w:t>
      </w:r>
      <w:r w:rsidR="00AA6BC6">
        <w:rPr>
          <w:rFonts w:cstheme="minorHAnsi"/>
          <w:color w:val="3F5664"/>
        </w:rPr>
        <w:t xml:space="preserve">. </w:t>
      </w:r>
      <w:r w:rsidR="00AA6BC6" w:rsidRPr="00AA6BC6">
        <w:rPr>
          <w:rFonts w:asciiTheme="minorHAnsi" w:eastAsiaTheme="minorHAnsi" w:hAnsiTheme="minorHAnsi" w:cstheme="minorHAnsi"/>
          <w:color w:val="3F5664"/>
          <w:sz w:val="22"/>
          <w:szCs w:val="22"/>
        </w:rPr>
        <w:t>Under the NHS Constitution, no patient should wait more than 18 weeks for any treatment. There is at present no specific national standards for waiting times for Children and Young People’s accessing Mental Health Services (CAMHS) except for:</w:t>
      </w:r>
    </w:p>
    <w:p w14:paraId="6A9F1041" w14:textId="584F0336" w:rsidR="0032430E" w:rsidRPr="00AA6BC6" w:rsidRDefault="0032430E" w:rsidP="0032430E">
      <w:pPr>
        <w:pStyle w:val="NormalWeb"/>
        <w:spacing w:before="0" w:beforeAutospacing="0" w:after="0" w:afterAutospacing="0"/>
        <w:ind w:left="426"/>
        <w:jc w:val="both"/>
        <w:rPr>
          <w:rFonts w:asciiTheme="minorHAnsi" w:eastAsiaTheme="minorHAnsi" w:hAnsiTheme="minorHAnsi" w:cstheme="minorHAnsi"/>
          <w:color w:val="3F5664"/>
          <w:sz w:val="22"/>
          <w:szCs w:val="22"/>
        </w:rPr>
      </w:pPr>
    </w:p>
    <w:p w14:paraId="4848B2E1" w14:textId="2C69163A" w:rsidR="00AA6BC6" w:rsidRPr="00AA6BC6" w:rsidRDefault="00AA6BC6" w:rsidP="00F16C6D">
      <w:pPr>
        <w:pStyle w:val="ListParagraph"/>
        <w:numPr>
          <w:ilvl w:val="0"/>
          <w:numId w:val="13"/>
        </w:numPr>
        <w:spacing w:after="0" w:line="240" w:lineRule="auto"/>
        <w:jc w:val="both"/>
        <w:rPr>
          <w:rFonts w:cstheme="minorHAnsi"/>
          <w:color w:val="3F5664"/>
          <w:lang w:eastAsia="en-GB"/>
        </w:rPr>
      </w:pPr>
      <w:r w:rsidRPr="00AA6BC6">
        <w:rPr>
          <w:rFonts w:cstheme="minorHAnsi"/>
          <w:color w:val="3F5664"/>
          <w:lang w:eastAsia="en-GB"/>
        </w:rPr>
        <w:t>Patients with psychosis (two weeks)</w:t>
      </w:r>
    </w:p>
    <w:p w14:paraId="28032E2B" w14:textId="03BDA353" w:rsidR="00AA6BC6" w:rsidRDefault="00AA6BC6" w:rsidP="00F16C6D">
      <w:pPr>
        <w:pStyle w:val="ListParagraph"/>
        <w:numPr>
          <w:ilvl w:val="0"/>
          <w:numId w:val="13"/>
        </w:numPr>
        <w:spacing w:after="0" w:line="240" w:lineRule="auto"/>
        <w:jc w:val="both"/>
        <w:rPr>
          <w:rFonts w:cstheme="minorHAnsi"/>
          <w:color w:val="3F5664"/>
          <w:lang w:eastAsia="en-GB"/>
        </w:rPr>
      </w:pPr>
      <w:r w:rsidRPr="00AA6BC6">
        <w:rPr>
          <w:rFonts w:cstheme="minorHAnsi"/>
          <w:color w:val="3F5664"/>
          <w:lang w:eastAsia="en-GB"/>
        </w:rPr>
        <w:t>Those treated in the community for eating disorders (one week if urgent, otherwise four weeks. First contact must be within 24 hours in an emergency).</w:t>
      </w:r>
    </w:p>
    <w:p w14:paraId="5ED5E87F" w14:textId="5B35BF5B" w:rsidR="0032430E" w:rsidRPr="00AA6BC6" w:rsidRDefault="0032430E" w:rsidP="0032430E">
      <w:pPr>
        <w:pStyle w:val="ListParagraph"/>
        <w:spacing w:after="0" w:line="240" w:lineRule="auto"/>
        <w:ind w:left="1146"/>
        <w:jc w:val="both"/>
        <w:rPr>
          <w:rFonts w:cstheme="minorHAnsi"/>
          <w:color w:val="3F5664"/>
          <w:lang w:eastAsia="en-GB"/>
        </w:rPr>
      </w:pPr>
    </w:p>
    <w:p w14:paraId="60E3EB6A" w14:textId="73E32A7E" w:rsidR="00C543CF" w:rsidRDefault="00AA6BC6" w:rsidP="0032430E">
      <w:pPr>
        <w:spacing w:after="0" w:line="240" w:lineRule="auto"/>
        <w:ind w:left="426"/>
        <w:rPr>
          <w:rFonts w:cstheme="minorHAnsi"/>
          <w:color w:val="3F5664"/>
          <w:lang w:eastAsia="en-GB"/>
        </w:rPr>
      </w:pPr>
      <w:bookmarkStart w:id="56" w:name="_Hlk62462904"/>
      <w:r w:rsidRPr="00AA6BC6">
        <w:rPr>
          <w:rFonts w:cstheme="minorHAnsi"/>
          <w:color w:val="3F5664"/>
          <w:lang w:eastAsia="en-GB"/>
        </w:rPr>
        <w:t>The Government's Green Paper on Transforming Children and Young People's Mental Health (2018) sets out an ambition to improve waiting times and seeks trailblazers to develop and test 4 week waits</w:t>
      </w:r>
      <w:r w:rsidR="007319A1">
        <w:rPr>
          <w:rFonts w:cstheme="minorHAnsi"/>
          <w:color w:val="3F5664"/>
          <w:lang w:eastAsia="en-GB"/>
        </w:rPr>
        <w:t xml:space="preserve"> (4WW)</w:t>
      </w:r>
      <w:r>
        <w:rPr>
          <w:rFonts w:cstheme="minorHAnsi"/>
          <w:color w:val="3F5664"/>
          <w:lang w:eastAsia="en-GB"/>
        </w:rPr>
        <w:t>.</w:t>
      </w:r>
      <w:r w:rsidR="007319A1">
        <w:rPr>
          <w:rFonts w:cstheme="minorHAnsi"/>
          <w:color w:val="3F5664"/>
          <w:lang w:eastAsia="en-GB"/>
        </w:rPr>
        <w:t xml:space="preserve"> Salford is not one of the 4WW pilots, </w:t>
      </w:r>
      <w:r w:rsidR="007319A1" w:rsidRPr="00AF71E1">
        <w:rPr>
          <w:rFonts w:cstheme="minorHAnsi"/>
          <w:color w:val="3F5664"/>
          <w:lang w:eastAsia="en-GB"/>
        </w:rPr>
        <w:t xml:space="preserve">but </w:t>
      </w:r>
      <w:r w:rsidR="00AF71E1" w:rsidRPr="00AF71E1">
        <w:rPr>
          <w:rFonts w:cstheme="minorHAnsi"/>
          <w:color w:val="3F5664"/>
          <w:lang w:eastAsia="en-GB"/>
        </w:rPr>
        <w:t>Trafford and Wigan</w:t>
      </w:r>
      <w:r w:rsidR="007319A1" w:rsidRPr="00AF71E1">
        <w:rPr>
          <w:rFonts w:cstheme="minorHAnsi"/>
          <w:color w:val="3F5664"/>
          <w:lang w:eastAsia="en-GB"/>
        </w:rPr>
        <w:t xml:space="preserve"> are piloting this in GM</w:t>
      </w:r>
      <w:r w:rsidR="005717B8">
        <w:rPr>
          <w:rFonts w:cstheme="minorHAnsi"/>
          <w:color w:val="3F5664"/>
          <w:lang w:eastAsia="en-GB"/>
        </w:rPr>
        <w:t xml:space="preserve"> and the learning f</w:t>
      </w:r>
      <w:r w:rsidR="00975F9A">
        <w:rPr>
          <w:rFonts w:cstheme="minorHAnsi"/>
          <w:color w:val="3F5664"/>
          <w:lang w:eastAsia="en-GB"/>
        </w:rPr>
        <w:t>ro</w:t>
      </w:r>
      <w:r w:rsidR="005717B8">
        <w:rPr>
          <w:rFonts w:cstheme="minorHAnsi"/>
          <w:color w:val="3F5664"/>
          <w:lang w:eastAsia="en-GB"/>
        </w:rPr>
        <w:t>m these will be cascaded.</w:t>
      </w:r>
    </w:p>
    <w:p w14:paraId="1C0DD564" w14:textId="77777777" w:rsidR="00A56531" w:rsidRPr="00C543CF" w:rsidRDefault="00A56531" w:rsidP="0032430E">
      <w:pPr>
        <w:spacing w:after="0" w:line="240" w:lineRule="auto"/>
        <w:ind w:left="426"/>
        <w:rPr>
          <w:rFonts w:cstheme="minorHAnsi"/>
          <w:color w:val="3F5664"/>
          <w:lang w:eastAsia="en-GB"/>
        </w:rPr>
      </w:pPr>
    </w:p>
    <w:bookmarkEnd w:id="56"/>
    <w:p w14:paraId="7D4766DB" w14:textId="69452E49" w:rsidR="00975F9A" w:rsidRDefault="004E6EC5" w:rsidP="0032430E">
      <w:pPr>
        <w:spacing w:after="0" w:line="240" w:lineRule="auto"/>
        <w:ind w:left="426"/>
        <w:rPr>
          <w:rFonts w:cstheme="minorHAnsi"/>
          <w:color w:val="3F5664"/>
          <w:lang w:eastAsia="en-GB"/>
        </w:rPr>
      </w:pPr>
      <w:r>
        <w:rPr>
          <w:rFonts w:cstheme="minorHAnsi"/>
          <w:color w:val="3F5664"/>
          <w:lang w:eastAsia="en-GB"/>
        </w:rPr>
        <w:t xml:space="preserve">Perhaps unsurprisingly there has been a general increase in waiting times across GM linked to service pressures during </w:t>
      </w:r>
      <w:r w:rsidR="008365B2">
        <w:rPr>
          <w:rFonts w:cstheme="minorHAnsi"/>
          <w:color w:val="3F5664"/>
          <w:lang w:eastAsia="en-GB"/>
        </w:rPr>
        <w:t xml:space="preserve">the </w:t>
      </w:r>
      <w:r>
        <w:rPr>
          <w:rFonts w:cstheme="minorHAnsi"/>
          <w:color w:val="3F5664"/>
          <w:lang w:eastAsia="en-GB"/>
        </w:rPr>
        <w:t>COVID</w:t>
      </w:r>
      <w:r w:rsidR="008365B2">
        <w:rPr>
          <w:rFonts w:cstheme="minorHAnsi"/>
          <w:color w:val="3F5664"/>
          <w:lang w:eastAsia="en-GB"/>
        </w:rPr>
        <w:t xml:space="preserve"> pandemic</w:t>
      </w:r>
      <w:r>
        <w:rPr>
          <w:rFonts w:cstheme="minorHAnsi"/>
          <w:color w:val="3F5664"/>
          <w:lang w:eastAsia="en-GB"/>
        </w:rPr>
        <w:t xml:space="preserve">, </w:t>
      </w:r>
      <w:r w:rsidR="008365B2">
        <w:rPr>
          <w:rFonts w:cstheme="minorHAnsi"/>
          <w:color w:val="3F5664"/>
          <w:lang w:eastAsia="en-GB"/>
        </w:rPr>
        <w:t xml:space="preserve">and this is </w:t>
      </w:r>
      <w:r w:rsidR="00423EA1">
        <w:rPr>
          <w:rFonts w:cstheme="minorHAnsi"/>
          <w:color w:val="3F5664"/>
          <w:lang w:eastAsia="en-GB"/>
        </w:rPr>
        <w:t>anticipated</w:t>
      </w:r>
      <w:r w:rsidR="008365B2">
        <w:rPr>
          <w:rFonts w:cstheme="minorHAnsi"/>
          <w:color w:val="3F5664"/>
          <w:lang w:eastAsia="en-GB"/>
        </w:rPr>
        <w:t xml:space="preserve"> to worsen</w:t>
      </w:r>
      <w:r w:rsidR="005717B8">
        <w:rPr>
          <w:rFonts w:cstheme="minorHAnsi"/>
          <w:color w:val="3F5664"/>
          <w:lang w:eastAsia="en-GB"/>
        </w:rPr>
        <w:t>. I</w:t>
      </w:r>
      <w:r w:rsidR="00124618">
        <w:rPr>
          <w:rFonts w:cstheme="minorHAnsi"/>
          <w:color w:val="3F5664"/>
          <w:lang w:eastAsia="en-GB"/>
        </w:rPr>
        <w:t>n recognition</w:t>
      </w:r>
      <w:r w:rsidR="00423EA1">
        <w:rPr>
          <w:rFonts w:cstheme="minorHAnsi"/>
          <w:color w:val="3F5664"/>
          <w:lang w:eastAsia="en-GB"/>
        </w:rPr>
        <w:t xml:space="preserve"> of this</w:t>
      </w:r>
      <w:r w:rsidR="00124618">
        <w:rPr>
          <w:rFonts w:cstheme="minorHAnsi"/>
          <w:color w:val="3F5664"/>
          <w:lang w:eastAsia="en-GB"/>
        </w:rPr>
        <w:t xml:space="preserve"> there </w:t>
      </w:r>
      <w:r w:rsidR="00AC7BA2">
        <w:rPr>
          <w:rFonts w:cstheme="minorHAnsi"/>
          <w:color w:val="3F5664"/>
          <w:lang w:eastAsia="en-GB"/>
        </w:rPr>
        <w:t>is</w:t>
      </w:r>
      <w:r w:rsidR="00124618">
        <w:rPr>
          <w:rFonts w:cstheme="minorHAnsi"/>
          <w:color w:val="3F5664"/>
          <w:lang w:eastAsia="en-GB"/>
        </w:rPr>
        <w:t xml:space="preserve"> increased investment both locally and in G</w:t>
      </w:r>
      <w:r w:rsidR="00187341">
        <w:rPr>
          <w:rFonts w:cstheme="minorHAnsi"/>
          <w:color w:val="3F5664"/>
          <w:lang w:eastAsia="en-GB"/>
        </w:rPr>
        <w:t>M</w:t>
      </w:r>
      <w:r w:rsidR="00124618">
        <w:rPr>
          <w:rFonts w:cstheme="minorHAnsi"/>
          <w:color w:val="3F5664"/>
          <w:lang w:eastAsia="en-GB"/>
        </w:rPr>
        <w:t xml:space="preserve">, especially in areas that experience the greatest levels of demand and </w:t>
      </w:r>
      <w:r w:rsidR="000B4C6E">
        <w:rPr>
          <w:rFonts w:cstheme="minorHAnsi"/>
          <w:color w:val="3F5664"/>
          <w:lang w:eastAsia="en-GB"/>
        </w:rPr>
        <w:t xml:space="preserve">longest </w:t>
      </w:r>
      <w:r w:rsidR="00124618">
        <w:rPr>
          <w:rFonts w:cstheme="minorHAnsi"/>
          <w:color w:val="3F5664"/>
          <w:lang w:eastAsia="en-GB"/>
        </w:rPr>
        <w:t>waiting times such as</w:t>
      </w:r>
      <w:r w:rsidR="00AC7BA2">
        <w:rPr>
          <w:rFonts w:cstheme="minorHAnsi"/>
          <w:color w:val="3F5664"/>
          <w:lang w:eastAsia="en-GB"/>
        </w:rPr>
        <w:t xml:space="preserve"> for</w:t>
      </w:r>
      <w:r w:rsidR="00124618">
        <w:rPr>
          <w:rFonts w:cstheme="minorHAnsi"/>
          <w:color w:val="3F5664"/>
          <w:lang w:eastAsia="en-GB"/>
        </w:rPr>
        <w:t xml:space="preserve"> neuro developmental </w:t>
      </w:r>
      <w:r w:rsidR="00AC7BA2">
        <w:rPr>
          <w:rFonts w:cstheme="minorHAnsi"/>
          <w:color w:val="3F5664"/>
          <w:lang w:eastAsia="en-GB"/>
        </w:rPr>
        <w:t>assessments.</w:t>
      </w:r>
      <w:r w:rsidR="008365B2">
        <w:rPr>
          <w:rFonts w:cstheme="minorHAnsi"/>
          <w:color w:val="3F5664"/>
          <w:lang w:eastAsia="en-GB"/>
        </w:rPr>
        <w:t xml:space="preserve"> </w:t>
      </w:r>
      <w:r>
        <w:rPr>
          <w:rFonts w:cstheme="minorHAnsi"/>
          <w:color w:val="3F5664"/>
          <w:lang w:eastAsia="en-GB"/>
        </w:rPr>
        <w:t xml:space="preserve"> </w:t>
      </w:r>
    </w:p>
    <w:p w14:paraId="73ED3C46" w14:textId="77777777" w:rsidR="00975F9A" w:rsidRDefault="00975F9A" w:rsidP="0032430E">
      <w:pPr>
        <w:spacing w:after="0" w:line="240" w:lineRule="auto"/>
        <w:ind w:left="426"/>
        <w:rPr>
          <w:rFonts w:cstheme="minorHAnsi"/>
          <w:color w:val="3F5664"/>
          <w:lang w:eastAsia="en-GB"/>
        </w:rPr>
      </w:pPr>
    </w:p>
    <w:p w14:paraId="127D8BD4" w14:textId="168E5545" w:rsidR="00E4641C" w:rsidRDefault="00AC7BA2" w:rsidP="0032430E">
      <w:pPr>
        <w:spacing w:after="0" w:line="240" w:lineRule="auto"/>
        <w:ind w:left="426"/>
        <w:rPr>
          <w:rFonts w:cstheme="minorHAnsi"/>
          <w:color w:val="3F5664"/>
          <w:lang w:eastAsia="en-GB"/>
        </w:rPr>
      </w:pPr>
      <w:r>
        <w:rPr>
          <w:rFonts w:cstheme="minorHAnsi"/>
          <w:color w:val="3F5664"/>
          <w:lang w:eastAsia="en-GB"/>
        </w:rPr>
        <w:t>It is acknowledged that the national</w:t>
      </w:r>
      <w:r w:rsidR="005717B8">
        <w:rPr>
          <w:rFonts w:cstheme="minorHAnsi"/>
          <w:color w:val="3F5664"/>
          <w:lang w:eastAsia="en-GB"/>
        </w:rPr>
        <w:t xml:space="preserve"> indicators </w:t>
      </w:r>
      <w:r w:rsidR="00975F9A">
        <w:rPr>
          <w:rFonts w:cstheme="minorHAnsi"/>
          <w:color w:val="3F5664"/>
          <w:lang w:eastAsia="en-GB"/>
        </w:rPr>
        <w:t xml:space="preserve">can and </w:t>
      </w:r>
      <w:r w:rsidR="005717B8">
        <w:rPr>
          <w:rFonts w:cstheme="minorHAnsi"/>
          <w:color w:val="3F5664"/>
          <w:lang w:eastAsia="en-GB"/>
        </w:rPr>
        <w:t xml:space="preserve">do mask so called ‘hidden waits’ such as for autism and ADHD assessments </w:t>
      </w:r>
      <w:r w:rsidR="00E4641C">
        <w:rPr>
          <w:rFonts w:cstheme="minorHAnsi"/>
          <w:color w:val="3F5664"/>
          <w:lang w:eastAsia="en-GB"/>
        </w:rPr>
        <w:t>and</w:t>
      </w:r>
      <w:r>
        <w:rPr>
          <w:rFonts w:cstheme="minorHAnsi"/>
          <w:color w:val="3F5664"/>
          <w:lang w:eastAsia="en-GB"/>
        </w:rPr>
        <w:t xml:space="preserve"> some therapeutic support </w:t>
      </w:r>
      <w:r w:rsidR="005717B8">
        <w:rPr>
          <w:rFonts w:cstheme="minorHAnsi"/>
          <w:color w:val="3F5664"/>
          <w:lang w:eastAsia="en-GB"/>
        </w:rPr>
        <w:t>due to the prioritisation of young people with mental health needs</w:t>
      </w:r>
      <w:r>
        <w:rPr>
          <w:rFonts w:cstheme="minorHAnsi"/>
          <w:color w:val="3F5664"/>
          <w:lang w:eastAsia="en-GB"/>
        </w:rPr>
        <w:t>, especially those with</w:t>
      </w:r>
      <w:r w:rsidR="00975F9A">
        <w:rPr>
          <w:rFonts w:cstheme="minorHAnsi"/>
          <w:color w:val="3F5664"/>
          <w:lang w:eastAsia="en-GB"/>
        </w:rPr>
        <w:t xml:space="preserve"> the </w:t>
      </w:r>
      <w:r>
        <w:rPr>
          <w:rFonts w:cstheme="minorHAnsi"/>
          <w:color w:val="3F5664"/>
          <w:lang w:eastAsia="en-GB"/>
        </w:rPr>
        <w:t>highest levels of acuity</w:t>
      </w:r>
      <w:r w:rsidR="00975F9A">
        <w:rPr>
          <w:rFonts w:cstheme="minorHAnsi"/>
          <w:color w:val="3F5664"/>
          <w:lang w:eastAsia="en-GB"/>
        </w:rPr>
        <w:t xml:space="preserve"> (need)</w:t>
      </w:r>
      <w:r>
        <w:rPr>
          <w:rFonts w:cstheme="minorHAnsi"/>
          <w:color w:val="3F5664"/>
          <w:lang w:eastAsia="en-GB"/>
        </w:rPr>
        <w:t xml:space="preserve">, complexity and risk. </w:t>
      </w:r>
      <w:r w:rsidR="005717B8">
        <w:rPr>
          <w:rFonts w:cstheme="minorHAnsi"/>
          <w:color w:val="3F5664"/>
          <w:lang w:eastAsia="en-GB"/>
        </w:rPr>
        <w:t xml:space="preserve"> </w:t>
      </w:r>
      <w:r>
        <w:rPr>
          <w:rFonts w:cstheme="minorHAnsi"/>
          <w:color w:val="3F5664"/>
          <w:lang w:eastAsia="en-GB"/>
        </w:rPr>
        <w:t>This means that young people’s mental health and risk support takes precedence over other pathways and the waiting time</w:t>
      </w:r>
      <w:r w:rsidR="00E4641C">
        <w:rPr>
          <w:rFonts w:cstheme="minorHAnsi"/>
          <w:color w:val="3F5664"/>
          <w:lang w:eastAsia="en-GB"/>
        </w:rPr>
        <w:t xml:space="preserve"> performance is</w:t>
      </w:r>
      <w:r>
        <w:rPr>
          <w:rFonts w:cstheme="minorHAnsi"/>
          <w:color w:val="3F5664"/>
          <w:lang w:eastAsia="en-GB"/>
        </w:rPr>
        <w:t xml:space="preserve"> reflective of this. Young people who are not assessed as having co-morbid mental health needs </w:t>
      </w:r>
      <w:r w:rsidR="00E4641C">
        <w:rPr>
          <w:rFonts w:cstheme="minorHAnsi"/>
          <w:color w:val="3F5664"/>
          <w:lang w:eastAsia="en-GB"/>
        </w:rPr>
        <w:t xml:space="preserve">will usually wait much longer </w:t>
      </w:r>
      <w:r w:rsidR="005717B8">
        <w:rPr>
          <w:rFonts w:cstheme="minorHAnsi"/>
          <w:color w:val="3F5664"/>
          <w:lang w:eastAsia="en-GB"/>
        </w:rPr>
        <w:t>for assessment and diagnosis, and post diagnostic therapeutic support</w:t>
      </w:r>
      <w:r w:rsidR="00E4641C">
        <w:rPr>
          <w:rFonts w:cstheme="minorHAnsi"/>
          <w:color w:val="3F5664"/>
          <w:lang w:eastAsia="en-GB"/>
        </w:rPr>
        <w:t>. However, the needs of young people who are waiting is monitored and services will re-prioritise anyone needing more urgent c</w:t>
      </w:r>
      <w:r w:rsidR="00975F9A">
        <w:rPr>
          <w:rFonts w:cstheme="minorHAnsi"/>
          <w:color w:val="3F5664"/>
          <w:lang w:eastAsia="en-GB"/>
        </w:rPr>
        <w:t>are</w:t>
      </w:r>
      <w:r w:rsidR="00E4641C">
        <w:rPr>
          <w:rFonts w:cstheme="minorHAnsi"/>
          <w:color w:val="3F5664"/>
          <w:lang w:eastAsia="en-GB"/>
        </w:rPr>
        <w:t xml:space="preserve">. </w:t>
      </w:r>
      <w:r w:rsidR="005717B8">
        <w:rPr>
          <w:rFonts w:cstheme="minorHAnsi"/>
          <w:color w:val="3F5664"/>
          <w:lang w:eastAsia="en-GB"/>
        </w:rPr>
        <w:t xml:space="preserve">Addressing </w:t>
      </w:r>
      <w:r w:rsidR="00E4641C">
        <w:rPr>
          <w:rFonts w:cstheme="minorHAnsi"/>
          <w:color w:val="3F5664"/>
          <w:lang w:eastAsia="en-GB"/>
        </w:rPr>
        <w:t xml:space="preserve">the longer Neuro Development assessments waiting times </w:t>
      </w:r>
      <w:r w:rsidR="00724CBE">
        <w:rPr>
          <w:rFonts w:cstheme="minorHAnsi"/>
          <w:color w:val="3F5664"/>
          <w:lang w:eastAsia="en-GB"/>
        </w:rPr>
        <w:t xml:space="preserve">remains a key priority for us and is being managed though our Neuro Development Pathway </w:t>
      </w:r>
      <w:r w:rsidR="00975F9A">
        <w:rPr>
          <w:rFonts w:cstheme="minorHAnsi"/>
          <w:color w:val="3F5664"/>
          <w:lang w:eastAsia="en-GB"/>
        </w:rPr>
        <w:t xml:space="preserve">transformation </w:t>
      </w:r>
      <w:r w:rsidR="00724CBE">
        <w:rPr>
          <w:rFonts w:cstheme="minorHAnsi"/>
          <w:color w:val="3F5664"/>
          <w:lang w:eastAsia="en-GB"/>
        </w:rPr>
        <w:t>work programme.</w:t>
      </w:r>
      <w:r w:rsidR="00975F9A">
        <w:rPr>
          <w:rFonts w:cstheme="minorHAnsi"/>
          <w:color w:val="3F5664"/>
          <w:lang w:eastAsia="en-GB"/>
        </w:rPr>
        <w:t xml:space="preserve"> A business case is currently in development which proposes additional investment to support pathway re-design and additional capacity across all services, including CAMHS. We hope that in time, this will help address the current longer waits for assessment.</w:t>
      </w:r>
    </w:p>
    <w:p w14:paraId="013F20CC" w14:textId="77777777" w:rsidR="00E4641C" w:rsidRDefault="00E4641C" w:rsidP="0032430E">
      <w:pPr>
        <w:spacing w:after="0" w:line="240" w:lineRule="auto"/>
        <w:ind w:left="426"/>
        <w:rPr>
          <w:rFonts w:cstheme="minorHAnsi"/>
          <w:color w:val="3F5664"/>
          <w:lang w:eastAsia="en-GB"/>
        </w:rPr>
      </w:pPr>
    </w:p>
    <w:p w14:paraId="0B70D69D" w14:textId="2821D724" w:rsidR="00C543CF" w:rsidRDefault="00724CBE" w:rsidP="0032430E">
      <w:pPr>
        <w:spacing w:after="0" w:line="240" w:lineRule="auto"/>
        <w:ind w:left="426"/>
        <w:rPr>
          <w:rFonts w:cstheme="minorHAnsi"/>
          <w:color w:val="3F5664"/>
          <w:lang w:eastAsia="en-GB"/>
        </w:rPr>
      </w:pPr>
      <w:r>
        <w:rPr>
          <w:rFonts w:cstheme="minorHAnsi"/>
          <w:color w:val="3F5664"/>
          <w:lang w:eastAsia="en-GB"/>
        </w:rPr>
        <w:t>Despite</w:t>
      </w:r>
      <w:r w:rsidR="00E4641C">
        <w:rPr>
          <w:rFonts w:cstheme="minorHAnsi"/>
          <w:color w:val="3F5664"/>
          <w:lang w:eastAsia="en-GB"/>
        </w:rPr>
        <w:t xml:space="preserve"> ongoing COVID </w:t>
      </w:r>
      <w:r>
        <w:rPr>
          <w:rFonts w:cstheme="minorHAnsi"/>
          <w:color w:val="3F5664"/>
          <w:lang w:eastAsia="en-GB"/>
        </w:rPr>
        <w:t>pressure</w:t>
      </w:r>
      <w:r w:rsidR="00E4641C">
        <w:rPr>
          <w:rFonts w:cstheme="minorHAnsi"/>
          <w:color w:val="3F5664"/>
          <w:lang w:eastAsia="en-GB"/>
        </w:rPr>
        <w:t xml:space="preserve">s and the longer waits for assessment and diagnosis described above, </w:t>
      </w:r>
      <w:r w:rsidR="00124618">
        <w:rPr>
          <w:rFonts w:cstheme="minorHAnsi"/>
          <w:color w:val="3F5664"/>
          <w:lang w:eastAsia="en-GB"/>
        </w:rPr>
        <w:t>for the second year in a row</w:t>
      </w:r>
      <w:r w:rsidR="00187341">
        <w:rPr>
          <w:rFonts w:cstheme="minorHAnsi"/>
          <w:color w:val="3F5664"/>
          <w:lang w:eastAsia="en-GB"/>
        </w:rPr>
        <w:t xml:space="preserve"> </w:t>
      </w:r>
      <w:r w:rsidR="004E6EC5">
        <w:rPr>
          <w:rFonts w:cstheme="minorHAnsi"/>
          <w:color w:val="3F5664"/>
          <w:lang w:eastAsia="en-GB"/>
        </w:rPr>
        <w:t>Salford</w:t>
      </w:r>
      <w:r w:rsidR="000B4C6E">
        <w:rPr>
          <w:rFonts w:cstheme="minorHAnsi"/>
          <w:color w:val="3F5664"/>
          <w:lang w:eastAsia="en-GB"/>
        </w:rPr>
        <w:t xml:space="preserve"> CAMHS</w:t>
      </w:r>
      <w:r w:rsidR="004E6EC5">
        <w:rPr>
          <w:rFonts w:cstheme="minorHAnsi"/>
          <w:color w:val="3F5664"/>
          <w:lang w:eastAsia="en-GB"/>
        </w:rPr>
        <w:t xml:space="preserve"> has managed to maintain</w:t>
      </w:r>
      <w:r w:rsidR="00975F9A">
        <w:rPr>
          <w:rFonts w:cstheme="minorHAnsi"/>
          <w:color w:val="3F5664"/>
          <w:lang w:eastAsia="en-GB"/>
        </w:rPr>
        <w:t xml:space="preserve"> a strong performance and, at the time of writing,</w:t>
      </w:r>
      <w:r w:rsidR="004E6EC5">
        <w:rPr>
          <w:rFonts w:cstheme="minorHAnsi"/>
          <w:color w:val="3F5664"/>
          <w:lang w:eastAsia="en-GB"/>
        </w:rPr>
        <w:t xml:space="preserve"> we </w:t>
      </w:r>
      <w:r w:rsidR="008365B2">
        <w:rPr>
          <w:rFonts w:cstheme="minorHAnsi"/>
          <w:color w:val="3F5664"/>
          <w:lang w:eastAsia="en-GB"/>
        </w:rPr>
        <w:t xml:space="preserve">currently </w:t>
      </w:r>
      <w:r w:rsidR="004E6EC5">
        <w:rPr>
          <w:rFonts w:cstheme="minorHAnsi"/>
          <w:color w:val="3F5664"/>
          <w:lang w:eastAsia="en-GB"/>
        </w:rPr>
        <w:t xml:space="preserve">have the shortest </w:t>
      </w:r>
      <w:r w:rsidR="00975F9A">
        <w:rPr>
          <w:rFonts w:cstheme="minorHAnsi"/>
          <w:color w:val="3F5664"/>
          <w:lang w:eastAsia="en-GB"/>
        </w:rPr>
        <w:t xml:space="preserve">average </w:t>
      </w:r>
      <w:r w:rsidR="004E6EC5">
        <w:rPr>
          <w:rFonts w:cstheme="minorHAnsi"/>
          <w:color w:val="3F5664"/>
          <w:lang w:eastAsia="en-GB"/>
        </w:rPr>
        <w:t>waits in GM</w:t>
      </w:r>
      <w:r>
        <w:rPr>
          <w:rFonts w:cstheme="minorHAnsi"/>
          <w:color w:val="3F5664"/>
          <w:lang w:eastAsia="en-GB"/>
        </w:rPr>
        <w:t xml:space="preserve"> </w:t>
      </w:r>
      <w:proofErr w:type="gramStart"/>
      <w:r>
        <w:rPr>
          <w:rFonts w:cstheme="minorHAnsi"/>
          <w:color w:val="3F5664"/>
          <w:lang w:eastAsia="en-GB"/>
        </w:rPr>
        <w:t xml:space="preserve">for </w:t>
      </w:r>
      <w:r w:rsidR="00975F9A">
        <w:rPr>
          <w:rFonts w:cstheme="minorHAnsi"/>
          <w:color w:val="3F5664"/>
          <w:lang w:eastAsia="en-GB"/>
        </w:rPr>
        <w:t xml:space="preserve"> access</w:t>
      </w:r>
      <w:proofErr w:type="gramEnd"/>
      <w:r w:rsidR="00975F9A">
        <w:rPr>
          <w:rFonts w:cstheme="minorHAnsi"/>
          <w:color w:val="3F5664"/>
          <w:lang w:eastAsia="en-GB"/>
        </w:rPr>
        <w:t xml:space="preserve"> to mental health support.</w:t>
      </w:r>
    </w:p>
    <w:p w14:paraId="7F6C59EB" w14:textId="7AC282C1" w:rsidR="00975F9A" w:rsidRDefault="00975F9A" w:rsidP="0032430E">
      <w:pPr>
        <w:spacing w:after="0" w:line="240" w:lineRule="auto"/>
        <w:ind w:left="426"/>
        <w:rPr>
          <w:rFonts w:cstheme="minorHAnsi"/>
          <w:color w:val="3F5664"/>
          <w:lang w:eastAsia="en-GB"/>
        </w:rPr>
      </w:pPr>
    </w:p>
    <w:p w14:paraId="4AEBA7C7" w14:textId="6D69E64B" w:rsidR="00975F9A" w:rsidRDefault="00975F9A" w:rsidP="0032430E">
      <w:pPr>
        <w:spacing w:after="0" w:line="240" w:lineRule="auto"/>
        <w:ind w:left="426"/>
        <w:rPr>
          <w:rFonts w:cstheme="minorHAnsi"/>
          <w:color w:val="3F5664"/>
          <w:lang w:eastAsia="en-GB"/>
        </w:rPr>
      </w:pPr>
      <w:r>
        <w:rPr>
          <w:rFonts w:cstheme="minorHAnsi"/>
          <w:color w:val="3F5664"/>
          <w:lang w:eastAsia="en-GB"/>
        </w:rPr>
        <w:t>The three tables below show Salford’s CAMHS average waiting times to first and second appointments and from second to third appointment, compared with other GM localities between April – November 2021.</w:t>
      </w:r>
    </w:p>
    <w:p w14:paraId="3896208E" w14:textId="726BB5BC" w:rsidR="00975F9A" w:rsidRDefault="00975F9A" w:rsidP="0032430E">
      <w:pPr>
        <w:spacing w:after="0" w:line="240" w:lineRule="auto"/>
        <w:ind w:left="426"/>
        <w:rPr>
          <w:rFonts w:cstheme="minorHAnsi"/>
          <w:color w:val="3F5664"/>
          <w:lang w:eastAsia="en-GB"/>
        </w:rPr>
      </w:pPr>
    </w:p>
    <w:p w14:paraId="2927D872" w14:textId="78A75DA9" w:rsidR="00975F9A" w:rsidRDefault="00975F9A" w:rsidP="0032430E">
      <w:pPr>
        <w:spacing w:after="0" w:line="240" w:lineRule="auto"/>
        <w:ind w:left="426"/>
        <w:rPr>
          <w:rFonts w:cstheme="minorHAnsi"/>
          <w:color w:val="3F5664"/>
          <w:lang w:eastAsia="en-GB"/>
        </w:rPr>
      </w:pPr>
    </w:p>
    <w:p w14:paraId="47C10AD7" w14:textId="12B4CE39" w:rsidR="00975F9A" w:rsidRDefault="00975F9A" w:rsidP="0032430E">
      <w:pPr>
        <w:spacing w:after="0" w:line="240" w:lineRule="auto"/>
        <w:ind w:left="426"/>
        <w:rPr>
          <w:rFonts w:cstheme="minorHAnsi"/>
          <w:color w:val="3F5664"/>
          <w:lang w:eastAsia="en-GB"/>
        </w:rPr>
      </w:pPr>
    </w:p>
    <w:p w14:paraId="3D5827AA" w14:textId="77777777" w:rsidR="00975F9A" w:rsidRDefault="00975F9A" w:rsidP="0032430E">
      <w:pPr>
        <w:spacing w:after="0" w:line="240" w:lineRule="auto"/>
        <w:ind w:left="426"/>
        <w:rPr>
          <w:rFonts w:cstheme="minorHAnsi"/>
          <w:color w:val="3F5664"/>
          <w:lang w:eastAsia="en-GB"/>
        </w:rPr>
      </w:pPr>
    </w:p>
    <w:p w14:paraId="7A8DADA7" w14:textId="284BE651" w:rsidR="00975F9A" w:rsidRDefault="00975F9A" w:rsidP="0032430E">
      <w:pPr>
        <w:spacing w:after="0" w:line="240" w:lineRule="auto"/>
        <w:ind w:left="426"/>
        <w:rPr>
          <w:rFonts w:cstheme="minorHAnsi"/>
          <w:color w:val="3F5664"/>
          <w:lang w:eastAsia="en-GB"/>
        </w:rPr>
      </w:pPr>
    </w:p>
    <w:p w14:paraId="02CF74A4" w14:textId="77777777" w:rsidR="00975F9A" w:rsidRDefault="00975F9A" w:rsidP="0032430E">
      <w:pPr>
        <w:spacing w:after="0" w:line="240" w:lineRule="auto"/>
        <w:ind w:left="426"/>
        <w:rPr>
          <w:rFonts w:cstheme="minorHAnsi"/>
          <w:color w:val="3F5664"/>
          <w:lang w:eastAsia="en-GB"/>
        </w:rPr>
      </w:pPr>
    </w:p>
    <w:p w14:paraId="4006FEF5" w14:textId="77777777" w:rsidR="00F16C6D" w:rsidRDefault="00F16C6D" w:rsidP="0032430E">
      <w:pPr>
        <w:spacing w:after="0" w:line="240" w:lineRule="auto"/>
        <w:ind w:left="426"/>
        <w:rPr>
          <w:rFonts w:cstheme="minorHAnsi"/>
          <w:color w:val="3F5664"/>
          <w:lang w:eastAsia="en-GB"/>
        </w:rPr>
      </w:pPr>
    </w:p>
    <w:p w14:paraId="42200330" w14:textId="30F3D1BF" w:rsidR="00332881" w:rsidRPr="00A56531" w:rsidRDefault="00332881" w:rsidP="0032430E">
      <w:pPr>
        <w:spacing w:after="0" w:line="240" w:lineRule="auto"/>
        <w:ind w:firstLine="426"/>
        <w:rPr>
          <w:rFonts w:cstheme="minorHAnsi"/>
          <w:b/>
          <w:bCs/>
          <w:color w:val="3F5664"/>
        </w:rPr>
      </w:pPr>
      <w:r w:rsidRPr="00A56531">
        <w:rPr>
          <w:rFonts w:cstheme="minorHAnsi"/>
          <w:b/>
          <w:bCs/>
          <w:color w:val="3F5664"/>
        </w:rPr>
        <w:lastRenderedPageBreak/>
        <w:t xml:space="preserve">Table </w:t>
      </w:r>
      <w:r w:rsidR="00A56531" w:rsidRPr="00A56531">
        <w:rPr>
          <w:rFonts w:cstheme="minorHAnsi"/>
          <w:b/>
          <w:bCs/>
          <w:color w:val="3F5664"/>
        </w:rPr>
        <w:t>5</w:t>
      </w:r>
      <w:r w:rsidRPr="00A56531">
        <w:rPr>
          <w:rFonts w:cstheme="minorHAnsi"/>
          <w:b/>
          <w:bCs/>
          <w:color w:val="3F5664"/>
        </w:rPr>
        <w:t xml:space="preserve"> – shows average waiting times to first appointment by provider and CCG</w:t>
      </w:r>
    </w:p>
    <w:p w14:paraId="036E2B94" w14:textId="48E8EFE8" w:rsidR="008365B2" w:rsidRDefault="008365B2" w:rsidP="00EA1290">
      <w:pPr>
        <w:spacing w:after="0" w:line="240" w:lineRule="auto"/>
        <w:jc w:val="center"/>
        <w:rPr>
          <w:rFonts w:cstheme="minorHAnsi"/>
          <w:color w:val="3F5664"/>
          <w:u w:val="single"/>
        </w:rPr>
      </w:pPr>
    </w:p>
    <w:p w14:paraId="7AD715BA" w14:textId="79F67F1E" w:rsidR="00B04E35" w:rsidRDefault="00124618" w:rsidP="00EA1290">
      <w:pPr>
        <w:spacing w:after="0" w:line="240" w:lineRule="auto"/>
        <w:jc w:val="center"/>
        <w:rPr>
          <w:rFonts w:cstheme="minorHAnsi"/>
          <w:color w:val="3F5664"/>
          <w:u w:val="single"/>
        </w:rPr>
      </w:pPr>
      <w:r w:rsidRPr="00124618">
        <w:rPr>
          <w:rFonts w:cstheme="minorHAnsi"/>
          <w:noProof/>
          <w:color w:val="3F5664"/>
          <w:u w:val="single"/>
        </w:rPr>
        <w:drawing>
          <wp:inline distT="0" distB="0" distL="0" distR="0" wp14:anchorId="3E62A048" wp14:editId="1BD4F407">
            <wp:extent cx="4556760" cy="2922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56760" cy="2922770"/>
                    </a:xfrm>
                    <a:prstGeom prst="rect">
                      <a:avLst/>
                    </a:prstGeom>
                  </pic:spPr>
                </pic:pic>
              </a:graphicData>
            </a:graphic>
          </wp:inline>
        </w:drawing>
      </w:r>
    </w:p>
    <w:p w14:paraId="0077A45A" w14:textId="304A7D53" w:rsidR="00975F9A" w:rsidRDefault="00975F9A" w:rsidP="00EA1290">
      <w:pPr>
        <w:spacing w:after="0" w:line="240" w:lineRule="auto"/>
        <w:jc w:val="center"/>
        <w:rPr>
          <w:rFonts w:cstheme="minorHAnsi"/>
          <w:color w:val="3F5664"/>
          <w:u w:val="single"/>
        </w:rPr>
      </w:pPr>
    </w:p>
    <w:p w14:paraId="34B69792" w14:textId="5BE17B47" w:rsidR="00975F9A" w:rsidRDefault="00975F9A" w:rsidP="00EA1290">
      <w:pPr>
        <w:spacing w:after="0" w:line="240" w:lineRule="auto"/>
        <w:jc w:val="center"/>
        <w:rPr>
          <w:rFonts w:cstheme="minorHAnsi"/>
          <w:color w:val="3F5664"/>
          <w:u w:val="single"/>
        </w:rPr>
      </w:pPr>
    </w:p>
    <w:p w14:paraId="74433851" w14:textId="51D48059" w:rsidR="00975F9A" w:rsidRDefault="00975F9A" w:rsidP="00EA1290">
      <w:pPr>
        <w:spacing w:after="0" w:line="240" w:lineRule="auto"/>
        <w:jc w:val="center"/>
        <w:rPr>
          <w:rFonts w:cstheme="minorHAnsi"/>
          <w:color w:val="3F5664"/>
          <w:u w:val="single"/>
        </w:rPr>
      </w:pPr>
    </w:p>
    <w:p w14:paraId="604CB929" w14:textId="77777777" w:rsidR="00975F9A" w:rsidRDefault="00975F9A" w:rsidP="00EA1290">
      <w:pPr>
        <w:spacing w:after="0" w:line="240" w:lineRule="auto"/>
        <w:jc w:val="center"/>
        <w:rPr>
          <w:rFonts w:cstheme="minorHAnsi"/>
          <w:color w:val="3F5664"/>
          <w:u w:val="single"/>
        </w:rPr>
      </w:pPr>
    </w:p>
    <w:p w14:paraId="00F8D024" w14:textId="77777777" w:rsidR="00975F9A" w:rsidRDefault="00975F9A" w:rsidP="0032430E">
      <w:pPr>
        <w:spacing w:after="0" w:line="240" w:lineRule="auto"/>
        <w:ind w:left="720" w:hanging="294"/>
        <w:rPr>
          <w:rFonts w:cstheme="minorHAnsi"/>
          <w:b/>
          <w:bCs/>
          <w:color w:val="3F5664"/>
        </w:rPr>
      </w:pPr>
    </w:p>
    <w:p w14:paraId="19DE5331" w14:textId="10AABBF1" w:rsidR="004E6EC5" w:rsidRPr="00A56531" w:rsidRDefault="004E6EC5" w:rsidP="0032430E">
      <w:pPr>
        <w:spacing w:after="0" w:line="240" w:lineRule="auto"/>
        <w:ind w:left="720" w:hanging="294"/>
        <w:rPr>
          <w:rFonts w:cstheme="minorHAnsi"/>
          <w:b/>
          <w:bCs/>
          <w:color w:val="3F5664"/>
        </w:rPr>
      </w:pPr>
      <w:r w:rsidRPr="00A56531">
        <w:rPr>
          <w:rFonts w:cstheme="minorHAnsi"/>
          <w:b/>
          <w:bCs/>
          <w:color w:val="3F5664"/>
        </w:rPr>
        <w:t xml:space="preserve">Table </w:t>
      </w:r>
      <w:r w:rsidR="00A56531" w:rsidRPr="00A56531">
        <w:rPr>
          <w:rFonts w:cstheme="minorHAnsi"/>
          <w:b/>
          <w:bCs/>
          <w:color w:val="3F5664"/>
        </w:rPr>
        <w:t>6</w:t>
      </w:r>
      <w:r w:rsidR="00A56531">
        <w:rPr>
          <w:rFonts w:cstheme="minorHAnsi"/>
          <w:b/>
          <w:bCs/>
          <w:color w:val="3F5664"/>
        </w:rPr>
        <w:t xml:space="preserve">: </w:t>
      </w:r>
      <w:r w:rsidRPr="00A56531">
        <w:rPr>
          <w:rFonts w:cstheme="minorHAnsi"/>
          <w:b/>
          <w:bCs/>
          <w:color w:val="3F5664"/>
        </w:rPr>
        <w:t>shows average waiting times to second appointment by provider and CCG</w:t>
      </w:r>
    </w:p>
    <w:p w14:paraId="543FF757" w14:textId="7FF99DA5" w:rsidR="004E6EC5" w:rsidRDefault="004E6EC5" w:rsidP="00EA1290">
      <w:pPr>
        <w:spacing w:after="0" w:line="240" w:lineRule="auto"/>
        <w:jc w:val="center"/>
        <w:rPr>
          <w:rFonts w:cstheme="minorHAnsi"/>
          <w:color w:val="3F5664"/>
          <w:lang w:eastAsia="en-GB"/>
        </w:rPr>
      </w:pPr>
    </w:p>
    <w:p w14:paraId="722FB9A1" w14:textId="7EEEDBF6" w:rsidR="0032430E" w:rsidRDefault="00124618" w:rsidP="00124618">
      <w:pPr>
        <w:spacing w:after="0" w:line="240" w:lineRule="auto"/>
        <w:ind w:left="720" w:hanging="436"/>
        <w:jc w:val="center"/>
        <w:rPr>
          <w:rFonts w:cstheme="minorHAnsi"/>
          <w:b/>
          <w:bCs/>
          <w:color w:val="3F5664"/>
        </w:rPr>
      </w:pPr>
      <w:r w:rsidRPr="00124618">
        <w:rPr>
          <w:rFonts w:cstheme="minorHAnsi"/>
          <w:b/>
          <w:bCs/>
          <w:noProof/>
          <w:color w:val="3F5664"/>
        </w:rPr>
        <w:drawing>
          <wp:inline distT="0" distB="0" distL="0" distR="0" wp14:anchorId="2C796E12" wp14:editId="3040EE76">
            <wp:extent cx="5273040" cy="3308954"/>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88975" cy="3318954"/>
                    </a:xfrm>
                    <a:prstGeom prst="rect">
                      <a:avLst/>
                    </a:prstGeom>
                  </pic:spPr>
                </pic:pic>
              </a:graphicData>
            </a:graphic>
          </wp:inline>
        </w:drawing>
      </w:r>
    </w:p>
    <w:p w14:paraId="31B0F879" w14:textId="0AEE1DB6" w:rsidR="00E7165D" w:rsidRDefault="00E7165D" w:rsidP="0032430E">
      <w:pPr>
        <w:spacing w:after="0" w:line="240" w:lineRule="auto"/>
        <w:ind w:left="720" w:hanging="436"/>
        <w:rPr>
          <w:rFonts w:cstheme="minorHAnsi"/>
          <w:b/>
          <w:bCs/>
          <w:color w:val="3F5664"/>
        </w:rPr>
      </w:pPr>
    </w:p>
    <w:p w14:paraId="44446BDD" w14:textId="77777777" w:rsidR="00975F9A" w:rsidRDefault="00975F9A" w:rsidP="0032430E">
      <w:pPr>
        <w:spacing w:after="0" w:line="240" w:lineRule="auto"/>
        <w:ind w:left="720" w:hanging="436"/>
        <w:rPr>
          <w:rFonts w:cstheme="minorHAnsi"/>
          <w:b/>
          <w:bCs/>
          <w:color w:val="3F5664"/>
        </w:rPr>
      </w:pPr>
    </w:p>
    <w:p w14:paraId="3FD891F6" w14:textId="77777777" w:rsidR="00975F9A" w:rsidRDefault="00975F9A" w:rsidP="0032430E">
      <w:pPr>
        <w:spacing w:after="0" w:line="240" w:lineRule="auto"/>
        <w:ind w:left="720" w:hanging="436"/>
        <w:rPr>
          <w:rFonts w:cstheme="minorHAnsi"/>
          <w:b/>
          <w:bCs/>
          <w:color w:val="3F5664"/>
        </w:rPr>
      </w:pPr>
    </w:p>
    <w:p w14:paraId="0ECFC92A" w14:textId="77777777" w:rsidR="00975F9A" w:rsidRDefault="00975F9A" w:rsidP="0032430E">
      <w:pPr>
        <w:spacing w:after="0" w:line="240" w:lineRule="auto"/>
        <w:ind w:left="720" w:hanging="436"/>
        <w:rPr>
          <w:rFonts w:cstheme="minorHAnsi"/>
          <w:b/>
          <w:bCs/>
          <w:color w:val="3F5664"/>
        </w:rPr>
      </w:pPr>
    </w:p>
    <w:p w14:paraId="43164BEB" w14:textId="77777777" w:rsidR="00975F9A" w:rsidRDefault="00975F9A" w:rsidP="0032430E">
      <w:pPr>
        <w:spacing w:after="0" w:line="240" w:lineRule="auto"/>
        <w:ind w:left="720" w:hanging="436"/>
        <w:rPr>
          <w:rFonts w:cstheme="minorHAnsi"/>
          <w:b/>
          <w:bCs/>
          <w:color w:val="3F5664"/>
        </w:rPr>
      </w:pPr>
    </w:p>
    <w:p w14:paraId="0DF0FE4E" w14:textId="77777777" w:rsidR="00975F9A" w:rsidRDefault="00975F9A" w:rsidP="00975F9A">
      <w:pPr>
        <w:spacing w:after="0" w:line="240" w:lineRule="auto"/>
        <w:rPr>
          <w:rFonts w:cstheme="minorHAnsi"/>
          <w:b/>
          <w:bCs/>
          <w:color w:val="3F5664"/>
        </w:rPr>
      </w:pPr>
    </w:p>
    <w:p w14:paraId="533F7450" w14:textId="7A684A22" w:rsidR="004E6EC5" w:rsidRPr="00A56531" w:rsidRDefault="004E6EC5" w:rsidP="00975F9A">
      <w:pPr>
        <w:spacing w:after="0" w:line="240" w:lineRule="auto"/>
        <w:rPr>
          <w:rFonts w:cstheme="minorHAnsi"/>
          <w:b/>
          <w:bCs/>
          <w:color w:val="3F5664"/>
        </w:rPr>
      </w:pPr>
      <w:r w:rsidRPr="00A56531">
        <w:rPr>
          <w:rFonts w:cstheme="minorHAnsi"/>
          <w:b/>
          <w:bCs/>
          <w:color w:val="3F5664"/>
        </w:rPr>
        <w:lastRenderedPageBreak/>
        <w:t>Table</w:t>
      </w:r>
      <w:r w:rsidR="00A56531" w:rsidRPr="00A56531">
        <w:rPr>
          <w:rFonts w:cstheme="minorHAnsi"/>
          <w:b/>
          <w:bCs/>
          <w:color w:val="3F5664"/>
        </w:rPr>
        <w:t xml:space="preserve"> 7:</w:t>
      </w:r>
      <w:r w:rsidR="00A56531">
        <w:rPr>
          <w:rFonts w:cstheme="minorHAnsi"/>
          <w:b/>
          <w:bCs/>
          <w:color w:val="3F5664"/>
        </w:rPr>
        <w:t xml:space="preserve"> </w:t>
      </w:r>
      <w:r w:rsidRPr="00A56531">
        <w:rPr>
          <w:rFonts w:cstheme="minorHAnsi"/>
          <w:b/>
          <w:bCs/>
          <w:color w:val="3F5664"/>
        </w:rPr>
        <w:t xml:space="preserve">shows average waiting times from second to third appointment by provider and </w:t>
      </w:r>
      <w:r w:rsidR="00A56531" w:rsidRPr="00A56531">
        <w:rPr>
          <w:rFonts w:cstheme="minorHAnsi"/>
          <w:b/>
          <w:bCs/>
          <w:color w:val="3F5664"/>
        </w:rPr>
        <w:t>CC</w:t>
      </w:r>
      <w:r w:rsidRPr="00A56531">
        <w:rPr>
          <w:rFonts w:cstheme="minorHAnsi"/>
          <w:b/>
          <w:bCs/>
          <w:color w:val="3F5664"/>
        </w:rPr>
        <w:t>G</w:t>
      </w:r>
    </w:p>
    <w:p w14:paraId="728F3CE6" w14:textId="7E80EF4D" w:rsidR="00B04E35" w:rsidRDefault="00B04E35" w:rsidP="00EA1290">
      <w:pPr>
        <w:spacing w:after="0" w:line="240" w:lineRule="auto"/>
        <w:rPr>
          <w:rFonts w:cstheme="minorHAnsi"/>
          <w:b/>
          <w:bCs/>
          <w:color w:val="3F5664"/>
          <w:lang w:eastAsia="en-GB"/>
        </w:rPr>
      </w:pPr>
      <w:bookmarkStart w:id="57" w:name="_Hlk62221187"/>
    </w:p>
    <w:p w14:paraId="336949EC" w14:textId="508DE727" w:rsidR="00E7165D" w:rsidRDefault="00124618" w:rsidP="00124618">
      <w:pPr>
        <w:spacing w:after="0" w:line="240" w:lineRule="auto"/>
        <w:jc w:val="center"/>
        <w:rPr>
          <w:rFonts w:cstheme="minorHAnsi"/>
          <w:b/>
          <w:bCs/>
          <w:color w:val="3F5664"/>
          <w:lang w:eastAsia="en-GB"/>
        </w:rPr>
      </w:pPr>
      <w:r w:rsidRPr="00124618">
        <w:rPr>
          <w:rFonts w:cstheme="minorHAnsi"/>
          <w:b/>
          <w:bCs/>
          <w:noProof/>
          <w:color w:val="3F5664"/>
          <w:lang w:eastAsia="en-GB"/>
        </w:rPr>
        <w:drawing>
          <wp:inline distT="0" distB="0" distL="0" distR="0" wp14:anchorId="6EE991EA" wp14:editId="48A2388A">
            <wp:extent cx="4937760" cy="31260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9277" cy="3133355"/>
                    </a:xfrm>
                    <a:prstGeom prst="rect">
                      <a:avLst/>
                    </a:prstGeom>
                  </pic:spPr>
                </pic:pic>
              </a:graphicData>
            </a:graphic>
          </wp:inline>
        </w:drawing>
      </w:r>
    </w:p>
    <w:p w14:paraId="0D0609BE" w14:textId="77777777" w:rsidR="004D0166" w:rsidRDefault="004D0166" w:rsidP="00EA1290">
      <w:pPr>
        <w:spacing w:after="0" w:line="240" w:lineRule="auto"/>
        <w:rPr>
          <w:rFonts w:cstheme="minorHAnsi"/>
          <w:b/>
          <w:bCs/>
          <w:color w:val="3F5664"/>
          <w:lang w:eastAsia="en-GB"/>
        </w:rPr>
      </w:pPr>
    </w:p>
    <w:p w14:paraId="015DB5B3" w14:textId="7158A4DD" w:rsidR="008314AF" w:rsidRDefault="008314AF" w:rsidP="0032430E">
      <w:pPr>
        <w:spacing w:after="0" w:line="240" w:lineRule="auto"/>
        <w:ind w:left="284"/>
        <w:rPr>
          <w:rFonts w:cstheme="minorHAnsi"/>
          <w:b/>
          <w:bCs/>
          <w:color w:val="3F5664"/>
          <w:lang w:eastAsia="en-GB"/>
        </w:rPr>
      </w:pPr>
    </w:p>
    <w:p w14:paraId="70B9AAC4" w14:textId="77777777" w:rsidR="00975F9A" w:rsidRDefault="00975F9A" w:rsidP="0032430E">
      <w:pPr>
        <w:spacing w:after="0" w:line="240" w:lineRule="auto"/>
        <w:ind w:left="284"/>
        <w:rPr>
          <w:rFonts w:cstheme="minorHAnsi"/>
          <w:b/>
          <w:bCs/>
          <w:color w:val="3F5664"/>
          <w:lang w:eastAsia="en-GB"/>
        </w:rPr>
      </w:pPr>
    </w:p>
    <w:p w14:paraId="566A52B2" w14:textId="23C2C073" w:rsidR="008365B2" w:rsidRDefault="008365B2" w:rsidP="00F16C6D">
      <w:pPr>
        <w:ind w:left="284"/>
        <w:rPr>
          <w:rFonts w:cstheme="minorHAnsi"/>
          <w:b/>
          <w:bCs/>
          <w:color w:val="3F5664"/>
          <w:lang w:eastAsia="en-GB"/>
        </w:rPr>
      </w:pPr>
      <w:r w:rsidRPr="008365B2">
        <w:rPr>
          <w:rFonts w:cstheme="minorHAnsi"/>
          <w:b/>
          <w:bCs/>
          <w:color w:val="3F5664"/>
          <w:lang w:eastAsia="en-GB"/>
        </w:rPr>
        <w:t>Waiting Time pressures</w:t>
      </w:r>
      <w:r w:rsidR="005D5945">
        <w:rPr>
          <w:rFonts w:cstheme="minorHAnsi"/>
          <w:b/>
          <w:bCs/>
          <w:color w:val="3F5664"/>
          <w:lang w:eastAsia="en-GB"/>
        </w:rPr>
        <w:t xml:space="preserve"> and levels of complexity</w:t>
      </w:r>
      <w:r w:rsidR="00C055E2">
        <w:rPr>
          <w:rFonts w:cstheme="minorHAnsi"/>
          <w:b/>
          <w:bCs/>
          <w:color w:val="3F5664"/>
          <w:lang w:eastAsia="en-GB"/>
        </w:rPr>
        <w:t xml:space="preserve"> </w:t>
      </w:r>
      <w:r w:rsidR="00187341">
        <w:rPr>
          <w:rFonts w:cstheme="minorHAnsi"/>
          <w:b/>
          <w:bCs/>
          <w:color w:val="3F5664"/>
          <w:lang w:eastAsia="en-GB"/>
        </w:rPr>
        <w:t>in</w:t>
      </w:r>
      <w:r w:rsidR="00C055E2">
        <w:rPr>
          <w:rFonts w:cstheme="minorHAnsi"/>
          <w:b/>
          <w:bCs/>
          <w:color w:val="3F5664"/>
          <w:lang w:eastAsia="en-GB"/>
        </w:rPr>
        <w:t xml:space="preserve"> services</w:t>
      </w:r>
    </w:p>
    <w:bookmarkEnd w:id="57"/>
    <w:p w14:paraId="5E057A8A" w14:textId="77777777" w:rsidR="00AB6253" w:rsidRDefault="003F55F2" w:rsidP="0032430E">
      <w:pPr>
        <w:spacing w:after="0" w:line="240" w:lineRule="auto"/>
        <w:ind w:left="284"/>
        <w:rPr>
          <w:color w:val="3F5664"/>
          <w:lang w:eastAsia="en-GB"/>
        </w:rPr>
      </w:pPr>
      <w:r>
        <w:rPr>
          <w:color w:val="3F5664"/>
          <w:lang w:eastAsia="en-GB"/>
        </w:rPr>
        <w:t xml:space="preserve">Despite the good performance shown in the above tables, there </w:t>
      </w:r>
      <w:r w:rsidR="00187341">
        <w:rPr>
          <w:color w:val="3F5664"/>
          <w:lang w:eastAsia="en-GB"/>
        </w:rPr>
        <w:t xml:space="preserve">remains </w:t>
      </w:r>
      <w:r>
        <w:rPr>
          <w:color w:val="3F5664"/>
          <w:lang w:eastAsia="en-GB"/>
        </w:rPr>
        <w:t>some real pressure</w:t>
      </w:r>
      <w:r w:rsidR="00187341">
        <w:rPr>
          <w:color w:val="3F5664"/>
          <w:lang w:eastAsia="en-GB"/>
        </w:rPr>
        <w:t xml:space="preserve"> points in some parts of the children’s mental health system </w:t>
      </w:r>
      <w:r>
        <w:rPr>
          <w:color w:val="3F5664"/>
          <w:lang w:eastAsia="en-GB"/>
        </w:rPr>
        <w:t xml:space="preserve">and </w:t>
      </w:r>
      <w:r w:rsidR="00187341">
        <w:rPr>
          <w:color w:val="3F5664"/>
          <w:lang w:eastAsia="en-GB"/>
        </w:rPr>
        <w:t xml:space="preserve">linked to this, some children will experience longer waits for some pathways where capacity is most </w:t>
      </w:r>
      <w:proofErr w:type="gramStart"/>
      <w:r w:rsidR="00187341">
        <w:rPr>
          <w:color w:val="3F5664"/>
          <w:lang w:eastAsia="en-GB"/>
        </w:rPr>
        <w:t>stretched</w:t>
      </w:r>
      <w:proofErr w:type="gramEnd"/>
      <w:r w:rsidR="00187341">
        <w:rPr>
          <w:color w:val="3F5664"/>
          <w:lang w:eastAsia="en-GB"/>
        </w:rPr>
        <w:t xml:space="preserve"> and services may struggle to recruit and retain staff. This is especially the case for our multi agency neuro developmental pathway and in particularly for those referrals accepted into CAMHS for either assessment/diagnosis and/or co morbid mental health needs. GM have agreed additional funding to support CAMHS services to help manage demand and waiting lists from 2022 and locally this is a priority area for Salford which will result in a business case for increased investment to ensure appropriate capacity across the system where needed. This will span Early Help, screening/triage, multi-agency panels</w:t>
      </w:r>
      <w:r w:rsidR="00AB6253">
        <w:rPr>
          <w:color w:val="3F5664"/>
          <w:lang w:eastAsia="en-GB"/>
        </w:rPr>
        <w:t xml:space="preserve"> and assessment and pre/post diagnostic support </w:t>
      </w:r>
      <w:r w:rsidR="00187341">
        <w:rPr>
          <w:color w:val="3F5664"/>
          <w:lang w:eastAsia="en-GB"/>
        </w:rPr>
        <w:t xml:space="preserve">encompassing CAMHS, Community </w:t>
      </w:r>
      <w:r w:rsidR="00AB6253">
        <w:rPr>
          <w:color w:val="3F5664"/>
          <w:lang w:eastAsia="en-GB"/>
        </w:rPr>
        <w:t>Paediatrics</w:t>
      </w:r>
      <w:r w:rsidR="00187341">
        <w:rPr>
          <w:color w:val="3F5664"/>
          <w:lang w:eastAsia="en-GB"/>
        </w:rPr>
        <w:t xml:space="preserve">, Speech and Language, </w:t>
      </w:r>
      <w:r w:rsidR="00AB6253">
        <w:rPr>
          <w:color w:val="3F5664"/>
          <w:lang w:eastAsia="en-GB"/>
        </w:rPr>
        <w:t>and Educational Psychology and Parental Support.</w:t>
      </w:r>
      <w:r w:rsidR="00187341">
        <w:rPr>
          <w:color w:val="3F5664"/>
          <w:lang w:eastAsia="en-GB"/>
        </w:rPr>
        <w:t xml:space="preserve"> </w:t>
      </w:r>
    </w:p>
    <w:p w14:paraId="58D67CEE" w14:textId="77777777" w:rsidR="00AB6253" w:rsidRDefault="00AB6253" w:rsidP="0032430E">
      <w:pPr>
        <w:spacing w:after="0" w:line="240" w:lineRule="auto"/>
        <w:ind w:left="284"/>
        <w:rPr>
          <w:color w:val="3F5664"/>
          <w:lang w:eastAsia="en-GB"/>
        </w:rPr>
      </w:pPr>
    </w:p>
    <w:p w14:paraId="08CA9141" w14:textId="02236EEB" w:rsidR="003F55F2" w:rsidRDefault="00AB6253" w:rsidP="0032430E">
      <w:pPr>
        <w:spacing w:after="0" w:line="240" w:lineRule="auto"/>
        <w:ind w:left="284"/>
        <w:rPr>
          <w:color w:val="3F5664"/>
          <w:lang w:eastAsia="en-GB"/>
        </w:rPr>
      </w:pPr>
      <w:r>
        <w:rPr>
          <w:color w:val="3F5664"/>
          <w:lang w:eastAsia="en-GB"/>
        </w:rPr>
        <w:t xml:space="preserve">In addition, and in recognition of the vulnerability of VCSE sector mental health provision and often the small teams employed within the sector, Salford and GM have invested more funding to support business continuity and to ensure accessibility of services. </w:t>
      </w:r>
      <w:proofErr w:type="gramStart"/>
      <w:r>
        <w:rPr>
          <w:color w:val="3F5664"/>
          <w:lang w:eastAsia="en-GB"/>
        </w:rPr>
        <w:t>In</w:t>
      </w:r>
      <w:r w:rsidR="003F55F2">
        <w:rPr>
          <w:color w:val="3F5664"/>
          <w:lang w:eastAsia="en-GB"/>
        </w:rPr>
        <w:t xml:space="preserve"> particular, </w:t>
      </w:r>
      <w:r>
        <w:rPr>
          <w:color w:val="3F5664"/>
          <w:lang w:eastAsia="en-GB"/>
        </w:rPr>
        <w:t>Salford</w:t>
      </w:r>
      <w:proofErr w:type="gramEnd"/>
      <w:r>
        <w:rPr>
          <w:color w:val="3F5664"/>
          <w:lang w:eastAsia="en-GB"/>
        </w:rPr>
        <w:t xml:space="preserve"> has invested more funding in 42</w:t>
      </w:r>
      <w:r w:rsidRPr="00AB6253">
        <w:rPr>
          <w:color w:val="3F5664"/>
          <w:vertAlign w:val="superscript"/>
          <w:lang w:eastAsia="en-GB"/>
        </w:rPr>
        <w:t>nd</w:t>
      </w:r>
      <w:r>
        <w:rPr>
          <w:color w:val="3F5664"/>
          <w:lang w:eastAsia="en-GB"/>
        </w:rPr>
        <w:t xml:space="preserve"> street and </w:t>
      </w:r>
      <w:proofErr w:type="spellStart"/>
      <w:r>
        <w:rPr>
          <w:color w:val="3F5664"/>
          <w:lang w:eastAsia="en-GB"/>
        </w:rPr>
        <w:t>Gaddum</w:t>
      </w:r>
      <w:proofErr w:type="spellEnd"/>
      <w:r>
        <w:rPr>
          <w:color w:val="3F5664"/>
          <w:lang w:eastAsia="en-GB"/>
        </w:rPr>
        <w:t xml:space="preserve"> to ensure service capacity to meet increased demand and greater complexity of referrals into counselling, online and psychosocial support services.  GM has also continued to fund KOOTH to provide additional early help emotional health and wellbeing support across the sub region. The additional investment into 42</w:t>
      </w:r>
      <w:r w:rsidRPr="00AB6253">
        <w:rPr>
          <w:color w:val="3F5664"/>
          <w:vertAlign w:val="superscript"/>
          <w:lang w:eastAsia="en-GB"/>
        </w:rPr>
        <w:t>nd</w:t>
      </w:r>
      <w:r>
        <w:rPr>
          <w:color w:val="3F5664"/>
          <w:lang w:eastAsia="en-GB"/>
        </w:rPr>
        <w:t xml:space="preserve"> </w:t>
      </w:r>
      <w:r w:rsidR="00DF73F4">
        <w:rPr>
          <w:color w:val="3F5664"/>
          <w:lang w:eastAsia="en-GB"/>
        </w:rPr>
        <w:t>S</w:t>
      </w:r>
      <w:r>
        <w:rPr>
          <w:color w:val="3F5664"/>
          <w:lang w:eastAsia="en-GB"/>
        </w:rPr>
        <w:t xml:space="preserve">treet has helped improve waiting times during 2021-22, bolster the duty and risk support function and to maintain the online offer. The increased investment into </w:t>
      </w:r>
      <w:proofErr w:type="spellStart"/>
      <w:r>
        <w:rPr>
          <w:color w:val="3F5664"/>
          <w:lang w:eastAsia="en-GB"/>
        </w:rPr>
        <w:t>Gaddum</w:t>
      </w:r>
      <w:proofErr w:type="spellEnd"/>
      <w:r>
        <w:rPr>
          <w:color w:val="3F5664"/>
          <w:lang w:eastAsia="en-GB"/>
        </w:rPr>
        <w:t xml:space="preserve"> has helped expand </w:t>
      </w:r>
      <w:r w:rsidR="00DF73F4">
        <w:rPr>
          <w:color w:val="3F5664"/>
          <w:lang w:eastAsia="en-GB"/>
        </w:rPr>
        <w:t xml:space="preserve">provision </w:t>
      </w:r>
      <w:r>
        <w:rPr>
          <w:color w:val="3F5664"/>
          <w:lang w:eastAsia="en-GB"/>
        </w:rPr>
        <w:t>for young people and families need</w:t>
      </w:r>
      <w:r w:rsidR="00DF73F4">
        <w:rPr>
          <w:color w:val="3F5664"/>
          <w:lang w:eastAsia="en-GB"/>
        </w:rPr>
        <w:t>ing</w:t>
      </w:r>
      <w:r>
        <w:rPr>
          <w:color w:val="3F5664"/>
          <w:lang w:eastAsia="en-GB"/>
        </w:rPr>
        <w:t xml:space="preserve"> bereavement support</w:t>
      </w:r>
      <w:r w:rsidR="00DF73F4">
        <w:rPr>
          <w:color w:val="3F5664"/>
          <w:lang w:eastAsia="en-GB"/>
        </w:rPr>
        <w:t>, from 6-8 young people per year before July 2020 to 35-40 families per year. Service reviews are being undertaken in 2022 to inform future commissioning intentions for these key services.</w:t>
      </w:r>
    </w:p>
    <w:p w14:paraId="6A29196C" w14:textId="77777777" w:rsidR="00A56531" w:rsidRDefault="00A56531" w:rsidP="00EA1290">
      <w:pPr>
        <w:spacing w:after="0" w:line="240" w:lineRule="auto"/>
        <w:ind w:left="720"/>
      </w:pPr>
    </w:p>
    <w:p w14:paraId="3BAD85FF" w14:textId="3FFA5090" w:rsidR="003F55F2" w:rsidRDefault="00DF73F4" w:rsidP="0032430E">
      <w:pPr>
        <w:spacing w:after="0" w:line="240" w:lineRule="auto"/>
        <w:ind w:left="284"/>
        <w:rPr>
          <w:color w:val="3F5664"/>
          <w:lang w:eastAsia="en-GB"/>
        </w:rPr>
      </w:pPr>
      <w:r>
        <w:rPr>
          <w:color w:val="3F5664"/>
          <w:lang w:eastAsia="en-GB"/>
        </w:rPr>
        <w:t>All our services</w:t>
      </w:r>
      <w:r w:rsidR="003F55F2">
        <w:rPr>
          <w:color w:val="3F5664"/>
          <w:lang w:eastAsia="en-GB"/>
        </w:rPr>
        <w:t xml:space="preserve"> con</w:t>
      </w:r>
      <w:r>
        <w:rPr>
          <w:color w:val="3F5664"/>
          <w:lang w:eastAsia="en-GB"/>
        </w:rPr>
        <w:t xml:space="preserve">tinue to </w:t>
      </w:r>
      <w:r w:rsidR="003F55F2">
        <w:rPr>
          <w:color w:val="3F5664"/>
          <w:lang w:eastAsia="en-GB"/>
        </w:rPr>
        <w:t xml:space="preserve">report </w:t>
      </w:r>
      <w:r>
        <w:rPr>
          <w:color w:val="3F5664"/>
          <w:lang w:eastAsia="en-GB"/>
        </w:rPr>
        <w:t>high levels of</w:t>
      </w:r>
      <w:r w:rsidR="003F55F2">
        <w:rPr>
          <w:color w:val="3F5664"/>
          <w:lang w:eastAsia="en-GB"/>
        </w:rPr>
        <w:t xml:space="preserve"> acuity and complexity of presentations / needs, with increased risks and self-harm / suicidal ideation. This requires greater staff capacity and time </w:t>
      </w:r>
      <w:r w:rsidR="003F55F2">
        <w:rPr>
          <w:color w:val="3F5664"/>
          <w:lang w:eastAsia="en-GB"/>
        </w:rPr>
        <w:lastRenderedPageBreak/>
        <w:t xml:space="preserve">to support and manage cases through duty and 1-2-1 </w:t>
      </w:r>
      <w:r>
        <w:rPr>
          <w:color w:val="3F5664"/>
          <w:lang w:eastAsia="en-GB"/>
        </w:rPr>
        <w:t xml:space="preserve">therapy, often requiring extended support and flexibility to manage higher levels of risk. The main impact of this ongoing pressure is on tying up service capacity from accepting new cases/referrals, hence the challenge of managing reasonable waiting times. Combined with ongoing capacity issues related COVID </w:t>
      </w:r>
      <w:r w:rsidR="00D7447D">
        <w:rPr>
          <w:color w:val="3F5664"/>
          <w:lang w:eastAsia="en-GB"/>
        </w:rPr>
        <w:t>isolation</w:t>
      </w:r>
      <w:r>
        <w:rPr>
          <w:color w:val="3F5664"/>
          <w:lang w:eastAsia="en-GB"/>
        </w:rPr>
        <w:t xml:space="preserve">, </w:t>
      </w:r>
      <w:proofErr w:type="gramStart"/>
      <w:r>
        <w:rPr>
          <w:color w:val="3F5664"/>
          <w:lang w:eastAsia="en-GB"/>
        </w:rPr>
        <w:t>sickness</w:t>
      </w:r>
      <w:proofErr w:type="gramEnd"/>
      <w:r>
        <w:rPr>
          <w:color w:val="3F5664"/>
          <w:lang w:eastAsia="en-GB"/>
        </w:rPr>
        <w:t xml:space="preserve"> and general staff </w:t>
      </w:r>
      <w:r w:rsidR="00D7447D">
        <w:rPr>
          <w:color w:val="3F5664"/>
          <w:lang w:eastAsia="en-GB"/>
        </w:rPr>
        <w:t>wellbeing</w:t>
      </w:r>
      <w:r>
        <w:rPr>
          <w:color w:val="3F5664"/>
          <w:lang w:eastAsia="en-GB"/>
        </w:rPr>
        <w:t xml:space="preserve">, with </w:t>
      </w:r>
      <w:r w:rsidR="00D7447D">
        <w:rPr>
          <w:color w:val="3F5664"/>
          <w:lang w:eastAsia="en-GB"/>
        </w:rPr>
        <w:t>significant difficulties in recruitment and retention in the mental health workforce, t</w:t>
      </w:r>
      <w:r>
        <w:rPr>
          <w:color w:val="3F5664"/>
          <w:lang w:eastAsia="en-GB"/>
        </w:rPr>
        <w:t>his remains the key challenge for all services.</w:t>
      </w:r>
    </w:p>
    <w:p w14:paraId="398CBA45" w14:textId="66D2C826" w:rsidR="00DC55AA" w:rsidRDefault="00DC55AA" w:rsidP="0032430E">
      <w:pPr>
        <w:spacing w:after="0" w:line="240" w:lineRule="auto"/>
        <w:ind w:left="284"/>
        <w:rPr>
          <w:color w:val="3F5664"/>
          <w:lang w:eastAsia="en-GB"/>
        </w:rPr>
      </w:pPr>
    </w:p>
    <w:p w14:paraId="3F5546E7" w14:textId="19A426B8" w:rsidR="00DC55AA" w:rsidRPr="0000176D" w:rsidRDefault="00DC55AA" w:rsidP="0032430E">
      <w:pPr>
        <w:spacing w:after="0" w:line="240" w:lineRule="auto"/>
        <w:ind w:left="284"/>
        <w:rPr>
          <w:color w:val="3F5664"/>
          <w:lang w:eastAsia="en-GB"/>
        </w:rPr>
      </w:pPr>
      <w:r w:rsidRPr="0000176D">
        <w:rPr>
          <w:color w:val="3F5664"/>
          <w:lang w:eastAsia="en-GB"/>
        </w:rPr>
        <w:t xml:space="preserve">Please Appendix </w:t>
      </w:r>
      <w:r w:rsidR="0000176D" w:rsidRPr="0000176D">
        <w:rPr>
          <w:color w:val="3F5664"/>
          <w:lang w:eastAsia="en-GB"/>
        </w:rPr>
        <w:t>D</w:t>
      </w:r>
      <w:r w:rsidRPr="0000176D">
        <w:rPr>
          <w:color w:val="3F5664"/>
          <w:lang w:eastAsia="en-GB"/>
        </w:rPr>
        <w:t xml:space="preserve"> for more detail</w:t>
      </w:r>
      <w:r w:rsidR="00DF73F4" w:rsidRPr="0000176D">
        <w:rPr>
          <w:color w:val="3F5664"/>
          <w:lang w:eastAsia="en-GB"/>
        </w:rPr>
        <w:t xml:space="preserve"> on Salford CYP mental health service data</w:t>
      </w:r>
      <w:r w:rsidR="0000176D">
        <w:rPr>
          <w:color w:val="3F5664"/>
          <w:lang w:eastAsia="en-GB"/>
        </w:rPr>
        <w:t>.</w:t>
      </w:r>
    </w:p>
    <w:p w14:paraId="6AE9465E" w14:textId="00F176F6" w:rsidR="00974AA7" w:rsidRDefault="00974AA7" w:rsidP="0032430E">
      <w:pPr>
        <w:spacing w:after="0" w:line="240" w:lineRule="auto"/>
        <w:ind w:left="284"/>
        <w:rPr>
          <w:rFonts w:cstheme="minorHAnsi"/>
          <w:b/>
          <w:bCs/>
          <w:color w:val="3F5664"/>
          <w:lang w:eastAsia="en-GB"/>
        </w:rPr>
      </w:pPr>
    </w:p>
    <w:p w14:paraId="606F6133" w14:textId="123D81F5" w:rsidR="00AA6BC6" w:rsidRPr="00AA6BC6" w:rsidRDefault="003D6665" w:rsidP="00F16C6D">
      <w:pPr>
        <w:ind w:left="284"/>
        <w:rPr>
          <w:rFonts w:cstheme="minorHAnsi"/>
          <w:b/>
          <w:bCs/>
          <w:color w:val="3F5664"/>
          <w:lang w:eastAsia="en-GB"/>
        </w:rPr>
      </w:pPr>
      <w:r>
        <w:rPr>
          <w:rFonts w:cstheme="minorHAnsi"/>
          <w:b/>
          <w:bCs/>
          <w:color w:val="3F5664"/>
          <w:lang w:eastAsia="en-GB"/>
        </w:rPr>
        <w:t xml:space="preserve">Performance </w:t>
      </w:r>
      <w:r w:rsidR="00AA6BC6" w:rsidRPr="00AA6BC6">
        <w:rPr>
          <w:rFonts w:cstheme="minorHAnsi"/>
          <w:b/>
          <w:bCs/>
          <w:color w:val="3F5664"/>
          <w:lang w:eastAsia="en-GB"/>
        </w:rPr>
        <w:t>References</w:t>
      </w:r>
      <w:r>
        <w:rPr>
          <w:rFonts w:cstheme="minorHAnsi"/>
          <w:b/>
          <w:bCs/>
          <w:color w:val="3F5664"/>
          <w:lang w:eastAsia="en-GB"/>
        </w:rPr>
        <w:t xml:space="preserve"> and </w:t>
      </w:r>
      <w:r w:rsidR="00AA6BC6" w:rsidRPr="00AA6BC6">
        <w:rPr>
          <w:rFonts w:cstheme="minorHAnsi"/>
          <w:b/>
          <w:bCs/>
          <w:color w:val="3F5664"/>
          <w:lang w:eastAsia="en-GB"/>
        </w:rPr>
        <w:t>Links</w:t>
      </w:r>
    </w:p>
    <w:p w14:paraId="75D07BB7" w14:textId="2D15E7BE" w:rsidR="004E6EC5" w:rsidRDefault="00AA6BC6" w:rsidP="0032430E">
      <w:pPr>
        <w:spacing w:after="0" w:line="240" w:lineRule="auto"/>
        <w:ind w:left="284"/>
        <w:rPr>
          <w:rStyle w:val="Hyperlink"/>
          <w:rFonts w:hAnsi="Calibri"/>
          <w:color w:val="0070C0"/>
          <w:kern w:val="24"/>
        </w:rPr>
      </w:pPr>
      <w:r>
        <w:rPr>
          <w:rFonts w:cstheme="minorHAnsi"/>
          <w:color w:val="3F5664"/>
          <w:lang w:eastAsia="en-GB"/>
        </w:rPr>
        <w:t xml:space="preserve">GM Provider Children and Young People’s Mental Health Services Dashboard: </w:t>
      </w:r>
      <w:hyperlink r:id="rId43" w:history="1">
        <w:r w:rsidR="00A56531">
          <w:rPr>
            <w:rStyle w:val="Hyperlink"/>
            <w:rFonts w:hAnsi="Calibri"/>
            <w:color w:val="0070C0"/>
            <w:kern w:val="24"/>
          </w:rPr>
          <w:t>www.gmtableau.nhs.uk/#/site/GMHSCPPublic/views/GMProviderLedCYPMHDashboard</w:t>
        </w:r>
      </w:hyperlink>
    </w:p>
    <w:p w14:paraId="3C683219" w14:textId="0456CD44" w:rsidR="004D0166" w:rsidRDefault="004D0166" w:rsidP="0032430E">
      <w:pPr>
        <w:spacing w:after="0" w:line="240" w:lineRule="auto"/>
        <w:ind w:left="284"/>
        <w:rPr>
          <w:rStyle w:val="Hyperlink"/>
          <w:rFonts w:hAnsi="Calibri"/>
          <w:color w:val="0070C0"/>
          <w:kern w:val="24"/>
        </w:rPr>
      </w:pPr>
    </w:p>
    <w:p w14:paraId="33CEA631" w14:textId="19CA7E4B" w:rsidR="004D0166" w:rsidRDefault="004D0166" w:rsidP="0032430E">
      <w:pPr>
        <w:spacing w:after="0" w:line="240" w:lineRule="auto"/>
        <w:ind w:left="284"/>
        <w:rPr>
          <w:rStyle w:val="Hyperlink"/>
          <w:rFonts w:hAnsi="Calibri"/>
          <w:color w:val="0070C0"/>
          <w:kern w:val="24"/>
        </w:rPr>
      </w:pPr>
    </w:p>
    <w:p w14:paraId="3107C7A0" w14:textId="2056402E" w:rsidR="007C73FC" w:rsidRDefault="007C73FC" w:rsidP="000F312B">
      <w:pPr>
        <w:pStyle w:val="ListParagraph"/>
        <w:numPr>
          <w:ilvl w:val="0"/>
          <w:numId w:val="4"/>
        </w:numPr>
        <w:spacing w:after="0" w:line="240" w:lineRule="auto"/>
        <w:rPr>
          <w:rFonts w:cstheme="minorHAnsi"/>
          <w:noProof/>
          <w:sz w:val="36"/>
          <w:szCs w:val="36"/>
          <w:lang w:eastAsia="en-GB"/>
        </w:rPr>
      </w:pPr>
      <w:r w:rsidRPr="006C0D2D">
        <w:rPr>
          <w:rFonts w:cstheme="minorHAnsi"/>
          <w:b/>
          <w:noProof/>
          <w:color w:val="E40D7E"/>
        </w:rPr>
        <mc:AlternateContent>
          <mc:Choice Requires="wps">
            <w:drawing>
              <wp:anchor distT="0" distB="0" distL="114300" distR="114300" simplePos="0" relativeHeight="251760640" behindDoc="0" locked="0" layoutInCell="1" allowOverlap="1" wp14:anchorId="6CEE6822" wp14:editId="778BADEE">
                <wp:simplePos x="0" y="0"/>
                <wp:positionH relativeFrom="column">
                  <wp:posOffset>638175</wp:posOffset>
                </wp:positionH>
                <wp:positionV relativeFrom="paragraph">
                  <wp:posOffset>237490</wp:posOffset>
                </wp:positionV>
                <wp:extent cx="5114925" cy="371475"/>
                <wp:effectExtent l="0" t="0" r="9525" b="9525"/>
                <wp:wrapNone/>
                <wp:docPr id="104" name="Text Box 104"/>
                <wp:cNvGraphicFramePr/>
                <a:graphic xmlns:a="http://schemas.openxmlformats.org/drawingml/2006/main">
                  <a:graphicData uri="http://schemas.microsoft.com/office/word/2010/wordprocessingShape">
                    <wps:wsp>
                      <wps:cNvSpPr txBox="1"/>
                      <wps:spPr>
                        <a:xfrm>
                          <a:off x="0" y="0"/>
                          <a:ext cx="5114925" cy="371475"/>
                        </a:xfrm>
                        <a:prstGeom prst="rect">
                          <a:avLst/>
                        </a:prstGeom>
                        <a:solidFill>
                          <a:srgbClr val="44546A"/>
                        </a:solidFill>
                        <a:ln w="6350">
                          <a:noFill/>
                        </a:ln>
                      </wps:spPr>
                      <wps:txbx>
                        <w:txbxContent>
                          <w:p w14:paraId="51A7D758" w14:textId="6E45E3F6" w:rsidR="00B037B7" w:rsidRPr="00C012CA" w:rsidRDefault="00B037B7" w:rsidP="007C73FC">
                            <w:pPr>
                              <w:shd w:val="clear" w:color="auto" w:fill="44546A" w:themeFill="text2"/>
                              <w:rPr>
                                <w:b/>
                                <w:bCs/>
                                <w:color w:val="FFFFFF" w:themeColor="background1"/>
                                <w:sz w:val="36"/>
                                <w:szCs w:val="36"/>
                                <w:lang w:val="en-US"/>
                              </w:rPr>
                            </w:pPr>
                            <w:r>
                              <w:rPr>
                                <w:b/>
                                <w:bCs/>
                                <w:color w:val="FFFFFF" w:themeColor="background1"/>
                                <w:sz w:val="36"/>
                                <w:szCs w:val="36"/>
                                <w:lang w:val="en-US"/>
                              </w:rPr>
                              <w:t>Priorities for 202</w:t>
                            </w:r>
                            <w:bookmarkStart w:id="58" w:name="Priorities_for_next_year"/>
                            <w:bookmarkEnd w:id="58"/>
                            <w:r>
                              <w:rPr>
                                <w:b/>
                                <w:bCs/>
                                <w:color w:val="FFFFFF" w:themeColor="background1"/>
                                <w:sz w:val="36"/>
                                <w:szCs w:val="36"/>
                                <w:lang w:val="en-US"/>
                              </w:rP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E6822" id="Text Box 104" o:spid="_x0000_s1057" type="#_x0000_t202" style="position:absolute;left:0;text-align:left;margin-left:50.25pt;margin-top:18.7pt;width:402.75pt;height:29.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" fillcolor="#44546a" stroked="f" strokeweight=".5pt">
                <v:textbox>
                  <w:txbxContent>
                    <w:p w14:paraId="51A7D758" w14:textId="6E45E3F6" w:rsidR="00B037B7" w:rsidRPr="00C012CA" w:rsidRDefault="00B037B7" w:rsidP="007C73FC">
                      <w:pPr>
                        <w:shd w:val="clear" w:color="auto" w:fill="44546A" w:themeFill="text2"/>
                        <w:rPr>
                          <w:b/>
                          <w:bCs/>
                          <w:color w:val="FFFFFF" w:themeColor="background1"/>
                          <w:sz w:val="36"/>
                          <w:szCs w:val="36"/>
                          <w:lang w:val="en-US"/>
                        </w:rPr>
                      </w:pPr>
                      <w:r>
                        <w:rPr>
                          <w:b/>
                          <w:bCs/>
                          <w:color w:val="FFFFFF" w:themeColor="background1"/>
                          <w:sz w:val="36"/>
                          <w:szCs w:val="36"/>
                          <w:lang w:val="en-US"/>
                        </w:rPr>
                        <w:t>Priorities for 202</w:t>
                      </w:r>
                      <w:bookmarkStart w:id="73" w:name="Priorities_for_next_year"/>
                      <w:bookmarkEnd w:id="73"/>
                      <w:r>
                        <w:rPr>
                          <w:b/>
                          <w:bCs/>
                          <w:color w:val="FFFFFF" w:themeColor="background1"/>
                          <w:sz w:val="36"/>
                          <w:szCs w:val="36"/>
                          <w:lang w:val="en-US"/>
                        </w:rPr>
                        <w:t>1-22</w:t>
                      </w:r>
                    </w:p>
                  </w:txbxContent>
                </v:textbox>
              </v:shape>
            </w:pict>
          </mc:Fallback>
        </mc:AlternateContent>
      </w:r>
    </w:p>
    <w:p w14:paraId="1381C762" w14:textId="77777777" w:rsidR="007C73FC" w:rsidRPr="0073353B" w:rsidRDefault="0093202C" w:rsidP="007C73FC">
      <w:pPr>
        <w:pStyle w:val="ListParagraph"/>
        <w:spacing w:after="0" w:line="240" w:lineRule="auto"/>
        <w:ind w:left="502"/>
        <w:jc w:val="right"/>
        <w:rPr>
          <w:rFonts w:cstheme="minorHAnsi"/>
          <w:color w:val="3F5664"/>
        </w:rPr>
      </w:pPr>
      <w:hyperlink w:anchor="Contents" w:history="1">
        <w:r w:rsidR="007C73FC" w:rsidRPr="0073353B">
          <w:rPr>
            <w:rStyle w:val="Hyperlink"/>
            <w:rFonts w:cstheme="minorHAnsi"/>
            <w:sz w:val="20"/>
            <w:szCs w:val="20"/>
          </w:rPr>
          <w:t>Back to Contents</w:t>
        </w:r>
      </w:hyperlink>
    </w:p>
    <w:p w14:paraId="512932D5" w14:textId="45F411B7" w:rsidR="004D1B36" w:rsidRPr="004D1B36" w:rsidRDefault="003D6665" w:rsidP="004D1B36">
      <w:pPr>
        <w:spacing w:after="0" w:line="240" w:lineRule="auto"/>
        <w:ind w:left="360"/>
        <w:jc w:val="both"/>
        <w:rPr>
          <w:color w:val="3F5664"/>
          <w:lang w:eastAsia="en-GB"/>
        </w:rPr>
      </w:pPr>
      <w:r w:rsidRPr="004D1B36">
        <w:rPr>
          <w:color w:val="3F5664"/>
          <w:lang w:eastAsia="en-GB"/>
        </w:rPr>
        <w:t>In December 202</w:t>
      </w:r>
      <w:r w:rsidR="003B2BE2" w:rsidRPr="004D1B36">
        <w:rPr>
          <w:color w:val="3F5664"/>
          <w:lang w:eastAsia="en-GB"/>
        </w:rPr>
        <w:t>1</w:t>
      </w:r>
      <w:r w:rsidRPr="004D1B36">
        <w:rPr>
          <w:color w:val="3F5664"/>
          <w:lang w:eastAsia="en-GB"/>
        </w:rPr>
        <w:t xml:space="preserve">, the </w:t>
      </w:r>
      <w:r w:rsidR="00BC30E2" w:rsidRPr="004D1B36">
        <w:rPr>
          <w:color w:val="3F5664"/>
          <w:lang w:eastAsia="en-GB"/>
        </w:rPr>
        <w:t>T</w:t>
      </w:r>
      <w:r w:rsidRPr="004D1B36">
        <w:rPr>
          <w:color w:val="3F5664"/>
          <w:lang w:eastAsia="en-GB"/>
        </w:rPr>
        <w:t>hrive Partnership met to review</w:t>
      </w:r>
      <w:r w:rsidR="00BC30E2" w:rsidRPr="004D1B36">
        <w:rPr>
          <w:color w:val="3F5664"/>
          <w:lang w:eastAsia="en-GB"/>
        </w:rPr>
        <w:t xml:space="preserve"> the key achievements and challenges over the year and unsurprisingly </w:t>
      </w:r>
      <w:r w:rsidR="003B2BE2" w:rsidRPr="004D1B36">
        <w:rPr>
          <w:color w:val="3F5664"/>
          <w:lang w:eastAsia="en-GB"/>
        </w:rPr>
        <w:t>it was agreed to roll forward existing priorities and continue</w:t>
      </w:r>
      <w:r w:rsidR="00CF2417" w:rsidRPr="004D1B36">
        <w:rPr>
          <w:color w:val="3F5664"/>
          <w:lang w:eastAsia="en-GB"/>
        </w:rPr>
        <w:t>d</w:t>
      </w:r>
      <w:r w:rsidR="003B2BE2" w:rsidRPr="004D1B36">
        <w:rPr>
          <w:color w:val="3F5664"/>
          <w:lang w:eastAsia="en-GB"/>
        </w:rPr>
        <w:t xml:space="preserve"> focus on managing demand</w:t>
      </w:r>
      <w:r w:rsidR="00CF2417" w:rsidRPr="004D1B36">
        <w:rPr>
          <w:color w:val="3F5664"/>
          <w:lang w:eastAsia="en-GB"/>
        </w:rPr>
        <w:t xml:space="preserve"> and capacity </w:t>
      </w:r>
      <w:r w:rsidR="003B2BE2" w:rsidRPr="004D1B36">
        <w:rPr>
          <w:color w:val="3F5664"/>
          <w:lang w:eastAsia="en-GB"/>
        </w:rPr>
        <w:t>with regular review of service data and staffing</w:t>
      </w:r>
      <w:r w:rsidR="00CF2417" w:rsidRPr="004D1B36">
        <w:rPr>
          <w:color w:val="3F5664"/>
          <w:lang w:eastAsia="en-GB"/>
        </w:rPr>
        <w:t xml:space="preserve">. Covid impacts continue to influence service capacity and demand for mental health support, and to shape our funding plans to deliver business continuity, and to ensure children and young people can access the support they need when they need it. </w:t>
      </w:r>
      <w:r w:rsidR="004D1B36" w:rsidRPr="004D1B36">
        <w:rPr>
          <w:color w:val="3F5664"/>
          <w:lang w:eastAsia="en-GB"/>
        </w:rPr>
        <w:t>Risk support</w:t>
      </w:r>
      <w:r w:rsidR="004D1B36">
        <w:rPr>
          <w:color w:val="3F5664"/>
          <w:lang w:eastAsia="en-GB"/>
        </w:rPr>
        <w:t xml:space="preserve">, </w:t>
      </w:r>
      <w:r w:rsidR="004D1B36" w:rsidRPr="004D1B36">
        <w:rPr>
          <w:color w:val="3F5664"/>
          <w:lang w:eastAsia="en-GB"/>
        </w:rPr>
        <w:t>service prioritisation, acuity</w:t>
      </w:r>
      <w:r w:rsidR="004D1B36">
        <w:rPr>
          <w:color w:val="3F5664"/>
          <w:lang w:eastAsia="en-GB"/>
        </w:rPr>
        <w:t xml:space="preserve"> and complexity</w:t>
      </w:r>
      <w:r w:rsidR="004D1B36" w:rsidRPr="004D1B36">
        <w:rPr>
          <w:color w:val="3F5664"/>
          <w:lang w:eastAsia="en-GB"/>
        </w:rPr>
        <w:t>, self-harm and suicidal ideation</w:t>
      </w:r>
      <w:r w:rsidR="004D1B36">
        <w:rPr>
          <w:color w:val="3F5664"/>
          <w:lang w:eastAsia="en-GB"/>
        </w:rPr>
        <w:t xml:space="preserve"> and crisis care / young people in distress will remain ongoing and cross cutting challenges and priorities in the next year.</w:t>
      </w:r>
    </w:p>
    <w:p w14:paraId="77443D29" w14:textId="0B73D40E" w:rsidR="00BC30E2" w:rsidRDefault="00BC30E2" w:rsidP="00CF2417">
      <w:pPr>
        <w:spacing w:after="0" w:line="240" w:lineRule="auto"/>
        <w:ind w:left="360"/>
        <w:rPr>
          <w:color w:val="3F5664"/>
          <w:lang w:eastAsia="en-GB"/>
        </w:rPr>
      </w:pPr>
    </w:p>
    <w:p w14:paraId="759AE431" w14:textId="5231141A" w:rsidR="00F16C6D" w:rsidRDefault="00F16C6D" w:rsidP="00CF2417">
      <w:pPr>
        <w:spacing w:after="0" w:line="240" w:lineRule="auto"/>
        <w:ind w:left="360"/>
        <w:rPr>
          <w:color w:val="3F5664"/>
          <w:lang w:eastAsia="en-GB"/>
        </w:rPr>
      </w:pPr>
    </w:p>
    <w:p w14:paraId="3FDCFD4A" w14:textId="77777777" w:rsidR="00F16C6D" w:rsidRDefault="00F16C6D" w:rsidP="00CF2417">
      <w:pPr>
        <w:spacing w:after="0" w:line="240" w:lineRule="auto"/>
        <w:ind w:left="360"/>
        <w:rPr>
          <w:color w:val="3F5664"/>
          <w:lang w:eastAsia="en-GB"/>
        </w:rPr>
      </w:pPr>
    </w:p>
    <w:p w14:paraId="7D05CF72" w14:textId="45B60FE2" w:rsidR="00CF2417" w:rsidRDefault="00CF2417" w:rsidP="00CF2417">
      <w:pPr>
        <w:spacing w:after="0" w:line="240" w:lineRule="auto"/>
        <w:ind w:left="360"/>
        <w:rPr>
          <w:color w:val="3F5664"/>
          <w:lang w:eastAsia="en-GB"/>
        </w:rPr>
      </w:pPr>
      <w:r>
        <w:rPr>
          <w:color w:val="3F5664"/>
          <w:lang w:eastAsia="en-GB"/>
        </w:rPr>
        <w:t xml:space="preserve">Key programmes of work in 2022-23 include: </w:t>
      </w:r>
    </w:p>
    <w:p w14:paraId="1F2D89C4" w14:textId="77777777" w:rsidR="00A56531" w:rsidRDefault="00A56531" w:rsidP="00EA1290">
      <w:pPr>
        <w:spacing w:after="0" w:line="240" w:lineRule="auto"/>
        <w:ind w:left="360"/>
        <w:rPr>
          <w:color w:val="3F5664"/>
          <w:lang w:eastAsia="en-GB"/>
        </w:rPr>
      </w:pPr>
    </w:p>
    <w:p w14:paraId="113E1F5D" w14:textId="63FE5332" w:rsidR="004F2DD8" w:rsidRDefault="00CF2417" w:rsidP="00F16C6D">
      <w:pPr>
        <w:pStyle w:val="ListParagraph"/>
        <w:numPr>
          <w:ilvl w:val="0"/>
          <w:numId w:val="12"/>
        </w:numPr>
        <w:spacing w:after="0" w:line="240" w:lineRule="auto"/>
        <w:rPr>
          <w:color w:val="3F5664"/>
          <w:lang w:eastAsia="en-GB"/>
        </w:rPr>
      </w:pPr>
      <w:r>
        <w:rPr>
          <w:color w:val="3F5664"/>
          <w:lang w:eastAsia="en-GB"/>
        </w:rPr>
        <w:t xml:space="preserve">Continued delivery and scale up planning of our </w:t>
      </w:r>
      <w:r w:rsidR="004F2DD8">
        <w:rPr>
          <w:color w:val="3F5664"/>
          <w:lang w:eastAsia="en-GB"/>
        </w:rPr>
        <w:t xml:space="preserve">Thrive in Education programme and blended </w:t>
      </w:r>
      <w:r>
        <w:rPr>
          <w:color w:val="3F5664"/>
          <w:lang w:eastAsia="en-GB"/>
        </w:rPr>
        <w:t xml:space="preserve">mental health support </w:t>
      </w:r>
      <w:r w:rsidR="004F2DD8">
        <w:rPr>
          <w:color w:val="3F5664"/>
          <w:lang w:eastAsia="en-GB"/>
        </w:rPr>
        <w:t>team</w:t>
      </w:r>
    </w:p>
    <w:p w14:paraId="50C963A0" w14:textId="62B7CC86" w:rsidR="004F2DD8" w:rsidRDefault="00CF2417" w:rsidP="00F16C6D">
      <w:pPr>
        <w:pStyle w:val="ListParagraph"/>
        <w:numPr>
          <w:ilvl w:val="0"/>
          <w:numId w:val="12"/>
        </w:numPr>
        <w:spacing w:after="0" w:line="240" w:lineRule="auto"/>
        <w:rPr>
          <w:color w:val="3F5664"/>
          <w:lang w:eastAsia="en-GB"/>
        </w:rPr>
      </w:pPr>
      <w:r>
        <w:rPr>
          <w:color w:val="3F5664"/>
          <w:lang w:eastAsia="en-GB"/>
        </w:rPr>
        <w:t xml:space="preserve">Scoping commissioning and investment plans for a GM-wide </w:t>
      </w:r>
      <w:r w:rsidR="004F2DD8">
        <w:rPr>
          <w:color w:val="3F5664"/>
          <w:lang w:eastAsia="en-GB"/>
        </w:rPr>
        <w:t xml:space="preserve">KOOTH online </w:t>
      </w:r>
      <w:r>
        <w:rPr>
          <w:color w:val="3F5664"/>
          <w:lang w:eastAsia="en-GB"/>
        </w:rPr>
        <w:t>service</w:t>
      </w:r>
    </w:p>
    <w:p w14:paraId="72EFB673" w14:textId="77777777" w:rsidR="001A438A" w:rsidRPr="001A438A" w:rsidRDefault="001A438A" w:rsidP="00F16C6D">
      <w:pPr>
        <w:pStyle w:val="ListParagraph"/>
        <w:numPr>
          <w:ilvl w:val="0"/>
          <w:numId w:val="12"/>
        </w:numPr>
        <w:spacing w:line="240" w:lineRule="auto"/>
        <w:rPr>
          <w:color w:val="3F5664"/>
          <w:lang w:eastAsia="en-GB"/>
        </w:rPr>
      </w:pPr>
      <w:r w:rsidRPr="001A438A">
        <w:rPr>
          <w:color w:val="3F5664"/>
          <w:lang w:eastAsia="en-GB"/>
        </w:rPr>
        <w:t>Continuation of our 42</w:t>
      </w:r>
      <w:r w:rsidRPr="001A438A">
        <w:rPr>
          <w:color w:val="3F5664"/>
          <w:vertAlign w:val="superscript"/>
          <w:lang w:eastAsia="en-GB"/>
        </w:rPr>
        <w:t>nd</w:t>
      </w:r>
      <w:r w:rsidRPr="001A438A">
        <w:rPr>
          <w:color w:val="3F5664"/>
          <w:lang w:eastAsia="en-GB"/>
        </w:rPr>
        <w:t xml:space="preserve"> Street online offer and service stability / re-design (subject to funding)</w:t>
      </w:r>
    </w:p>
    <w:p w14:paraId="137A999A" w14:textId="3BC4562E" w:rsidR="004F2DD8" w:rsidRDefault="00CF2417" w:rsidP="00F16C6D">
      <w:pPr>
        <w:pStyle w:val="ListParagraph"/>
        <w:numPr>
          <w:ilvl w:val="0"/>
          <w:numId w:val="12"/>
        </w:numPr>
        <w:spacing w:after="0" w:line="240" w:lineRule="auto"/>
        <w:rPr>
          <w:color w:val="3F5664"/>
          <w:lang w:eastAsia="en-GB"/>
        </w:rPr>
      </w:pPr>
      <w:r>
        <w:rPr>
          <w:color w:val="3F5664"/>
          <w:lang w:eastAsia="en-GB"/>
        </w:rPr>
        <w:t xml:space="preserve">Continuation of the </w:t>
      </w:r>
      <w:r w:rsidR="004F2DD8">
        <w:rPr>
          <w:color w:val="3F5664"/>
          <w:lang w:eastAsia="en-GB"/>
        </w:rPr>
        <w:t xml:space="preserve">Bereavement and Palliative </w:t>
      </w:r>
      <w:r>
        <w:rPr>
          <w:color w:val="3F5664"/>
          <w:lang w:eastAsia="en-GB"/>
        </w:rPr>
        <w:t>C</w:t>
      </w:r>
      <w:r w:rsidR="004F2DD8">
        <w:rPr>
          <w:color w:val="3F5664"/>
          <w:lang w:eastAsia="en-GB"/>
        </w:rPr>
        <w:t xml:space="preserve">are Counselling provision delivered by </w:t>
      </w:r>
      <w:proofErr w:type="spellStart"/>
      <w:r w:rsidR="004F2DD8">
        <w:rPr>
          <w:color w:val="3F5664"/>
          <w:lang w:eastAsia="en-GB"/>
        </w:rPr>
        <w:t>Gaddum</w:t>
      </w:r>
      <w:proofErr w:type="spellEnd"/>
    </w:p>
    <w:p w14:paraId="762AF19C" w14:textId="05064604" w:rsidR="00CF2417" w:rsidRDefault="00CF2417" w:rsidP="00F16C6D">
      <w:pPr>
        <w:pStyle w:val="ListParagraph"/>
        <w:numPr>
          <w:ilvl w:val="0"/>
          <w:numId w:val="12"/>
        </w:numPr>
        <w:spacing w:after="0" w:line="240" w:lineRule="auto"/>
        <w:rPr>
          <w:color w:val="3F5664"/>
          <w:lang w:eastAsia="en-GB"/>
        </w:rPr>
      </w:pPr>
      <w:r>
        <w:rPr>
          <w:color w:val="3F5664"/>
          <w:lang w:eastAsia="en-GB"/>
        </w:rPr>
        <w:t>Further transformation of our integrated Neuro Development Pathway and securing additional investment to support this</w:t>
      </w:r>
    </w:p>
    <w:p w14:paraId="5CB8C32B" w14:textId="20EDCCD4" w:rsidR="00CF2417" w:rsidRDefault="00CF2417" w:rsidP="00F16C6D">
      <w:pPr>
        <w:pStyle w:val="ListParagraph"/>
        <w:numPr>
          <w:ilvl w:val="0"/>
          <w:numId w:val="12"/>
        </w:numPr>
        <w:spacing w:after="0" w:line="240" w:lineRule="auto"/>
        <w:rPr>
          <w:color w:val="3F5664"/>
          <w:lang w:eastAsia="en-GB"/>
        </w:rPr>
      </w:pPr>
      <w:r>
        <w:rPr>
          <w:color w:val="3F5664"/>
          <w:lang w:eastAsia="en-GB"/>
        </w:rPr>
        <w:t xml:space="preserve">Recruitment of a CAMHS Parent Infant </w:t>
      </w:r>
      <w:r w:rsidR="00161632">
        <w:rPr>
          <w:color w:val="3F5664"/>
          <w:lang w:eastAsia="en-GB"/>
        </w:rPr>
        <w:t>M</w:t>
      </w:r>
      <w:r>
        <w:rPr>
          <w:color w:val="3F5664"/>
          <w:lang w:eastAsia="en-GB"/>
        </w:rPr>
        <w:t xml:space="preserve">ental </w:t>
      </w:r>
      <w:r w:rsidR="00161632">
        <w:rPr>
          <w:color w:val="3F5664"/>
          <w:lang w:eastAsia="en-GB"/>
        </w:rPr>
        <w:t>H</w:t>
      </w:r>
      <w:r>
        <w:rPr>
          <w:color w:val="3F5664"/>
          <w:lang w:eastAsia="en-GB"/>
        </w:rPr>
        <w:t xml:space="preserve">ealth </w:t>
      </w:r>
      <w:r w:rsidR="00161632">
        <w:rPr>
          <w:color w:val="3F5664"/>
          <w:lang w:eastAsia="en-GB"/>
        </w:rPr>
        <w:t>T</w:t>
      </w:r>
      <w:r>
        <w:rPr>
          <w:color w:val="3F5664"/>
          <w:lang w:eastAsia="en-GB"/>
        </w:rPr>
        <w:t xml:space="preserve">eam, </w:t>
      </w:r>
      <w:proofErr w:type="gramStart"/>
      <w:r>
        <w:rPr>
          <w:color w:val="3F5664"/>
          <w:lang w:eastAsia="en-GB"/>
        </w:rPr>
        <w:t>design</w:t>
      </w:r>
      <w:proofErr w:type="gramEnd"/>
      <w:r>
        <w:rPr>
          <w:color w:val="3F5664"/>
          <w:lang w:eastAsia="en-GB"/>
        </w:rPr>
        <w:t xml:space="preserve"> and implementation of an integrated Perinatal and Parent Infant Mental health offer in Salford. </w:t>
      </w:r>
    </w:p>
    <w:p w14:paraId="3673C635" w14:textId="5BDCF6A0" w:rsidR="004D1B36" w:rsidRDefault="00CF2417" w:rsidP="00F16C6D">
      <w:pPr>
        <w:pStyle w:val="ListParagraph"/>
        <w:numPr>
          <w:ilvl w:val="0"/>
          <w:numId w:val="12"/>
        </w:numPr>
        <w:spacing w:after="0" w:line="240" w:lineRule="auto"/>
        <w:rPr>
          <w:color w:val="3F5664"/>
          <w:lang w:eastAsia="en-GB"/>
        </w:rPr>
      </w:pPr>
      <w:r>
        <w:rPr>
          <w:color w:val="3F5664"/>
          <w:lang w:eastAsia="en-GB"/>
        </w:rPr>
        <w:t xml:space="preserve">Monitoring the </w:t>
      </w:r>
      <w:r w:rsidR="004D1B36">
        <w:rPr>
          <w:color w:val="3F5664"/>
          <w:lang w:eastAsia="en-GB"/>
        </w:rPr>
        <w:t>implementation</w:t>
      </w:r>
      <w:r>
        <w:rPr>
          <w:color w:val="3F5664"/>
          <w:lang w:eastAsia="en-GB"/>
        </w:rPr>
        <w:t xml:space="preserve"> of our </w:t>
      </w:r>
      <w:r w:rsidR="004D1B36">
        <w:rPr>
          <w:color w:val="3F5664"/>
          <w:lang w:eastAsia="en-GB"/>
        </w:rPr>
        <w:t>Transitions</w:t>
      </w:r>
      <w:r>
        <w:rPr>
          <w:color w:val="3F5664"/>
          <w:lang w:eastAsia="en-GB"/>
        </w:rPr>
        <w:t xml:space="preserve"> </w:t>
      </w:r>
      <w:r w:rsidR="004D1B36">
        <w:rPr>
          <w:color w:val="3F5664"/>
          <w:lang w:eastAsia="en-GB"/>
        </w:rPr>
        <w:t>P</w:t>
      </w:r>
      <w:r>
        <w:rPr>
          <w:color w:val="3F5664"/>
          <w:lang w:eastAsia="en-GB"/>
        </w:rPr>
        <w:t xml:space="preserve">olicy and outcomes </w:t>
      </w:r>
      <w:r w:rsidR="004D1B36">
        <w:rPr>
          <w:color w:val="3F5664"/>
          <w:lang w:eastAsia="en-GB"/>
        </w:rPr>
        <w:t>for</w:t>
      </w:r>
      <w:r>
        <w:rPr>
          <w:color w:val="3F5664"/>
          <w:lang w:eastAsia="en-GB"/>
        </w:rPr>
        <w:t xml:space="preserve"> young people </w:t>
      </w:r>
    </w:p>
    <w:p w14:paraId="46EE37A9" w14:textId="3538934A" w:rsidR="004D1B36" w:rsidRPr="004D1B36" w:rsidRDefault="004D1B36" w:rsidP="00F16C6D">
      <w:pPr>
        <w:pStyle w:val="ListParagraph"/>
        <w:numPr>
          <w:ilvl w:val="0"/>
          <w:numId w:val="12"/>
        </w:numPr>
        <w:spacing w:after="0" w:line="240" w:lineRule="auto"/>
        <w:rPr>
          <w:color w:val="3F5664"/>
          <w:lang w:eastAsia="en-GB"/>
        </w:rPr>
      </w:pPr>
      <w:r>
        <w:rPr>
          <w:color w:val="3F5664"/>
          <w:lang w:eastAsia="en-GB"/>
        </w:rPr>
        <w:t xml:space="preserve">Recruitment of Salford Trauma </w:t>
      </w:r>
      <w:r w:rsidRPr="009A6A96">
        <w:rPr>
          <w:color w:val="3F5664"/>
          <w:lang w:eastAsia="en-GB"/>
        </w:rPr>
        <w:t xml:space="preserve">Informed Practitioners </w:t>
      </w:r>
      <w:r>
        <w:rPr>
          <w:color w:val="3F5664"/>
          <w:lang w:eastAsia="en-GB"/>
        </w:rPr>
        <w:t xml:space="preserve">and embedding these into practice </w:t>
      </w:r>
    </w:p>
    <w:p w14:paraId="4A8ECD1A" w14:textId="4D61B5A0" w:rsidR="004D1B36" w:rsidRDefault="004D1B36" w:rsidP="00F16C6D">
      <w:pPr>
        <w:pStyle w:val="ListParagraph"/>
        <w:numPr>
          <w:ilvl w:val="0"/>
          <w:numId w:val="12"/>
        </w:numPr>
        <w:spacing w:after="0" w:line="240" w:lineRule="auto"/>
        <w:rPr>
          <w:color w:val="3F5664"/>
          <w:lang w:eastAsia="en-GB"/>
        </w:rPr>
      </w:pPr>
      <w:r>
        <w:rPr>
          <w:color w:val="3F5664"/>
          <w:lang w:eastAsia="en-GB"/>
        </w:rPr>
        <w:t xml:space="preserve">Implementation of our integrated children’s and young people’s mental health ‘Single Point of Access’, piloting this with GP referrals, then self-referrals. </w:t>
      </w:r>
    </w:p>
    <w:p w14:paraId="38818980" w14:textId="0CC6B07B" w:rsidR="004D1B36" w:rsidRDefault="004D1B36" w:rsidP="00F16C6D">
      <w:pPr>
        <w:pStyle w:val="ListParagraph"/>
        <w:numPr>
          <w:ilvl w:val="0"/>
          <w:numId w:val="12"/>
        </w:numPr>
        <w:spacing w:after="0" w:line="240" w:lineRule="auto"/>
        <w:rPr>
          <w:color w:val="3F5664"/>
          <w:lang w:eastAsia="en-GB"/>
        </w:rPr>
      </w:pPr>
      <w:r>
        <w:rPr>
          <w:color w:val="3F5664"/>
          <w:lang w:eastAsia="en-GB"/>
        </w:rPr>
        <w:t xml:space="preserve">Scoping ways to link children and young people and parent/carers/families in with the Living Well programme and to ensure effective adult mental health advice and consultation within children’s services and multi-agency working </w:t>
      </w:r>
    </w:p>
    <w:p w14:paraId="32DC3F34" w14:textId="4A60D46C" w:rsidR="004D1B36" w:rsidRDefault="004D1B36" w:rsidP="00F16C6D">
      <w:pPr>
        <w:pStyle w:val="ListParagraph"/>
        <w:numPr>
          <w:ilvl w:val="0"/>
          <w:numId w:val="12"/>
        </w:numPr>
        <w:spacing w:after="0" w:line="240" w:lineRule="auto"/>
        <w:rPr>
          <w:color w:val="3F5664"/>
          <w:lang w:eastAsia="en-GB"/>
        </w:rPr>
      </w:pPr>
      <w:r>
        <w:rPr>
          <w:color w:val="3F5664"/>
          <w:lang w:eastAsia="en-GB"/>
        </w:rPr>
        <w:t xml:space="preserve">Development and implementation of our ‘Parachute team’ pilot and using the learning in Salford to inform wider rollout in GM </w:t>
      </w:r>
    </w:p>
    <w:p w14:paraId="7FC2043A" w14:textId="3D6D26D7" w:rsidR="004D1B36" w:rsidRDefault="004D1B36" w:rsidP="00F16C6D">
      <w:pPr>
        <w:pStyle w:val="ListParagraph"/>
        <w:numPr>
          <w:ilvl w:val="0"/>
          <w:numId w:val="12"/>
        </w:numPr>
        <w:spacing w:after="0" w:line="240" w:lineRule="auto"/>
        <w:rPr>
          <w:color w:val="3F5664"/>
          <w:lang w:eastAsia="en-GB"/>
        </w:rPr>
      </w:pPr>
      <w:r>
        <w:rPr>
          <w:color w:val="3F5664"/>
          <w:lang w:eastAsia="en-GB"/>
        </w:rPr>
        <w:lastRenderedPageBreak/>
        <w:t xml:space="preserve">Improving access to mental health support for young people aged 16-25 </w:t>
      </w:r>
    </w:p>
    <w:p w14:paraId="1F77DCE0" w14:textId="5DD7A26D" w:rsidR="004D1B36" w:rsidRDefault="004D1B36" w:rsidP="00F16C6D">
      <w:pPr>
        <w:pStyle w:val="ListParagraph"/>
        <w:numPr>
          <w:ilvl w:val="0"/>
          <w:numId w:val="12"/>
        </w:numPr>
        <w:spacing w:after="0" w:line="240" w:lineRule="auto"/>
        <w:rPr>
          <w:color w:val="3F5664"/>
          <w:lang w:eastAsia="en-GB"/>
        </w:rPr>
      </w:pPr>
      <w:r>
        <w:rPr>
          <w:color w:val="3F5664"/>
          <w:lang w:eastAsia="en-GB"/>
        </w:rPr>
        <w:t>Restarting our children and young people’s voice and LGBTQ+ working groups and plans</w:t>
      </w:r>
    </w:p>
    <w:p w14:paraId="347F1F64" w14:textId="693CEBDF" w:rsidR="00161632" w:rsidRDefault="00161632" w:rsidP="00F16C6D">
      <w:pPr>
        <w:pStyle w:val="ListParagraph"/>
        <w:numPr>
          <w:ilvl w:val="0"/>
          <w:numId w:val="12"/>
        </w:numPr>
        <w:spacing w:after="0" w:line="240" w:lineRule="auto"/>
        <w:rPr>
          <w:color w:val="3F5664"/>
          <w:lang w:eastAsia="en-GB"/>
        </w:rPr>
      </w:pPr>
      <w:r>
        <w:rPr>
          <w:color w:val="3F5664"/>
          <w:lang w:eastAsia="en-GB"/>
        </w:rPr>
        <w:t>Continued delivery on National Targets/KPIs: 1) Access to mental health services and 2) routine/urgent access to Children’s Eating Disorder Services</w:t>
      </w:r>
    </w:p>
    <w:p w14:paraId="112DB3C0" w14:textId="1BEDE38A" w:rsidR="00AE2D9E" w:rsidRDefault="00AE2D9E" w:rsidP="00AE2D9E">
      <w:pPr>
        <w:pStyle w:val="ListParagraph"/>
        <w:spacing w:after="0" w:line="240" w:lineRule="auto"/>
        <w:rPr>
          <w:color w:val="3F5664"/>
          <w:lang w:eastAsia="en-GB"/>
        </w:rPr>
      </w:pPr>
    </w:p>
    <w:p w14:paraId="71E53CB3" w14:textId="6B086627" w:rsidR="007C73FC" w:rsidRDefault="007C73FC" w:rsidP="000F312B">
      <w:pPr>
        <w:pStyle w:val="ListParagraph"/>
        <w:numPr>
          <w:ilvl w:val="0"/>
          <w:numId w:val="4"/>
        </w:numPr>
        <w:spacing w:after="0" w:line="240" w:lineRule="auto"/>
        <w:rPr>
          <w:rFonts w:cstheme="minorHAnsi"/>
          <w:noProof/>
          <w:sz w:val="36"/>
          <w:szCs w:val="36"/>
          <w:lang w:eastAsia="en-GB"/>
        </w:rPr>
      </w:pPr>
      <w:r w:rsidRPr="006C0D2D">
        <w:rPr>
          <w:rFonts w:cstheme="minorHAnsi"/>
          <w:b/>
          <w:noProof/>
          <w:color w:val="E40D7E"/>
        </w:rPr>
        <mc:AlternateContent>
          <mc:Choice Requires="wps">
            <w:drawing>
              <wp:anchor distT="0" distB="0" distL="114300" distR="114300" simplePos="0" relativeHeight="251762688" behindDoc="0" locked="0" layoutInCell="1" allowOverlap="1" wp14:anchorId="25FCC469" wp14:editId="63C7C8D0">
                <wp:simplePos x="0" y="0"/>
                <wp:positionH relativeFrom="column">
                  <wp:posOffset>628650</wp:posOffset>
                </wp:positionH>
                <wp:positionV relativeFrom="paragraph">
                  <wp:posOffset>256540</wp:posOffset>
                </wp:positionV>
                <wp:extent cx="5364000" cy="371475"/>
                <wp:effectExtent l="0" t="0" r="8255" b="9525"/>
                <wp:wrapNone/>
                <wp:docPr id="105" name="Text Box 105"/>
                <wp:cNvGraphicFramePr/>
                <a:graphic xmlns:a="http://schemas.openxmlformats.org/drawingml/2006/main">
                  <a:graphicData uri="http://schemas.microsoft.com/office/word/2010/wordprocessingShape">
                    <wps:wsp>
                      <wps:cNvSpPr txBox="1"/>
                      <wps:spPr>
                        <a:xfrm>
                          <a:off x="0" y="0"/>
                          <a:ext cx="5364000" cy="371475"/>
                        </a:xfrm>
                        <a:prstGeom prst="rect">
                          <a:avLst/>
                        </a:prstGeom>
                        <a:solidFill>
                          <a:srgbClr val="44546A"/>
                        </a:solidFill>
                        <a:ln w="6350">
                          <a:noFill/>
                        </a:ln>
                      </wps:spPr>
                      <wps:txbx>
                        <w:txbxContent>
                          <w:p w14:paraId="2FA429DA" w14:textId="0BEFECCA" w:rsidR="00B037B7" w:rsidRPr="00C012CA" w:rsidRDefault="00B037B7" w:rsidP="007C73FC">
                            <w:pPr>
                              <w:shd w:val="clear" w:color="auto" w:fill="44546A" w:themeFill="text2"/>
                              <w:rPr>
                                <w:b/>
                                <w:bCs/>
                                <w:color w:val="FFFFFF" w:themeColor="background1"/>
                                <w:sz w:val="36"/>
                                <w:szCs w:val="36"/>
                                <w:lang w:val="en-US"/>
                              </w:rPr>
                            </w:pPr>
                            <w:bookmarkStart w:id="59" w:name="Key_references"/>
                            <w:r>
                              <w:rPr>
                                <w:b/>
                                <w:bCs/>
                                <w:color w:val="FFFFFF" w:themeColor="background1"/>
                                <w:sz w:val="36"/>
                                <w:szCs w:val="36"/>
                                <w:lang w:val="en-US"/>
                              </w:rPr>
                              <w:t>Key References / Links</w:t>
                            </w:r>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CC469" id="Text Box 105" o:spid="_x0000_s1058" type="#_x0000_t202" style="position:absolute;left:0;text-align:left;margin-left:49.5pt;margin-top:20.2pt;width:422.35pt;height:29.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" fillcolor="#44546a" stroked="f" strokeweight=".5pt">
                <v:textbox>
                  <w:txbxContent>
                    <w:p w14:paraId="2FA429DA" w14:textId="0BEFECCA" w:rsidR="00B037B7" w:rsidRPr="00C012CA" w:rsidRDefault="00B037B7" w:rsidP="007C73FC">
                      <w:pPr>
                        <w:shd w:val="clear" w:color="auto" w:fill="44546A" w:themeFill="text2"/>
                        <w:rPr>
                          <w:b/>
                          <w:bCs/>
                          <w:color w:val="FFFFFF" w:themeColor="background1"/>
                          <w:sz w:val="36"/>
                          <w:szCs w:val="36"/>
                          <w:lang w:val="en-US"/>
                        </w:rPr>
                      </w:pPr>
                      <w:bookmarkStart w:id="75" w:name="Key_references"/>
                      <w:r>
                        <w:rPr>
                          <w:b/>
                          <w:bCs/>
                          <w:color w:val="FFFFFF" w:themeColor="background1"/>
                          <w:sz w:val="36"/>
                          <w:szCs w:val="36"/>
                          <w:lang w:val="en-US"/>
                        </w:rPr>
                        <w:t>Key References / Links</w:t>
                      </w:r>
                      <w:bookmarkEnd w:id="75"/>
                    </w:p>
                  </w:txbxContent>
                </v:textbox>
              </v:shape>
            </w:pict>
          </mc:Fallback>
        </mc:AlternateContent>
      </w:r>
    </w:p>
    <w:p w14:paraId="0812412F" w14:textId="77777777" w:rsidR="007C73FC" w:rsidRPr="0073353B" w:rsidRDefault="0093202C" w:rsidP="007C73FC">
      <w:pPr>
        <w:pStyle w:val="ListParagraph"/>
        <w:spacing w:after="0" w:line="240" w:lineRule="auto"/>
        <w:ind w:left="502"/>
        <w:jc w:val="right"/>
        <w:rPr>
          <w:rFonts w:cstheme="minorHAnsi"/>
          <w:color w:val="3F5664"/>
        </w:rPr>
      </w:pPr>
      <w:hyperlink w:anchor="Contents" w:history="1">
        <w:r w:rsidR="007C73FC" w:rsidRPr="0073353B">
          <w:rPr>
            <w:rStyle w:val="Hyperlink"/>
            <w:rFonts w:cstheme="minorHAnsi"/>
            <w:sz w:val="20"/>
            <w:szCs w:val="20"/>
          </w:rPr>
          <w:t>Back to Contents</w:t>
        </w:r>
      </w:hyperlink>
    </w:p>
    <w:p w14:paraId="65849E04" w14:textId="77777777" w:rsidR="00F16C6D" w:rsidRPr="00F16C6D" w:rsidRDefault="00F16C6D" w:rsidP="00F16C6D">
      <w:pPr>
        <w:pStyle w:val="ListParagraph"/>
        <w:spacing w:after="0" w:line="240" w:lineRule="auto"/>
        <w:rPr>
          <w:rFonts w:cstheme="minorHAnsi"/>
        </w:rPr>
      </w:pPr>
    </w:p>
    <w:p w14:paraId="6E663C4A" w14:textId="700AB312" w:rsidR="00B13EBC" w:rsidRPr="008314AF" w:rsidRDefault="0093202C" w:rsidP="000F312B">
      <w:pPr>
        <w:pStyle w:val="ListParagraph"/>
        <w:numPr>
          <w:ilvl w:val="0"/>
          <w:numId w:val="5"/>
        </w:numPr>
        <w:spacing w:after="0" w:line="240" w:lineRule="auto"/>
        <w:rPr>
          <w:rFonts w:cstheme="minorHAnsi"/>
        </w:rPr>
      </w:pPr>
      <w:hyperlink r:id="rId44" w:history="1">
        <w:r w:rsidR="00B13EBC" w:rsidRPr="008314AF">
          <w:rPr>
            <w:rStyle w:val="Hyperlink"/>
            <w:rFonts w:cstheme="minorHAnsi"/>
          </w:rPr>
          <w:t>Future in Mind</w:t>
        </w:r>
      </w:hyperlink>
    </w:p>
    <w:p w14:paraId="1B68470A" w14:textId="40EB77FF" w:rsidR="00B13EBC" w:rsidRPr="008314AF" w:rsidRDefault="0093202C" w:rsidP="000F312B">
      <w:pPr>
        <w:pStyle w:val="ListParagraph"/>
        <w:numPr>
          <w:ilvl w:val="0"/>
          <w:numId w:val="5"/>
        </w:numPr>
        <w:spacing w:after="0" w:line="240" w:lineRule="auto"/>
        <w:rPr>
          <w:rFonts w:cstheme="minorHAnsi"/>
        </w:rPr>
      </w:pPr>
      <w:hyperlink r:id="rId45" w:history="1">
        <w:r w:rsidR="00B13EBC" w:rsidRPr="008314AF">
          <w:rPr>
            <w:rStyle w:val="Hyperlink"/>
            <w:rFonts w:cstheme="minorHAnsi"/>
          </w:rPr>
          <w:t>Five Year Forward Plan for Mental Health</w:t>
        </w:r>
      </w:hyperlink>
    </w:p>
    <w:p w14:paraId="4E4CB306" w14:textId="77777777" w:rsidR="00B13EBC" w:rsidRPr="008314AF" w:rsidRDefault="0093202C" w:rsidP="000F312B">
      <w:pPr>
        <w:pStyle w:val="ListParagraph"/>
        <w:numPr>
          <w:ilvl w:val="0"/>
          <w:numId w:val="5"/>
        </w:numPr>
        <w:spacing w:after="0" w:line="240" w:lineRule="auto"/>
        <w:rPr>
          <w:rFonts w:cstheme="minorHAnsi"/>
        </w:rPr>
      </w:pPr>
      <w:hyperlink r:id="rId46" w:history="1">
        <w:r w:rsidR="00B13EBC" w:rsidRPr="008314AF">
          <w:rPr>
            <w:rStyle w:val="Hyperlink"/>
            <w:rFonts w:cstheme="minorHAnsi"/>
          </w:rPr>
          <w:t>NHS Long Term Plan: Implementation Framework</w:t>
        </w:r>
      </w:hyperlink>
    </w:p>
    <w:p w14:paraId="23C00C97" w14:textId="22620CE7" w:rsidR="00B13EBC" w:rsidRPr="008314AF" w:rsidRDefault="0093202C" w:rsidP="000F312B">
      <w:pPr>
        <w:pStyle w:val="ListParagraph"/>
        <w:numPr>
          <w:ilvl w:val="0"/>
          <w:numId w:val="5"/>
        </w:numPr>
        <w:spacing w:after="0" w:line="240" w:lineRule="auto"/>
        <w:rPr>
          <w:rFonts w:cstheme="minorHAnsi"/>
        </w:rPr>
      </w:pPr>
      <w:hyperlink r:id="rId47" w:history="1">
        <w:r w:rsidR="00B13EBC" w:rsidRPr="008314AF">
          <w:rPr>
            <w:rStyle w:val="Hyperlink"/>
            <w:rFonts w:cstheme="minorHAnsi"/>
          </w:rPr>
          <w:t>NHS Long Term Plan</w:t>
        </w:r>
      </w:hyperlink>
    </w:p>
    <w:p w14:paraId="5BC45857" w14:textId="024EE528" w:rsidR="00B13EBC" w:rsidRPr="008314AF" w:rsidRDefault="0093202C" w:rsidP="000F312B">
      <w:pPr>
        <w:pStyle w:val="ListParagraph"/>
        <w:numPr>
          <w:ilvl w:val="0"/>
          <w:numId w:val="5"/>
        </w:numPr>
        <w:spacing w:after="0" w:line="240" w:lineRule="auto"/>
        <w:rPr>
          <w:rFonts w:cstheme="minorHAnsi"/>
        </w:rPr>
      </w:pPr>
      <w:hyperlink r:id="rId48" w:history="1">
        <w:r w:rsidR="00B13EBC" w:rsidRPr="008314AF">
          <w:rPr>
            <w:rStyle w:val="Hyperlink"/>
            <w:rFonts w:cstheme="minorHAnsi"/>
          </w:rPr>
          <w:t>NHS Planning Guidance</w:t>
        </w:r>
      </w:hyperlink>
    </w:p>
    <w:p w14:paraId="0EEF9EB9" w14:textId="596143CE" w:rsidR="00B13EBC" w:rsidRPr="00F16C6D" w:rsidRDefault="0093202C" w:rsidP="000F312B">
      <w:pPr>
        <w:pStyle w:val="ListParagraph"/>
        <w:numPr>
          <w:ilvl w:val="0"/>
          <w:numId w:val="5"/>
        </w:numPr>
        <w:spacing w:after="0" w:line="240" w:lineRule="auto"/>
        <w:rPr>
          <w:rStyle w:val="Hyperlink"/>
          <w:rFonts w:cstheme="minorHAnsi"/>
          <w:color w:val="auto"/>
          <w:u w:val="none"/>
        </w:rPr>
      </w:pPr>
      <w:hyperlink r:id="rId49" w:history="1">
        <w:r w:rsidR="00B13EBC" w:rsidRPr="008314AF">
          <w:rPr>
            <w:rStyle w:val="Hyperlink"/>
            <w:rFonts w:cstheme="minorHAnsi"/>
          </w:rPr>
          <w:t>NHS Mental Health Implementation Plan 2019/20 - 2023/24</w:t>
        </w:r>
      </w:hyperlink>
    </w:p>
    <w:p w14:paraId="7DFB3E55" w14:textId="25892B97" w:rsidR="00987AC5" w:rsidRPr="009320A3" w:rsidRDefault="00987AC5" w:rsidP="00EA1290">
      <w:pPr>
        <w:pStyle w:val="ListParagraph"/>
        <w:spacing w:after="0" w:line="240" w:lineRule="auto"/>
        <w:rPr>
          <w:b/>
          <w:bCs/>
          <w:sz w:val="24"/>
          <w:szCs w:val="24"/>
        </w:rPr>
      </w:pPr>
    </w:p>
    <w:p w14:paraId="12EF4345" w14:textId="1A5A1221" w:rsidR="007C73FC" w:rsidRDefault="007C73FC" w:rsidP="000F312B">
      <w:pPr>
        <w:pStyle w:val="ListParagraph"/>
        <w:numPr>
          <w:ilvl w:val="0"/>
          <w:numId w:val="4"/>
        </w:numPr>
        <w:spacing w:after="0" w:line="240" w:lineRule="auto"/>
        <w:rPr>
          <w:rFonts w:cstheme="minorHAnsi"/>
          <w:noProof/>
          <w:sz w:val="36"/>
          <w:szCs w:val="36"/>
          <w:lang w:eastAsia="en-GB"/>
        </w:rPr>
      </w:pPr>
      <w:r w:rsidRPr="006C0D2D">
        <w:rPr>
          <w:rFonts w:cstheme="minorHAnsi"/>
          <w:b/>
          <w:noProof/>
          <w:color w:val="E40D7E"/>
        </w:rPr>
        <mc:AlternateContent>
          <mc:Choice Requires="wps">
            <w:drawing>
              <wp:anchor distT="0" distB="0" distL="114300" distR="114300" simplePos="0" relativeHeight="251764736" behindDoc="0" locked="0" layoutInCell="1" allowOverlap="1" wp14:anchorId="7DA9AEBC" wp14:editId="4871409D">
                <wp:simplePos x="0" y="0"/>
                <wp:positionH relativeFrom="column">
                  <wp:posOffset>885825</wp:posOffset>
                </wp:positionH>
                <wp:positionV relativeFrom="paragraph">
                  <wp:posOffset>247015</wp:posOffset>
                </wp:positionV>
                <wp:extent cx="5114925" cy="371475"/>
                <wp:effectExtent l="0" t="0" r="9525" b="9525"/>
                <wp:wrapNone/>
                <wp:docPr id="106" name="Text Box 106"/>
                <wp:cNvGraphicFramePr/>
                <a:graphic xmlns:a="http://schemas.openxmlformats.org/drawingml/2006/main">
                  <a:graphicData uri="http://schemas.microsoft.com/office/word/2010/wordprocessingShape">
                    <wps:wsp>
                      <wps:cNvSpPr txBox="1"/>
                      <wps:spPr>
                        <a:xfrm>
                          <a:off x="0" y="0"/>
                          <a:ext cx="5114925" cy="371475"/>
                        </a:xfrm>
                        <a:prstGeom prst="rect">
                          <a:avLst/>
                        </a:prstGeom>
                        <a:solidFill>
                          <a:srgbClr val="44546A"/>
                        </a:solidFill>
                        <a:ln w="6350">
                          <a:noFill/>
                        </a:ln>
                      </wps:spPr>
                      <wps:txbx>
                        <w:txbxContent>
                          <w:p w14:paraId="70EAAD30" w14:textId="45A8E3EE" w:rsidR="00B037B7" w:rsidRPr="00C012CA" w:rsidRDefault="00B037B7" w:rsidP="007C73FC">
                            <w:pPr>
                              <w:shd w:val="clear" w:color="auto" w:fill="44546A" w:themeFill="text2"/>
                              <w:rPr>
                                <w:b/>
                                <w:bCs/>
                                <w:color w:val="FFFFFF" w:themeColor="background1"/>
                                <w:sz w:val="36"/>
                                <w:szCs w:val="36"/>
                                <w:lang w:val="en-US"/>
                              </w:rPr>
                            </w:pPr>
                            <w:bookmarkStart w:id="60" w:name="Appendices"/>
                            <w:bookmarkEnd w:id="60"/>
                            <w:r>
                              <w:rPr>
                                <w:b/>
                                <w:bCs/>
                                <w:color w:val="FFFFFF" w:themeColor="background1"/>
                                <w:sz w:val="36"/>
                                <w:szCs w:val="36"/>
                                <w:lang w:val="en-US"/>
                              </w:rP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9AEBC" id="Text Box 106" o:spid="_x0000_s1059" type="#_x0000_t202" style="position:absolute;left:0;text-align:left;margin-left:69.75pt;margin-top:19.45pt;width:402.75pt;height:29.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" fillcolor="#44546a" stroked="f" strokeweight=".5pt">
                <v:textbox>
                  <w:txbxContent>
                    <w:p w14:paraId="70EAAD30" w14:textId="45A8E3EE" w:rsidR="00B037B7" w:rsidRPr="00C012CA" w:rsidRDefault="00B037B7" w:rsidP="007C73FC">
                      <w:pPr>
                        <w:shd w:val="clear" w:color="auto" w:fill="44546A" w:themeFill="text2"/>
                        <w:rPr>
                          <w:b/>
                          <w:bCs/>
                          <w:color w:val="FFFFFF" w:themeColor="background1"/>
                          <w:sz w:val="36"/>
                          <w:szCs w:val="36"/>
                          <w:lang w:val="en-US"/>
                        </w:rPr>
                      </w:pPr>
                      <w:bookmarkStart w:id="77" w:name="Appendices"/>
                      <w:bookmarkEnd w:id="77"/>
                      <w:r>
                        <w:rPr>
                          <w:b/>
                          <w:bCs/>
                          <w:color w:val="FFFFFF" w:themeColor="background1"/>
                          <w:sz w:val="36"/>
                          <w:szCs w:val="36"/>
                          <w:lang w:val="en-US"/>
                        </w:rPr>
                        <w:t>Appendices</w:t>
                      </w:r>
                    </w:p>
                  </w:txbxContent>
                </v:textbox>
              </v:shape>
            </w:pict>
          </mc:Fallback>
        </mc:AlternateContent>
      </w:r>
    </w:p>
    <w:p w14:paraId="7EE06DEE" w14:textId="77777777" w:rsidR="00F16C6D" w:rsidRDefault="00F16C6D" w:rsidP="007C73FC">
      <w:pPr>
        <w:pStyle w:val="ListParagraph"/>
        <w:spacing w:after="0" w:line="240" w:lineRule="auto"/>
        <w:ind w:left="502"/>
        <w:rPr>
          <w:rFonts w:cstheme="minorHAnsi"/>
        </w:rPr>
      </w:pPr>
    </w:p>
    <w:p w14:paraId="1BE9CFB0" w14:textId="500833F2" w:rsidR="007C73FC" w:rsidRPr="00F16C6D" w:rsidRDefault="00F16C6D" w:rsidP="00F16C6D">
      <w:pPr>
        <w:pStyle w:val="ListParagraph"/>
        <w:numPr>
          <w:ilvl w:val="0"/>
          <w:numId w:val="29"/>
        </w:numPr>
        <w:spacing w:after="0" w:line="240" w:lineRule="auto"/>
        <w:rPr>
          <w:rStyle w:val="Hyperlink"/>
          <w:rFonts w:cstheme="minorHAnsi"/>
          <w:color w:val="0000FF"/>
        </w:rPr>
      </w:pPr>
      <w:r w:rsidRPr="00F16C6D">
        <w:rPr>
          <w:rFonts w:cstheme="minorHAnsi"/>
        </w:rPr>
        <w:t xml:space="preserve">Salford Thrive in Education MHST Year One Evaluation Report  (link)  </w:t>
      </w:r>
      <w:r>
        <w:t xml:space="preserve"> </w:t>
      </w:r>
      <w:hyperlink r:id="rId50" w:history="1">
        <w:r w:rsidRPr="00F16C6D">
          <w:rPr>
            <w:rStyle w:val="Hyperlink"/>
            <w:rFonts w:cstheme="minorHAnsi"/>
            <w:color w:val="0000FF"/>
          </w:rPr>
          <w:t>Thrive in Education | Partners in Salford</w:t>
        </w:r>
      </w:hyperlink>
    </w:p>
    <w:p w14:paraId="418D004B" w14:textId="7DE855F2" w:rsidR="00F16C6D" w:rsidRPr="00F16C6D" w:rsidRDefault="00F16C6D" w:rsidP="00F16C6D">
      <w:pPr>
        <w:pStyle w:val="ListParagraph"/>
        <w:numPr>
          <w:ilvl w:val="0"/>
          <w:numId w:val="29"/>
        </w:numPr>
        <w:spacing w:after="0" w:line="240" w:lineRule="auto"/>
        <w:rPr>
          <w:rFonts w:cstheme="minorHAnsi"/>
        </w:rPr>
      </w:pPr>
      <w:r w:rsidRPr="00F16C6D">
        <w:rPr>
          <w:rFonts w:cstheme="minorHAnsi"/>
        </w:rPr>
        <w:t>Finance and Investment</w:t>
      </w:r>
    </w:p>
    <w:p w14:paraId="1FF2CA71" w14:textId="71414222" w:rsidR="00F16C6D" w:rsidRPr="00F16C6D" w:rsidRDefault="00F16C6D" w:rsidP="00F16C6D">
      <w:pPr>
        <w:pStyle w:val="ListParagraph"/>
        <w:numPr>
          <w:ilvl w:val="0"/>
          <w:numId w:val="29"/>
        </w:numPr>
        <w:spacing w:after="0" w:line="240" w:lineRule="auto"/>
        <w:rPr>
          <w:rFonts w:cstheme="minorHAnsi"/>
        </w:rPr>
      </w:pPr>
      <w:r w:rsidRPr="00F16C6D">
        <w:rPr>
          <w:rFonts w:cstheme="minorHAnsi"/>
        </w:rPr>
        <w:t>Salford Children &amp; Young People Mental Health Case Studies</w:t>
      </w:r>
    </w:p>
    <w:p w14:paraId="7DC6A465" w14:textId="664153D4" w:rsidR="00F16C6D" w:rsidRPr="00F16C6D" w:rsidRDefault="00F16C6D" w:rsidP="00F16C6D">
      <w:pPr>
        <w:pStyle w:val="ListParagraph"/>
        <w:numPr>
          <w:ilvl w:val="0"/>
          <w:numId w:val="29"/>
        </w:numPr>
        <w:spacing w:after="0" w:line="240" w:lineRule="auto"/>
        <w:rPr>
          <w:rStyle w:val="Hyperlink"/>
          <w:rFonts w:cstheme="minorHAnsi"/>
          <w:color w:val="0000FF"/>
        </w:rPr>
      </w:pPr>
      <w:r w:rsidRPr="00F16C6D">
        <w:rPr>
          <w:rFonts w:cstheme="minorHAnsi"/>
        </w:rPr>
        <w:t>Performance and Service Data</w:t>
      </w:r>
    </w:p>
    <w:p w14:paraId="53A26667" w14:textId="77777777" w:rsidR="00F16C6D" w:rsidRDefault="00F16C6D" w:rsidP="007C73FC">
      <w:pPr>
        <w:pStyle w:val="ListParagraph"/>
        <w:spacing w:after="0" w:line="240" w:lineRule="auto"/>
        <w:ind w:left="502"/>
        <w:rPr>
          <w:rFonts w:cstheme="minorHAnsi"/>
          <w:noProof/>
          <w:sz w:val="36"/>
          <w:szCs w:val="36"/>
          <w:lang w:eastAsia="en-GB"/>
        </w:rPr>
      </w:pPr>
    </w:p>
    <w:sectPr w:rsidR="00F16C6D" w:rsidSect="0032430E">
      <w:footerReference w:type="default" r:id="rId51"/>
      <w:pgSz w:w="11906" w:h="16838"/>
      <w:pgMar w:top="1440" w:right="1440" w:bottom="993"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B7E90" w14:textId="77777777" w:rsidR="00B037B7" w:rsidRDefault="00B037B7" w:rsidP="006C3462">
      <w:pPr>
        <w:spacing w:after="0" w:line="240" w:lineRule="auto"/>
      </w:pPr>
      <w:r>
        <w:separator/>
      </w:r>
    </w:p>
  </w:endnote>
  <w:endnote w:type="continuationSeparator" w:id="0">
    <w:p w14:paraId="3080FF0F" w14:textId="77777777" w:rsidR="00B037B7" w:rsidRDefault="00B037B7" w:rsidP="006C3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390321"/>
      <w:docPartObj>
        <w:docPartGallery w:val="Page Numbers (Bottom of Page)"/>
        <w:docPartUnique/>
      </w:docPartObj>
    </w:sdtPr>
    <w:sdtEndPr>
      <w:rPr>
        <w:noProof/>
      </w:rPr>
    </w:sdtEndPr>
    <w:sdtContent>
      <w:p w14:paraId="0D9396D0" w14:textId="0812BF26" w:rsidR="00D90DCE" w:rsidRDefault="00D90D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674FEF" w14:textId="77777777" w:rsidR="00B037B7" w:rsidRDefault="00B03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98053" w14:textId="77777777" w:rsidR="00B037B7" w:rsidRDefault="00B037B7" w:rsidP="006C3462">
      <w:pPr>
        <w:spacing w:after="0" w:line="240" w:lineRule="auto"/>
      </w:pPr>
      <w:r>
        <w:separator/>
      </w:r>
    </w:p>
  </w:footnote>
  <w:footnote w:type="continuationSeparator" w:id="0">
    <w:p w14:paraId="52C68A1C" w14:textId="77777777" w:rsidR="00B037B7" w:rsidRDefault="00B037B7" w:rsidP="006C34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0D0E"/>
    <w:multiLevelType w:val="hybridMultilevel"/>
    <w:tmpl w:val="1B3C2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2793B"/>
    <w:multiLevelType w:val="hybridMultilevel"/>
    <w:tmpl w:val="5A524CFE"/>
    <w:lvl w:ilvl="0" w:tplc="9978F8AA">
      <w:start w:val="1"/>
      <w:numFmt w:val="bullet"/>
      <w:lvlText w:val=""/>
      <w:lvlJc w:val="left"/>
      <w:pPr>
        <w:ind w:left="720" w:hanging="360"/>
      </w:pPr>
      <w:rPr>
        <w:rFonts w:ascii="Wingdings" w:hAnsi="Wingdings" w:hint="default"/>
        <w:color w:val="E40D7E"/>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232A8"/>
    <w:multiLevelType w:val="hybridMultilevel"/>
    <w:tmpl w:val="07C8F6F0"/>
    <w:lvl w:ilvl="0" w:tplc="08090001">
      <w:start w:val="1"/>
      <w:numFmt w:val="bullet"/>
      <w:lvlText w:val=""/>
      <w:lvlJc w:val="left"/>
      <w:pPr>
        <w:ind w:left="550" w:hanging="360"/>
      </w:pPr>
      <w:rPr>
        <w:rFonts w:ascii="Symbol" w:hAnsi="Symbol" w:hint="default"/>
      </w:rPr>
    </w:lvl>
    <w:lvl w:ilvl="1" w:tplc="08090019" w:tentative="1">
      <w:start w:val="1"/>
      <w:numFmt w:val="lowerLetter"/>
      <w:lvlText w:val="%2."/>
      <w:lvlJc w:val="left"/>
      <w:pPr>
        <w:ind w:left="1270" w:hanging="360"/>
      </w:pPr>
    </w:lvl>
    <w:lvl w:ilvl="2" w:tplc="0809001B" w:tentative="1">
      <w:start w:val="1"/>
      <w:numFmt w:val="lowerRoman"/>
      <w:lvlText w:val="%3."/>
      <w:lvlJc w:val="right"/>
      <w:pPr>
        <w:ind w:left="1990" w:hanging="180"/>
      </w:pPr>
    </w:lvl>
    <w:lvl w:ilvl="3" w:tplc="0809000F" w:tentative="1">
      <w:start w:val="1"/>
      <w:numFmt w:val="decimal"/>
      <w:lvlText w:val="%4."/>
      <w:lvlJc w:val="left"/>
      <w:pPr>
        <w:ind w:left="2710" w:hanging="360"/>
      </w:pPr>
    </w:lvl>
    <w:lvl w:ilvl="4" w:tplc="08090019" w:tentative="1">
      <w:start w:val="1"/>
      <w:numFmt w:val="lowerLetter"/>
      <w:lvlText w:val="%5."/>
      <w:lvlJc w:val="left"/>
      <w:pPr>
        <w:ind w:left="3430" w:hanging="360"/>
      </w:pPr>
    </w:lvl>
    <w:lvl w:ilvl="5" w:tplc="0809001B" w:tentative="1">
      <w:start w:val="1"/>
      <w:numFmt w:val="lowerRoman"/>
      <w:lvlText w:val="%6."/>
      <w:lvlJc w:val="right"/>
      <w:pPr>
        <w:ind w:left="4150" w:hanging="180"/>
      </w:pPr>
    </w:lvl>
    <w:lvl w:ilvl="6" w:tplc="0809000F" w:tentative="1">
      <w:start w:val="1"/>
      <w:numFmt w:val="decimal"/>
      <w:lvlText w:val="%7."/>
      <w:lvlJc w:val="left"/>
      <w:pPr>
        <w:ind w:left="4870" w:hanging="360"/>
      </w:pPr>
    </w:lvl>
    <w:lvl w:ilvl="7" w:tplc="08090019" w:tentative="1">
      <w:start w:val="1"/>
      <w:numFmt w:val="lowerLetter"/>
      <w:lvlText w:val="%8."/>
      <w:lvlJc w:val="left"/>
      <w:pPr>
        <w:ind w:left="5590" w:hanging="360"/>
      </w:pPr>
    </w:lvl>
    <w:lvl w:ilvl="8" w:tplc="0809001B" w:tentative="1">
      <w:start w:val="1"/>
      <w:numFmt w:val="lowerRoman"/>
      <w:lvlText w:val="%9."/>
      <w:lvlJc w:val="right"/>
      <w:pPr>
        <w:ind w:left="6310" w:hanging="180"/>
      </w:pPr>
    </w:lvl>
  </w:abstractNum>
  <w:abstractNum w:abstractNumId="3" w15:restartNumberingAfterBreak="0">
    <w:nsid w:val="1AC6427C"/>
    <w:multiLevelType w:val="hybridMultilevel"/>
    <w:tmpl w:val="BFF6D9FE"/>
    <w:lvl w:ilvl="0" w:tplc="08090009">
      <w:start w:val="1"/>
      <w:numFmt w:val="bullet"/>
      <w:lvlText w:val=""/>
      <w:lvlJc w:val="left"/>
      <w:pPr>
        <w:ind w:left="720" w:hanging="360"/>
      </w:pPr>
      <w:rPr>
        <w:rFonts w:ascii="Wingdings" w:hAnsi="Wingdings" w:hint="default"/>
        <w:color w:val="BC5B17"/>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61189"/>
    <w:multiLevelType w:val="hybridMultilevel"/>
    <w:tmpl w:val="C6706F72"/>
    <w:lvl w:ilvl="0" w:tplc="0E985312">
      <w:start w:val="1"/>
      <w:numFmt w:val="bullet"/>
      <w:lvlText w:val=""/>
      <w:lvlJc w:val="left"/>
      <w:pPr>
        <w:ind w:left="720" w:hanging="360"/>
      </w:pPr>
      <w:rPr>
        <w:rFonts w:ascii="Wingdings 3" w:hAnsi="Wingdings 3" w:hint="default"/>
        <w:color w:val="259DAC"/>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B3F98"/>
    <w:multiLevelType w:val="hybridMultilevel"/>
    <w:tmpl w:val="55643F1E"/>
    <w:lvl w:ilvl="0" w:tplc="B328741A">
      <w:start w:val="1"/>
      <w:numFmt w:val="decimal"/>
      <w:lvlText w:val="%1."/>
      <w:lvlJc w:val="left"/>
      <w:pPr>
        <w:ind w:left="502" w:hanging="360"/>
      </w:pPr>
      <w:rPr>
        <w:color w:val="44546A" w:themeColor="text2"/>
        <w:sz w:val="100"/>
        <w:szCs w:val="10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290261B1"/>
    <w:multiLevelType w:val="multilevel"/>
    <w:tmpl w:val="0258685C"/>
    <w:lvl w:ilvl="0">
      <w:numFmt w:val="bullet"/>
      <w:lvlText w:val=""/>
      <w:lvlJc w:val="left"/>
      <w:pPr>
        <w:ind w:left="502"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24540F7"/>
    <w:multiLevelType w:val="hybridMultilevel"/>
    <w:tmpl w:val="BC5A441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33EF0AF8"/>
    <w:multiLevelType w:val="hybridMultilevel"/>
    <w:tmpl w:val="1DEA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7C1DC1"/>
    <w:multiLevelType w:val="hybridMultilevel"/>
    <w:tmpl w:val="5C6E48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E46A59"/>
    <w:multiLevelType w:val="hybridMultilevel"/>
    <w:tmpl w:val="58A649A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7803243"/>
    <w:multiLevelType w:val="hybridMultilevel"/>
    <w:tmpl w:val="E3DCFC5C"/>
    <w:lvl w:ilvl="0" w:tplc="702E0A84">
      <w:start w:val="1"/>
      <w:numFmt w:val="bullet"/>
      <w:lvlText w:val=""/>
      <w:lvlJc w:val="left"/>
      <w:pPr>
        <w:ind w:left="720" w:hanging="360"/>
      </w:pPr>
      <w:rPr>
        <w:rFonts w:ascii="Wingdings 3" w:hAnsi="Wingdings 3"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D3172"/>
    <w:multiLevelType w:val="hybridMultilevel"/>
    <w:tmpl w:val="A7226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8747B"/>
    <w:multiLevelType w:val="hybridMultilevel"/>
    <w:tmpl w:val="AAE470FE"/>
    <w:lvl w:ilvl="0" w:tplc="143EF98E">
      <w:start w:val="1"/>
      <w:numFmt w:val="bullet"/>
      <w:lvlText w:val=""/>
      <w:lvlJc w:val="left"/>
      <w:pPr>
        <w:ind w:left="1146" w:hanging="360"/>
      </w:pPr>
      <w:rPr>
        <w:rFonts w:ascii="Wingdings 3" w:hAnsi="Wingdings 3" w:hint="default"/>
        <w:b/>
        <w:color w:val="8496B0" w:themeColor="text2" w:themeTint="99"/>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504D5EDC"/>
    <w:multiLevelType w:val="hybridMultilevel"/>
    <w:tmpl w:val="D2E8892E"/>
    <w:lvl w:ilvl="0" w:tplc="08090019">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211DD0"/>
    <w:multiLevelType w:val="hybridMultilevel"/>
    <w:tmpl w:val="E7867E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1FF6D84"/>
    <w:multiLevelType w:val="hybridMultilevel"/>
    <w:tmpl w:val="4ED6DB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FE81828"/>
    <w:multiLevelType w:val="hybridMultilevel"/>
    <w:tmpl w:val="FAAE7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BC3AB0"/>
    <w:multiLevelType w:val="hybridMultilevel"/>
    <w:tmpl w:val="E870D58C"/>
    <w:lvl w:ilvl="0" w:tplc="484E5846">
      <w:start w:val="1"/>
      <w:numFmt w:val="upperLetter"/>
      <w:lvlText w:val="%1."/>
      <w:lvlJc w:val="left"/>
      <w:pPr>
        <w:ind w:left="862" w:hanging="360"/>
      </w:pPr>
      <w:rPr>
        <w:rFonts w:hint="default"/>
        <w:color w:val="auto"/>
        <w:u w:val="none"/>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9" w15:restartNumberingAfterBreak="0">
    <w:nsid w:val="66035505"/>
    <w:multiLevelType w:val="hybridMultilevel"/>
    <w:tmpl w:val="BCF0D65C"/>
    <w:lvl w:ilvl="0" w:tplc="702E0A84">
      <w:start w:val="1"/>
      <w:numFmt w:val="bullet"/>
      <w:lvlText w:val=""/>
      <w:lvlJc w:val="left"/>
      <w:pPr>
        <w:ind w:left="720" w:hanging="360"/>
      </w:pPr>
      <w:rPr>
        <w:rFonts w:ascii="Wingdings 3" w:hAnsi="Wingdings 3" w:hint="default"/>
        <w:color w:val="323E4F" w:themeColor="text2"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43796A"/>
    <w:multiLevelType w:val="hybridMultilevel"/>
    <w:tmpl w:val="449C7500"/>
    <w:lvl w:ilvl="0" w:tplc="EF76309A">
      <w:start w:val="1"/>
      <w:numFmt w:val="bullet"/>
      <w:lvlText w:val=""/>
      <w:lvlJc w:val="left"/>
      <w:pPr>
        <w:ind w:left="720" w:hanging="360"/>
      </w:pPr>
      <w:rPr>
        <w:rFonts w:ascii="Wingdings 3" w:hAnsi="Wingdings 3" w:hint="default"/>
        <w:color w:val="E94E55"/>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F172CD"/>
    <w:multiLevelType w:val="hybridMultilevel"/>
    <w:tmpl w:val="E7424B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70750E0D"/>
    <w:multiLevelType w:val="hybridMultilevel"/>
    <w:tmpl w:val="992E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C77C55"/>
    <w:multiLevelType w:val="hybridMultilevel"/>
    <w:tmpl w:val="57AA6B26"/>
    <w:lvl w:ilvl="0" w:tplc="702E0A84">
      <w:start w:val="1"/>
      <w:numFmt w:val="bullet"/>
      <w:lvlText w:val=""/>
      <w:lvlJc w:val="left"/>
      <w:pPr>
        <w:ind w:left="720" w:hanging="360"/>
      </w:pPr>
      <w:rPr>
        <w:rFonts w:ascii="Wingdings 3" w:hAnsi="Wingdings 3" w:hint="default"/>
        <w:color w:val="323E4F" w:themeColor="text2"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DC24E3"/>
    <w:multiLevelType w:val="hybridMultilevel"/>
    <w:tmpl w:val="7D70AB66"/>
    <w:lvl w:ilvl="0" w:tplc="08090001">
      <w:start w:val="1"/>
      <w:numFmt w:val="bullet"/>
      <w:lvlText w:val=""/>
      <w:lvlJc w:val="left"/>
      <w:pPr>
        <w:ind w:left="720" w:hanging="360"/>
      </w:pPr>
      <w:rPr>
        <w:rFonts w:ascii="Symbol" w:hAnsi="Symbol" w:hint="default"/>
      </w:rPr>
    </w:lvl>
    <w:lvl w:ilvl="1" w:tplc="4CB2A7EA">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01C9E"/>
    <w:multiLevelType w:val="hybridMultilevel"/>
    <w:tmpl w:val="3C54B392"/>
    <w:lvl w:ilvl="0" w:tplc="08090005">
      <w:start w:val="1"/>
      <w:numFmt w:val="bullet"/>
      <w:lvlText w:val=""/>
      <w:lvlJc w:val="left"/>
      <w:pPr>
        <w:ind w:left="1080" w:hanging="360"/>
      </w:pPr>
      <w:rPr>
        <w:rFonts w:ascii="Wingdings" w:hAnsi="Wingdings" w:hint="default"/>
      </w:rPr>
    </w:lvl>
    <w:lvl w:ilvl="1" w:tplc="9604B5AE">
      <w:numFmt w:val="bullet"/>
      <w:lvlText w:val="-"/>
      <w:lvlJc w:val="left"/>
      <w:pPr>
        <w:ind w:left="1800" w:hanging="360"/>
      </w:pPr>
      <w:rPr>
        <w:rFonts w:ascii="Calibri" w:eastAsiaTheme="minorHAnsi" w:hAnsi="Calibri" w:cs="Calibri"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92718BC"/>
    <w:multiLevelType w:val="hybridMultilevel"/>
    <w:tmpl w:val="141A7D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A445CD4"/>
    <w:multiLevelType w:val="hybridMultilevel"/>
    <w:tmpl w:val="06D0DA9A"/>
    <w:lvl w:ilvl="0" w:tplc="7C5C341C">
      <w:start w:val="1"/>
      <w:numFmt w:val="bullet"/>
      <w:lvlText w:val=""/>
      <w:lvlJc w:val="left"/>
      <w:pPr>
        <w:ind w:left="720" w:hanging="360"/>
      </w:pPr>
      <w:rPr>
        <w:rFonts w:ascii="Wingdings 3" w:hAnsi="Wingdings 3" w:hint="default"/>
        <w:color w:val="BC5B17"/>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F73E0"/>
    <w:multiLevelType w:val="hybridMultilevel"/>
    <w:tmpl w:val="753C07EC"/>
    <w:lvl w:ilvl="0" w:tplc="77149560">
      <w:start w:val="1"/>
      <w:numFmt w:val="bullet"/>
      <w:lvlText w:val=""/>
      <w:lvlJc w:val="left"/>
      <w:pPr>
        <w:ind w:left="720" w:hanging="360"/>
      </w:pPr>
      <w:rPr>
        <w:rFonts w:ascii="Wingdings" w:hAnsi="Wingdings" w:hint="default"/>
        <w:color w:val="5CA53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17"/>
  </w:num>
  <w:num w:numId="4">
    <w:abstractNumId w:val="5"/>
  </w:num>
  <w:num w:numId="5">
    <w:abstractNumId w:val="7"/>
  </w:num>
  <w:num w:numId="6">
    <w:abstractNumId w:val="25"/>
  </w:num>
  <w:num w:numId="7">
    <w:abstractNumId w:val="19"/>
  </w:num>
  <w:num w:numId="8">
    <w:abstractNumId w:val="23"/>
  </w:num>
  <w:num w:numId="9">
    <w:abstractNumId w:val="27"/>
  </w:num>
  <w:num w:numId="10">
    <w:abstractNumId w:val="4"/>
  </w:num>
  <w:num w:numId="11">
    <w:abstractNumId w:val="20"/>
  </w:num>
  <w:num w:numId="12">
    <w:abstractNumId w:val="11"/>
  </w:num>
  <w:num w:numId="13">
    <w:abstractNumId w:val="13"/>
  </w:num>
  <w:num w:numId="14">
    <w:abstractNumId w:val="22"/>
  </w:num>
  <w:num w:numId="15">
    <w:abstractNumId w:val="2"/>
  </w:num>
  <w:num w:numId="16">
    <w:abstractNumId w:val="14"/>
  </w:num>
  <w:num w:numId="17">
    <w:abstractNumId w:val="10"/>
  </w:num>
  <w:num w:numId="18">
    <w:abstractNumId w:val="0"/>
  </w:num>
  <w:num w:numId="19">
    <w:abstractNumId w:val="12"/>
  </w:num>
  <w:num w:numId="20">
    <w:abstractNumId w:val="24"/>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
  </w:num>
  <w:num w:numId="24">
    <w:abstractNumId w:val="15"/>
  </w:num>
  <w:num w:numId="25">
    <w:abstractNumId w:val="16"/>
  </w:num>
  <w:num w:numId="26">
    <w:abstractNumId w:val="8"/>
  </w:num>
  <w:num w:numId="27">
    <w:abstractNumId w:val="26"/>
  </w:num>
  <w:num w:numId="28">
    <w:abstractNumId w:val="9"/>
  </w:num>
  <w:num w:numId="2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76"/>
    <w:rsid w:val="00000927"/>
    <w:rsid w:val="0000176D"/>
    <w:rsid w:val="00003B6A"/>
    <w:rsid w:val="00003D48"/>
    <w:rsid w:val="00010BCF"/>
    <w:rsid w:val="00012B4E"/>
    <w:rsid w:val="000228CD"/>
    <w:rsid w:val="00024F6A"/>
    <w:rsid w:val="0002564C"/>
    <w:rsid w:val="00034241"/>
    <w:rsid w:val="0004423E"/>
    <w:rsid w:val="00045979"/>
    <w:rsid w:val="00046624"/>
    <w:rsid w:val="00046E82"/>
    <w:rsid w:val="000509D4"/>
    <w:rsid w:val="00050BDD"/>
    <w:rsid w:val="00057545"/>
    <w:rsid w:val="00062F4F"/>
    <w:rsid w:val="000640FB"/>
    <w:rsid w:val="0007161F"/>
    <w:rsid w:val="00072D65"/>
    <w:rsid w:val="00074794"/>
    <w:rsid w:val="0008279A"/>
    <w:rsid w:val="00082A18"/>
    <w:rsid w:val="000847B1"/>
    <w:rsid w:val="0009751A"/>
    <w:rsid w:val="000A004C"/>
    <w:rsid w:val="000A1B7B"/>
    <w:rsid w:val="000A1BBF"/>
    <w:rsid w:val="000B4C6E"/>
    <w:rsid w:val="000C78C6"/>
    <w:rsid w:val="000E082E"/>
    <w:rsid w:val="000E2B2B"/>
    <w:rsid w:val="000E2E71"/>
    <w:rsid w:val="000E3BE7"/>
    <w:rsid w:val="000E5D30"/>
    <w:rsid w:val="000E68F9"/>
    <w:rsid w:val="000F1F35"/>
    <w:rsid w:val="000F312B"/>
    <w:rsid w:val="00100942"/>
    <w:rsid w:val="00101499"/>
    <w:rsid w:val="001018B6"/>
    <w:rsid w:val="00106260"/>
    <w:rsid w:val="00107238"/>
    <w:rsid w:val="00111BD9"/>
    <w:rsid w:val="00124618"/>
    <w:rsid w:val="00127A20"/>
    <w:rsid w:val="00136F53"/>
    <w:rsid w:val="00141D46"/>
    <w:rsid w:val="00144903"/>
    <w:rsid w:val="00145900"/>
    <w:rsid w:val="00147298"/>
    <w:rsid w:val="001561DB"/>
    <w:rsid w:val="00161632"/>
    <w:rsid w:val="00162F6B"/>
    <w:rsid w:val="00164BF2"/>
    <w:rsid w:val="00166518"/>
    <w:rsid w:val="00170142"/>
    <w:rsid w:val="001716D1"/>
    <w:rsid w:val="0018408F"/>
    <w:rsid w:val="00187341"/>
    <w:rsid w:val="001905E3"/>
    <w:rsid w:val="001972D3"/>
    <w:rsid w:val="001A42A3"/>
    <w:rsid w:val="001A438A"/>
    <w:rsid w:val="001A74C8"/>
    <w:rsid w:val="001B0CD3"/>
    <w:rsid w:val="001B1D48"/>
    <w:rsid w:val="001B5738"/>
    <w:rsid w:val="001C46DF"/>
    <w:rsid w:val="001E2EB1"/>
    <w:rsid w:val="001E3A87"/>
    <w:rsid w:val="001F2A34"/>
    <w:rsid w:val="001F2DF9"/>
    <w:rsid w:val="00202430"/>
    <w:rsid w:val="0020263C"/>
    <w:rsid w:val="00204D28"/>
    <w:rsid w:val="002063E0"/>
    <w:rsid w:val="0020753F"/>
    <w:rsid w:val="00215D6F"/>
    <w:rsid w:val="00220401"/>
    <w:rsid w:val="00220F17"/>
    <w:rsid w:val="00221106"/>
    <w:rsid w:val="002267E4"/>
    <w:rsid w:val="00226A52"/>
    <w:rsid w:val="002375C1"/>
    <w:rsid w:val="00240D5A"/>
    <w:rsid w:val="00254616"/>
    <w:rsid w:val="0025462C"/>
    <w:rsid w:val="00262D7E"/>
    <w:rsid w:val="00263504"/>
    <w:rsid w:val="00267DDF"/>
    <w:rsid w:val="0027278A"/>
    <w:rsid w:val="00277B81"/>
    <w:rsid w:val="0028366E"/>
    <w:rsid w:val="00283697"/>
    <w:rsid w:val="002912D9"/>
    <w:rsid w:val="00292743"/>
    <w:rsid w:val="00297959"/>
    <w:rsid w:val="002A0678"/>
    <w:rsid w:val="002B41E2"/>
    <w:rsid w:val="002C0E32"/>
    <w:rsid w:val="002C29A9"/>
    <w:rsid w:val="002C69FC"/>
    <w:rsid w:val="002D1481"/>
    <w:rsid w:val="002D2E1D"/>
    <w:rsid w:val="002D47F3"/>
    <w:rsid w:val="002E151A"/>
    <w:rsid w:val="002E1F07"/>
    <w:rsid w:val="002E445D"/>
    <w:rsid w:val="002F2671"/>
    <w:rsid w:val="002F26F7"/>
    <w:rsid w:val="002F60D8"/>
    <w:rsid w:val="002F679B"/>
    <w:rsid w:val="00300CE3"/>
    <w:rsid w:val="003011A1"/>
    <w:rsid w:val="00302F5C"/>
    <w:rsid w:val="00306075"/>
    <w:rsid w:val="003062C2"/>
    <w:rsid w:val="00312F91"/>
    <w:rsid w:val="00316999"/>
    <w:rsid w:val="00323369"/>
    <w:rsid w:val="0032430E"/>
    <w:rsid w:val="00324360"/>
    <w:rsid w:val="00326CF8"/>
    <w:rsid w:val="00326E00"/>
    <w:rsid w:val="00332881"/>
    <w:rsid w:val="00334289"/>
    <w:rsid w:val="003366F1"/>
    <w:rsid w:val="003372FC"/>
    <w:rsid w:val="00344BC5"/>
    <w:rsid w:val="00350BBF"/>
    <w:rsid w:val="00353954"/>
    <w:rsid w:val="003553E1"/>
    <w:rsid w:val="003600AE"/>
    <w:rsid w:val="0036377C"/>
    <w:rsid w:val="00363F69"/>
    <w:rsid w:val="003651BE"/>
    <w:rsid w:val="0036705E"/>
    <w:rsid w:val="003707CA"/>
    <w:rsid w:val="00370D8D"/>
    <w:rsid w:val="00374ECA"/>
    <w:rsid w:val="00386507"/>
    <w:rsid w:val="00390F2E"/>
    <w:rsid w:val="00394DDD"/>
    <w:rsid w:val="003A0FBB"/>
    <w:rsid w:val="003B2BE2"/>
    <w:rsid w:val="003B6CD2"/>
    <w:rsid w:val="003C03DB"/>
    <w:rsid w:val="003C50FF"/>
    <w:rsid w:val="003C564E"/>
    <w:rsid w:val="003C76F1"/>
    <w:rsid w:val="003D286B"/>
    <w:rsid w:val="003D37B9"/>
    <w:rsid w:val="003D4356"/>
    <w:rsid w:val="003D5B03"/>
    <w:rsid w:val="003D6665"/>
    <w:rsid w:val="003D6E91"/>
    <w:rsid w:val="003D7815"/>
    <w:rsid w:val="003E1548"/>
    <w:rsid w:val="003E2CF5"/>
    <w:rsid w:val="003F078F"/>
    <w:rsid w:val="003F55F2"/>
    <w:rsid w:val="00405DD3"/>
    <w:rsid w:val="00412CDC"/>
    <w:rsid w:val="00414D05"/>
    <w:rsid w:val="00415015"/>
    <w:rsid w:val="00417AC9"/>
    <w:rsid w:val="00423EA1"/>
    <w:rsid w:val="00424290"/>
    <w:rsid w:val="00431C0D"/>
    <w:rsid w:val="00440442"/>
    <w:rsid w:val="004458C4"/>
    <w:rsid w:val="00445BC4"/>
    <w:rsid w:val="0045022E"/>
    <w:rsid w:val="00454E1B"/>
    <w:rsid w:val="004579A1"/>
    <w:rsid w:val="00470A15"/>
    <w:rsid w:val="00470A75"/>
    <w:rsid w:val="00470C9A"/>
    <w:rsid w:val="004758A3"/>
    <w:rsid w:val="004765D8"/>
    <w:rsid w:val="004839AA"/>
    <w:rsid w:val="00483A5F"/>
    <w:rsid w:val="004855FC"/>
    <w:rsid w:val="0049228A"/>
    <w:rsid w:val="00493525"/>
    <w:rsid w:val="00494A61"/>
    <w:rsid w:val="00494D8F"/>
    <w:rsid w:val="004A1846"/>
    <w:rsid w:val="004A4297"/>
    <w:rsid w:val="004A4F3B"/>
    <w:rsid w:val="004A67BD"/>
    <w:rsid w:val="004B2368"/>
    <w:rsid w:val="004C04C3"/>
    <w:rsid w:val="004D00DB"/>
    <w:rsid w:val="004D0166"/>
    <w:rsid w:val="004D1B36"/>
    <w:rsid w:val="004D2F27"/>
    <w:rsid w:val="004D78A7"/>
    <w:rsid w:val="004E374E"/>
    <w:rsid w:val="004E6EC5"/>
    <w:rsid w:val="004E79F9"/>
    <w:rsid w:val="004F2DD8"/>
    <w:rsid w:val="004F46FC"/>
    <w:rsid w:val="00500F57"/>
    <w:rsid w:val="00501EFC"/>
    <w:rsid w:val="00512994"/>
    <w:rsid w:val="005129F9"/>
    <w:rsid w:val="00522D2B"/>
    <w:rsid w:val="00523A28"/>
    <w:rsid w:val="00524469"/>
    <w:rsid w:val="00524F5B"/>
    <w:rsid w:val="00526442"/>
    <w:rsid w:val="00530FB2"/>
    <w:rsid w:val="00532760"/>
    <w:rsid w:val="0053576D"/>
    <w:rsid w:val="00541B8B"/>
    <w:rsid w:val="005436B0"/>
    <w:rsid w:val="00551009"/>
    <w:rsid w:val="00553F01"/>
    <w:rsid w:val="00557592"/>
    <w:rsid w:val="00564E84"/>
    <w:rsid w:val="005717B8"/>
    <w:rsid w:val="00572130"/>
    <w:rsid w:val="005745A4"/>
    <w:rsid w:val="0058791D"/>
    <w:rsid w:val="00590B13"/>
    <w:rsid w:val="005944AA"/>
    <w:rsid w:val="00594623"/>
    <w:rsid w:val="00594AE7"/>
    <w:rsid w:val="005A2414"/>
    <w:rsid w:val="005A62D5"/>
    <w:rsid w:val="005B2130"/>
    <w:rsid w:val="005B611F"/>
    <w:rsid w:val="005C3E7E"/>
    <w:rsid w:val="005C67B9"/>
    <w:rsid w:val="005D0F9E"/>
    <w:rsid w:val="005D3A65"/>
    <w:rsid w:val="005D5945"/>
    <w:rsid w:val="005E173A"/>
    <w:rsid w:val="005E2CBF"/>
    <w:rsid w:val="005E7F79"/>
    <w:rsid w:val="005F08E7"/>
    <w:rsid w:val="005F593F"/>
    <w:rsid w:val="00605D61"/>
    <w:rsid w:val="0061134C"/>
    <w:rsid w:val="00616A13"/>
    <w:rsid w:val="006225FC"/>
    <w:rsid w:val="006331F6"/>
    <w:rsid w:val="00633C53"/>
    <w:rsid w:val="0065079A"/>
    <w:rsid w:val="00651B26"/>
    <w:rsid w:val="00651B39"/>
    <w:rsid w:val="0065694A"/>
    <w:rsid w:val="00657061"/>
    <w:rsid w:val="00664054"/>
    <w:rsid w:val="00670300"/>
    <w:rsid w:val="00670912"/>
    <w:rsid w:val="00680266"/>
    <w:rsid w:val="00680F19"/>
    <w:rsid w:val="006826B0"/>
    <w:rsid w:val="00683CD9"/>
    <w:rsid w:val="00695AB1"/>
    <w:rsid w:val="006A48FE"/>
    <w:rsid w:val="006A5A5E"/>
    <w:rsid w:val="006A7648"/>
    <w:rsid w:val="006B66B0"/>
    <w:rsid w:val="006C0D2D"/>
    <w:rsid w:val="006C3462"/>
    <w:rsid w:val="006D6388"/>
    <w:rsid w:val="006E35A7"/>
    <w:rsid w:val="006E5040"/>
    <w:rsid w:val="006F0699"/>
    <w:rsid w:val="00710590"/>
    <w:rsid w:val="0071067A"/>
    <w:rsid w:val="00713C4D"/>
    <w:rsid w:val="007176F5"/>
    <w:rsid w:val="00724CBE"/>
    <w:rsid w:val="007258BD"/>
    <w:rsid w:val="00727F64"/>
    <w:rsid w:val="007319A1"/>
    <w:rsid w:val="007333CD"/>
    <w:rsid w:val="0073353B"/>
    <w:rsid w:val="007338DE"/>
    <w:rsid w:val="00761687"/>
    <w:rsid w:val="00762BD1"/>
    <w:rsid w:val="00764EA7"/>
    <w:rsid w:val="00770396"/>
    <w:rsid w:val="007812B0"/>
    <w:rsid w:val="00790895"/>
    <w:rsid w:val="00795F48"/>
    <w:rsid w:val="00797027"/>
    <w:rsid w:val="007A5529"/>
    <w:rsid w:val="007B6D81"/>
    <w:rsid w:val="007C08AB"/>
    <w:rsid w:val="007C73FC"/>
    <w:rsid w:val="007D665C"/>
    <w:rsid w:val="007E778E"/>
    <w:rsid w:val="007F2D6A"/>
    <w:rsid w:val="00801B44"/>
    <w:rsid w:val="0080400C"/>
    <w:rsid w:val="0080451F"/>
    <w:rsid w:val="00806927"/>
    <w:rsid w:val="0081763D"/>
    <w:rsid w:val="00817725"/>
    <w:rsid w:val="00821BC3"/>
    <w:rsid w:val="00825D2F"/>
    <w:rsid w:val="008274FC"/>
    <w:rsid w:val="00830BB6"/>
    <w:rsid w:val="008314AF"/>
    <w:rsid w:val="008365B2"/>
    <w:rsid w:val="008415D5"/>
    <w:rsid w:val="0084282F"/>
    <w:rsid w:val="00854974"/>
    <w:rsid w:val="00854DDA"/>
    <w:rsid w:val="008604B4"/>
    <w:rsid w:val="00860F5E"/>
    <w:rsid w:val="0086386F"/>
    <w:rsid w:val="00876610"/>
    <w:rsid w:val="008838CC"/>
    <w:rsid w:val="00890957"/>
    <w:rsid w:val="00892FC4"/>
    <w:rsid w:val="008A34AF"/>
    <w:rsid w:val="008A7808"/>
    <w:rsid w:val="008B059D"/>
    <w:rsid w:val="008C5AC0"/>
    <w:rsid w:val="008C6B09"/>
    <w:rsid w:val="008D40F7"/>
    <w:rsid w:val="008D4A93"/>
    <w:rsid w:val="008D7DA7"/>
    <w:rsid w:val="008E380F"/>
    <w:rsid w:val="008E6ADE"/>
    <w:rsid w:val="008F1660"/>
    <w:rsid w:val="008F2642"/>
    <w:rsid w:val="008F6C26"/>
    <w:rsid w:val="0090081F"/>
    <w:rsid w:val="00901123"/>
    <w:rsid w:val="0090613E"/>
    <w:rsid w:val="00906CDC"/>
    <w:rsid w:val="0091230D"/>
    <w:rsid w:val="009127FD"/>
    <w:rsid w:val="009163C0"/>
    <w:rsid w:val="0091641E"/>
    <w:rsid w:val="00916F7D"/>
    <w:rsid w:val="009275A6"/>
    <w:rsid w:val="00927703"/>
    <w:rsid w:val="00930087"/>
    <w:rsid w:val="0093202C"/>
    <w:rsid w:val="009320A3"/>
    <w:rsid w:val="00937FFE"/>
    <w:rsid w:val="00941F35"/>
    <w:rsid w:val="00947633"/>
    <w:rsid w:val="0095661D"/>
    <w:rsid w:val="00957412"/>
    <w:rsid w:val="00962770"/>
    <w:rsid w:val="00971EE9"/>
    <w:rsid w:val="00974AA7"/>
    <w:rsid w:val="00975F9A"/>
    <w:rsid w:val="00980EB2"/>
    <w:rsid w:val="00981E34"/>
    <w:rsid w:val="00987AC5"/>
    <w:rsid w:val="0099253A"/>
    <w:rsid w:val="0099262A"/>
    <w:rsid w:val="009A04B2"/>
    <w:rsid w:val="009A3232"/>
    <w:rsid w:val="009A60E7"/>
    <w:rsid w:val="009A6A96"/>
    <w:rsid w:val="009B4172"/>
    <w:rsid w:val="009B4719"/>
    <w:rsid w:val="009B4B2B"/>
    <w:rsid w:val="009B5452"/>
    <w:rsid w:val="009C13FD"/>
    <w:rsid w:val="009C5AFB"/>
    <w:rsid w:val="009D20FC"/>
    <w:rsid w:val="009D3291"/>
    <w:rsid w:val="009E1D2A"/>
    <w:rsid w:val="009E2125"/>
    <w:rsid w:val="009E255E"/>
    <w:rsid w:val="009E265E"/>
    <w:rsid w:val="009E5FB7"/>
    <w:rsid w:val="00A01315"/>
    <w:rsid w:val="00A0579C"/>
    <w:rsid w:val="00A05F83"/>
    <w:rsid w:val="00A13345"/>
    <w:rsid w:val="00A20671"/>
    <w:rsid w:val="00A509F3"/>
    <w:rsid w:val="00A51AE5"/>
    <w:rsid w:val="00A56531"/>
    <w:rsid w:val="00A60D35"/>
    <w:rsid w:val="00A6431D"/>
    <w:rsid w:val="00A65ED9"/>
    <w:rsid w:val="00A70822"/>
    <w:rsid w:val="00A710BC"/>
    <w:rsid w:val="00A72CDD"/>
    <w:rsid w:val="00A75273"/>
    <w:rsid w:val="00A76A93"/>
    <w:rsid w:val="00A87129"/>
    <w:rsid w:val="00A90D14"/>
    <w:rsid w:val="00AA6BC6"/>
    <w:rsid w:val="00AB0C56"/>
    <w:rsid w:val="00AB6253"/>
    <w:rsid w:val="00AC476B"/>
    <w:rsid w:val="00AC7BA2"/>
    <w:rsid w:val="00AE1CF2"/>
    <w:rsid w:val="00AE2D9E"/>
    <w:rsid w:val="00AE2FB6"/>
    <w:rsid w:val="00AE36A0"/>
    <w:rsid w:val="00AF3A97"/>
    <w:rsid w:val="00AF5885"/>
    <w:rsid w:val="00AF71E1"/>
    <w:rsid w:val="00B01397"/>
    <w:rsid w:val="00B037B7"/>
    <w:rsid w:val="00B04E35"/>
    <w:rsid w:val="00B11A8B"/>
    <w:rsid w:val="00B13EBC"/>
    <w:rsid w:val="00B14FC7"/>
    <w:rsid w:val="00B1781B"/>
    <w:rsid w:val="00B22B8D"/>
    <w:rsid w:val="00B23C1C"/>
    <w:rsid w:val="00B257F1"/>
    <w:rsid w:val="00B31A1F"/>
    <w:rsid w:val="00B32A13"/>
    <w:rsid w:val="00B32F7E"/>
    <w:rsid w:val="00B36A0E"/>
    <w:rsid w:val="00B43929"/>
    <w:rsid w:val="00B43C20"/>
    <w:rsid w:val="00B52746"/>
    <w:rsid w:val="00B53825"/>
    <w:rsid w:val="00B5653B"/>
    <w:rsid w:val="00B56969"/>
    <w:rsid w:val="00B66550"/>
    <w:rsid w:val="00B73248"/>
    <w:rsid w:val="00B74A9A"/>
    <w:rsid w:val="00B761D4"/>
    <w:rsid w:val="00B76F72"/>
    <w:rsid w:val="00B8397D"/>
    <w:rsid w:val="00B92319"/>
    <w:rsid w:val="00B92E81"/>
    <w:rsid w:val="00B93988"/>
    <w:rsid w:val="00BA3BD2"/>
    <w:rsid w:val="00BB202D"/>
    <w:rsid w:val="00BB3CA7"/>
    <w:rsid w:val="00BB5CA8"/>
    <w:rsid w:val="00BC30E2"/>
    <w:rsid w:val="00BC58AC"/>
    <w:rsid w:val="00BD0257"/>
    <w:rsid w:val="00BD2B2B"/>
    <w:rsid w:val="00BE571E"/>
    <w:rsid w:val="00BF22A7"/>
    <w:rsid w:val="00C012CA"/>
    <w:rsid w:val="00C055E2"/>
    <w:rsid w:val="00C0678F"/>
    <w:rsid w:val="00C209AC"/>
    <w:rsid w:val="00C24F76"/>
    <w:rsid w:val="00C3622F"/>
    <w:rsid w:val="00C41503"/>
    <w:rsid w:val="00C41C10"/>
    <w:rsid w:val="00C423A0"/>
    <w:rsid w:val="00C44A64"/>
    <w:rsid w:val="00C46E08"/>
    <w:rsid w:val="00C47E00"/>
    <w:rsid w:val="00C543CF"/>
    <w:rsid w:val="00C5689C"/>
    <w:rsid w:val="00C62164"/>
    <w:rsid w:val="00C623DC"/>
    <w:rsid w:val="00C650C2"/>
    <w:rsid w:val="00C7010C"/>
    <w:rsid w:val="00C751A9"/>
    <w:rsid w:val="00C7595A"/>
    <w:rsid w:val="00C86209"/>
    <w:rsid w:val="00C97015"/>
    <w:rsid w:val="00C97D7A"/>
    <w:rsid w:val="00CA0095"/>
    <w:rsid w:val="00CA79B2"/>
    <w:rsid w:val="00CB712B"/>
    <w:rsid w:val="00CC04D9"/>
    <w:rsid w:val="00CD3C02"/>
    <w:rsid w:val="00CD69AF"/>
    <w:rsid w:val="00CE24F1"/>
    <w:rsid w:val="00CF2417"/>
    <w:rsid w:val="00CF4082"/>
    <w:rsid w:val="00CF660C"/>
    <w:rsid w:val="00D00A40"/>
    <w:rsid w:val="00D01948"/>
    <w:rsid w:val="00D2326A"/>
    <w:rsid w:val="00D33554"/>
    <w:rsid w:val="00D34667"/>
    <w:rsid w:val="00D35421"/>
    <w:rsid w:val="00D43042"/>
    <w:rsid w:val="00D43410"/>
    <w:rsid w:val="00D451CB"/>
    <w:rsid w:val="00D46DD4"/>
    <w:rsid w:val="00D57796"/>
    <w:rsid w:val="00D60122"/>
    <w:rsid w:val="00D624EF"/>
    <w:rsid w:val="00D66B2F"/>
    <w:rsid w:val="00D723C8"/>
    <w:rsid w:val="00D7447D"/>
    <w:rsid w:val="00D751C4"/>
    <w:rsid w:val="00D769FE"/>
    <w:rsid w:val="00D81C63"/>
    <w:rsid w:val="00D87169"/>
    <w:rsid w:val="00D902C2"/>
    <w:rsid w:val="00D90DCE"/>
    <w:rsid w:val="00D920F7"/>
    <w:rsid w:val="00D9589E"/>
    <w:rsid w:val="00D970F5"/>
    <w:rsid w:val="00D97874"/>
    <w:rsid w:val="00D97F33"/>
    <w:rsid w:val="00DB165A"/>
    <w:rsid w:val="00DB2A76"/>
    <w:rsid w:val="00DB4F6B"/>
    <w:rsid w:val="00DB5CB9"/>
    <w:rsid w:val="00DB7CF8"/>
    <w:rsid w:val="00DC2060"/>
    <w:rsid w:val="00DC2C99"/>
    <w:rsid w:val="00DC4DBD"/>
    <w:rsid w:val="00DC51CC"/>
    <w:rsid w:val="00DC55AA"/>
    <w:rsid w:val="00DD3767"/>
    <w:rsid w:val="00DD3AA1"/>
    <w:rsid w:val="00DE2F04"/>
    <w:rsid w:val="00DF73F4"/>
    <w:rsid w:val="00E00390"/>
    <w:rsid w:val="00E101E0"/>
    <w:rsid w:val="00E141E7"/>
    <w:rsid w:val="00E22E9C"/>
    <w:rsid w:val="00E265C0"/>
    <w:rsid w:val="00E3328E"/>
    <w:rsid w:val="00E3524F"/>
    <w:rsid w:val="00E42B61"/>
    <w:rsid w:val="00E4547F"/>
    <w:rsid w:val="00E4641C"/>
    <w:rsid w:val="00E52F5B"/>
    <w:rsid w:val="00E66D8E"/>
    <w:rsid w:val="00E7165D"/>
    <w:rsid w:val="00E73966"/>
    <w:rsid w:val="00E76B1F"/>
    <w:rsid w:val="00E84E18"/>
    <w:rsid w:val="00E86C1C"/>
    <w:rsid w:val="00E97679"/>
    <w:rsid w:val="00EA07F5"/>
    <w:rsid w:val="00EA1290"/>
    <w:rsid w:val="00EA243C"/>
    <w:rsid w:val="00EA5339"/>
    <w:rsid w:val="00EB23C3"/>
    <w:rsid w:val="00ED057F"/>
    <w:rsid w:val="00ED2F4A"/>
    <w:rsid w:val="00ED4FEA"/>
    <w:rsid w:val="00EE568A"/>
    <w:rsid w:val="00EE5C48"/>
    <w:rsid w:val="00EE7D8A"/>
    <w:rsid w:val="00EF0346"/>
    <w:rsid w:val="00EF31F4"/>
    <w:rsid w:val="00EF446A"/>
    <w:rsid w:val="00EF6249"/>
    <w:rsid w:val="00F053D5"/>
    <w:rsid w:val="00F11C7F"/>
    <w:rsid w:val="00F14C58"/>
    <w:rsid w:val="00F16C6D"/>
    <w:rsid w:val="00F21419"/>
    <w:rsid w:val="00F25C5F"/>
    <w:rsid w:val="00F41D9E"/>
    <w:rsid w:val="00F438C7"/>
    <w:rsid w:val="00F467AD"/>
    <w:rsid w:val="00F665DA"/>
    <w:rsid w:val="00F71CBB"/>
    <w:rsid w:val="00F864A6"/>
    <w:rsid w:val="00F90B9C"/>
    <w:rsid w:val="00F9741C"/>
    <w:rsid w:val="00FA14C9"/>
    <w:rsid w:val="00FA476C"/>
    <w:rsid w:val="00FA5E60"/>
    <w:rsid w:val="00FB156E"/>
    <w:rsid w:val="00FC33DF"/>
    <w:rsid w:val="00FC64D2"/>
    <w:rsid w:val="00FD4A50"/>
    <w:rsid w:val="00FE1265"/>
    <w:rsid w:val="00FE1BAF"/>
    <w:rsid w:val="00FE5834"/>
    <w:rsid w:val="00FE7676"/>
    <w:rsid w:val="00FF2740"/>
    <w:rsid w:val="00FF6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0475E54"/>
  <w15:chartTrackingRefBased/>
  <w15:docId w15:val="{03FEA78E-AF11-4895-904E-6E79535AD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DB2A76"/>
    <w:pPr>
      <w:spacing w:after="200" w:line="276" w:lineRule="auto"/>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DB2A76"/>
  </w:style>
  <w:style w:type="paragraph" w:styleId="Header">
    <w:name w:val="header"/>
    <w:basedOn w:val="Normal"/>
    <w:link w:val="HeaderChar"/>
    <w:uiPriority w:val="99"/>
    <w:unhideWhenUsed/>
    <w:rsid w:val="006C3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462"/>
  </w:style>
  <w:style w:type="paragraph" w:styleId="Footer">
    <w:name w:val="footer"/>
    <w:basedOn w:val="Normal"/>
    <w:link w:val="FooterChar"/>
    <w:uiPriority w:val="99"/>
    <w:unhideWhenUsed/>
    <w:rsid w:val="006C3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462"/>
  </w:style>
  <w:style w:type="paragraph" w:styleId="NormalWeb">
    <w:name w:val="Normal (Web)"/>
    <w:basedOn w:val="Normal"/>
    <w:uiPriority w:val="99"/>
    <w:unhideWhenUsed/>
    <w:rsid w:val="007616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616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1687"/>
    <w:rPr>
      <w:sz w:val="20"/>
      <w:szCs w:val="20"/>
    </w:rPr>
  </w:style>
  <w:style w:type="character" w:styleId="FootnoteReference">
    <w:name w:val="footnote reference"/>
    <w:basedOn w:val="DefaultParagraphFont"/>
    <w:uiPriority w:val="99"/>
    <w:semiHidden/>
    <w:unhideWhenUsed/>
    <w:rsid w:val="00761687"/>
    <w:rPr>
      <w:vertAlign w:val="superscript"/>
    </w:rPr>
  </w:style>
  <w:style w:type="character" w:styleId="Hyperlink">
    <w:name w:val="Hyperlink"/>
    <w:basedOn w:val="DefaultParagraphFont"/>
    <w:uiPriority w:val="99"/>
    <w:unhideWhenUsed/>
    <w:rsid w:val="00761687"/>
    <w:rPr>
      <w:color w:val="0563C1" w:themeColor="hyperlink"/>
      <w:u w:val="single"/>
    </w:rPr>
  </w:style>
  <w:style w:type="character" w:styleId="FollowedHyperlink">
    <w:name w:val="FollowedHyperlink"/>
    <w:basedOn w:val="DefaultParagraphFont"/>
    <w:uiPriority w:val="99"/>
    <w:semiHidden/>
    <w:unhideWhenUsed/>
    <w:rsid w:val="00761687"/>
    <w:rPr>
      <w:color w:val="954F72" w:themeColor="followedHyperlink"/>
      <w:u w:val="single"/>
    </w:rPr>
  </w:style>
  <w:style w:type="paragraph" w:styleId="Title">
    <w:name w:val="Title"/>
    <w:basedOn w:val="Normal"/>
    <w:next w:val="Normal"/>
    <w:link w:val="TitleChar"/>
    <w:uiPriority w:val="10"/>
    <w:qFormat/>
    <w:rsid w:val="00916F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6F7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0C78C6"/>
    <w:pPr>
      <w:spacing w:after="0" w:line="240" w:lineRule="auto"/>
    </w:pPr>
  </w:style>
  <w:style w:type="character" w:styleId="Strong">
    <w:name w:val="Strong"/>
    <w:basedOn w:val="DefaultParagraphFont"/>
    <w:uiPriority w:val="22"/>
    <w:qFormat/>
    <w:rsid w:val="005A62D5"/>
    <w:rPr>
      <w:b/>
      <w:bCs/>
    </w:rPr>
  </w:style>
  <w:style w:type="table" w:styleId="TableGrid">
    <w:name w:val="Table Grid"/>
    <w:basedOn w:val="TableNormal"/>
    <w:uiPriority w:val="39"/>
    <w:rsid w:val="00727F64"/>
    <w:pPr>
      <w:spacing w:after="0" w:line="240" w:lineRule="auto"/>
    </w:pPr>
    <w:rPr>
      <w:rFonts w:ascii="Times" w:eastAsia="Times"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60D35"/>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60D35"/>
  </w:style>
  <w:style w:type="character" w:customStyle="1" w:styleId="eop">
    <w:name w:val="eop"/>
    <w:basedOn w:val="DefaultParagraphFont"/>
    <w:rsid w:val="00A60D35"/>
  </w:style>
  <w:style w:type="table" w:customStyle="1" w:styleId="TableGrid1">
    <w:name w:val="Table Grid1"/>
    <w:basedOn w:val="TableNormal"/>
    <w:next w:val="TableGrid"/>
    <w:uiPriority w:val="39"/>
    <w:rsid w:val="00A76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710590"/>
  </w:style>
  <w:style w:type="character" w:styleId="UnresolvedMention">
    <w:name w:val="Unresolved Mention"/>
    <w:basedOn w:val="DefaultParagraphFont"/>
    <w:uiPriority w:val="99"/>
    <w:semiHidden/>
    <w:unhideWhenUsed/>
    <w:rsid w:val="00EA1290"/>
    <w:rPr>
      <w:color w:val="605E5C"/>
      <w:shd w:val="clear" w:color="auto" w:fill="E1DFDD"/>
    </w:rPr>
  </w:style>
  <w:style w:type="character" w:styleId="CommentReference">
    <w:name w:val="annotation reference"/>
    <w:basedOn w:val="DefaultParagraphFont"/>
    <w:uiPriority w:val="99"/>
    <w:semiHidden/>
    <w:unhideWhenUsed/>
    <w:rsid w:val="0099262A"/>
    <w:rPr>
      <w:sz w:val="16"/>
      <w:szCs w:val="16"/>
    </w:rPr>
  </w:style>
  <w:style w:type="paragraph" w:styleId="CommentText">
    <w:name w:val="annotation text"/>
    <w:basedOn w:val="Normal"/>
    <w:link w:val="CommentTextChar"/>
    <w:uiPriority w:val="99"/>
    <w:semiHidden/>
    <w:unhideWhenUsed/>
    <w:rsid w:val="0099262A"/>
    <w:pPr>
      <w:spacing w:line="240" w:lineRule="auto"/>
    </w:pPr>
    <w:rPr>
      <w:sz w:val="20"/>
      <w:szCs w:val="20"/>
    </w:rPr>
  </w:style>
  <w:style w:type="character" w:customStyle="1" w:styleId="CommentTextChar">
    <w:name w:val="Comment Text Char"/>
    <w:basedOn w:val="DefaultParagraphFont"/>
    <w:link w:val="CommentText"/>
    <w:uiPriority w:val="99"/>
    <w:semiHidden/>
    <w:rsid w:val="0099262A"/>
    <w:rPr>
      <w:sz w:val="20"/>
      <w:szCs w:val="20"/>
    </w:rPr>
  </w:style>
  <w:style w:type="paragraph" w:styleId="CommentSubject">
    <w:name w:val="annotation subject"/>
    <w:basedOn w:val="CommentText"/>
    <w:next w:val="CommentText"/>
    <w:link w:val="CommentSubjectChar"/>
    <w:uiPriority w:val="99"/>
    <w:semiHidden/>
    <w:unhideWhenUsed/>
    <w:rsid w:val="0099262A"/>
    <w:rPr>
      <w:b/>
      <w:bCs/>
    </w:rPr>
  </w:style>
  <w:style w:type="character" w:customStyle="1" w:styleId="CommentSubjectChar">
    <w:name w:val="Comment Subject Char"/>
    <w:basedOn w:val="CommentTextChar"/>
    <w:link w:val="CommentSubject"/>
    <w:uiPriority w:val="99"/>
    <w:semiHidden/>
    <w:rsid w:val="0099262A"/>
    <w:rPr>
      <w:b/>
      <w:bCs/>
      <w:sz w:val="20"/>
      <w:szCs w:val="20"/>
    </w:rPr>
  </w:style>
  <w:style w:type="paragraph" w:styleId="BalloonText">
    <w:name w:val="Balloon Text"/>
    <w:basedOn w:val="Normal"/>
    <w:link w:val="BalloonTextChar"/>
    <w:uiPriority w:val="99"/>
    <w:semiHidden/>
    <w:unhideWhenUsed/>
    <w:rsid w:val="00992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62A"/>
    <w:rPr>
      <w:rFonts w:ascii="Segoe UI" w:hAnsi="Segoe UI" w:cs="Segoe UI"/>
      <w:sz w:val="18"/>
      <w:szCs w:val="18"/>
    </w:rPr>
  </w:style>
  <w:style w:type="table" w:customStyle="1" w:styleId="TableGrid2">
    <w:name w:val="Table Grid2"/>
    <w:basedOn w:val="TableNormal"/>
    <w:next w:val="TableGrid"/>
    <w:uiPriority w:val="39"/>
    <w:rsid w:val="00263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3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7A55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7A5529"/>
  </w:style>
  <w:style w:type="paragraph" w:customStyle="1" w:styleId="xmsonormal">
    <w:name w:val="x_msonormal"/>
    <w:basedOn w:val="Normal"/>
    <w:rsid w:val="00C86209"/>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8039">
      <w:bodyDiv w:val="1"/>
      <w:marLeft w:val="0"/>
      <w:marRight w:val="0"/>
      <w:marTop w:val="0"/>
      <w:marBottom w:val="0"/>
      <w:divBdr>
        <w:top w:val="none" w:sz="0" w:space="0" w:color="auto"/>
        <w:left w:val="none" w:sz="0" w:space="0" w:color="auto"/>
        <w:bottom w:val="none" w:sz="0" w:space="0" w:color="auto"/>
        <w:right w:val="none" w:sz="0" w:space="0" w:color="auto"/>
      </w:divBdr>
    </w:div>
    <w:div w:id="58602700">
      <w:bodyDiv w:val="1"/>
      <w:marLeft w:val="0"/>
      <w:marRight w:val="0"/>
      <w:marTop w:val="0"/>
      <w:marBottom w:val="0"/>
      <w:divBdr>
        <w:top w:val="none" w:sz="0" w:space="0" w:color="auto"/>
        <w:left w:val="none" w:sz="0" w:space="0" w:color="auto"/>
        <w:bottom w:val="none" w:sz="0" w:space="0" w:color="auto"/>
        <w:right w:val="none" w:sz="0" w:space="0" w:color="auto"/>
      </w:divBdr>
    </w:div>
    <w:div w:id="72166420">
      <w:bodyDiv w:val="1"/>
      <w:marLeft w:val="0"/>
      <w:marRight w:val="0"/>
      <w:marTop w:val="0"/>
      <w:marBottom w:val="0"/>
      <w:divBdr>
        <w:top w:val="none" w:sz="0" w:space="0" w:color="auto"/>
        <w:left w:val="none" w:sz="0" w:space="0" w:color="auto"/>
        <w:bottom w:val="none" w:sz="0" w:space="0" w:color="auto"/>
        <w:right w:val="none" w:sz="0" w:space="0" w:color="auto"/>
      </w:divBdr>
      <w:divsChild>
        <w:div w:id="2051763187">
          <w:marLeft w:val="274"/>
          <w:marRight w:val="0"/>
          <w:marTop w:val="48"/>
          <w:marBottom w:val="0"/>
          <w:divBdr>
            <w:top w:val="none" w:sz="0" w:space="0" w:color="auto"/>
            <w:left w:val="none" w:sz="0" w:space="0" w:color="auto"/>
            <w:bottom w:val="none" w:sz="0" w:space="0" w:color="auto"/>
            <w:right w:val="none" w:sz="0" w:space="0" w:color="auto"/>
          </w:divBdr>
        </w:div>
      </w:divsChild>
    </w:div>
    <w:div w:id="76022202">
      <w:bodyDiv w:val="1"/>
      <w:marLeft w:val="0"/>
      <w:marRight w:val="0"/>
      <w:marTop w:val="0"/>
      <w:marBottom w:val="0"/>
      <w:divBdr>
        <w:top w:val="none" w:sz="0" w:space="0" w:color="auto"/>
        <w:left w:val="none" w:sz="0" w:space="0" w:color="auto"/>
        <w:bottom w:val="none" w:sz="0" w:space="0" w:color="auto"/>
        <w:right w:val="none" w:sz="0" w:space="0" w:color="auto"/>
      </w:divBdr>
    </w:div>
    <w:div w:id="112140085">
      <w:bodyDiv w:val="1"/>
      <w:marLeft w:val="0"/>
      <w:marRight w:val="0"/>
      <w:marTop w:val="0"/>
      <w:marBottom w:val="0"/>
      <w:divBdr>
        <w:top w:val="none" w:sz="0" w:space="0" w:color="auto"/>
        <w:left w:val="none" w:sz="0" w:space="0" w:color="auto"/>
        <w:bottom w:val="none" w:sz="0" w:space="0" w:color="auto"/>
        <w:right w:val="none" w:sz="0" w:space="0" w:color="auto"/>
      </w:divBdr>
    </w:div>
    <w:div w:id="129135049">
      <w:bodyDiv w:val="1"/>
      <w:marLeft w:val="0"/>
      <w:marRight w:val="0"/>
      <w:marTop w:val="0"/>
      <w:marBottom w:val="0"/>
      <w:divBdr>
        <w:top w:val="none" w:sz="0" w:space="0" w:color="auto"/>
        <w:left w:val="none" w:sz="0" w:space="0" w:color="auto"/>
        <w:bottom w:val="none" w:sz="0" w:space="0" w:color="auto"/>
        <w:right w:val="none" w:sz="0" w:space="0" w:color="auto"/>
      </w:divBdr>
    </w:div>
    <w:div w:id="131994361">
      <w:bodyDiv w:val="1"/>
      <w:marLeft w:val="0"/>
      <w:marRight w:val="0"/>
      <w:marTop w:val="0"/>
      <w:marBottom w:val="0"/>
      <w:divBdr>
        <w:top w:val="none" w:sz="0" w:space="0" w:color="auto"/>
        <w:left w:val="none" w:sz="0" w:space="0" w:color="auto"/>
        <w:bottom w:val="none" w:sz="0" w:space="0" w:color="auto"/>
        <w:right w:val="none" w:sz="0" w:space="0" w:color="auto"/>
      </w:divBdr>
    </w:div>
    <w:div w:id="183247268">
      <w:bodyDiv w:val="1"/>
      <w:marLeft w:val="0"/>
      <w:marRight w:val="0"/>
      <w:marTop w:val="0"/>
      <w:marBottom w:val="0"/>
      <w:divBdr>
        <w:top w:val="none" w:sz="0" w:space="0" w:color="auto"/>
        <w:left w:val="none" w:sz="0" w:space="0" w:color="auto"/>
        <w:bottom w:val="none" w:sz="0" w:space="0" w:color="auto"/>
        <w:right w:val="none" w:sz="0" w:space="0" w:color="auto"/>
      </w:divBdr>
    </w:div>
    <w:div w:id="192503259">
      <w:bodyDiv w:val="1"/>
      <w:marLeft w:val="0"/>
      <w:marRight w:val="0"/>
      <w:marTop w:val="0"/>
      <w:marBottom w:val="0"/>
      <w:divBdr>
        <w:top w:val="none" w:sz="0" w:space="0" w:color="auto"/>
        <w:left w:val="none" w:sz="0" w:space="0" w:color="auto"/>
        <w:bottom w:val="none" w:sz="0" w:space="0" w:color="auto"/>
        <w:right w:val="none" w:sz="0" w:space="0" w:color="auto"/>
      </w:divBdr>
    </w:div>
    <w:div w:id="205459096">
      <w:bodyDiv w:val="1"/>
      <w:marLeft w:val="0"/>
      <w:marRight w:val="0"/>
      <w:marTop w:val="0"/>
      <w:marBottom w:val="0"/>
      <w:divBdr>
        <w:top w:val="none" w:sz="0" w:space="0" w:color="auto"/>
        <w:left w:val="none" w:sz="0" w:space="0" w:color="auto"/>
        <w:bottom w:val="none" w:sz="0" w:space="0" w:color="auto"/>
        <w:right w:val="none" w:sz="0" w:space="0" w:color="auto"/>
      </w:divBdr>
    </w:div>
    <w:div w:id="297801128">
      <w:bodyDiv w:val="1"/>
      <w:marLeft w:val="0"/>
      <w:marRight w:val="0"/>
      <w:marTop w:val="0"/>
      <w:marBottom w:val="0"/>
      <w:divBdr>
        <w:top w:val="none" w:sz="0" w:space="0" w:color="auto"/>
        <w:left w:val="none" w:sz="0" w:space="0" w:color="auto"/>
        <w:bottom w:val="none" w:sz="0" w:space="0" w:color="auto"/>
        <w:right w:val="none" w:sz="0" w:space="0" w:color="auto"/>
      </w:divBdr>
    </w:div>
    <w:div w:id="310453283">
      <w:bodyDiv w:val="1"/>
      <w:marLeft w:val="0"/>
      <w:marRight w:val="0"/>
      <w:marTop w:val="0"/>
      <w:marBottom w:val="0"/>
      <w:divBdr>
        <w:top w:val="none" w:sz="0" w:space="0" w:color="auto"/>
        <w:left w:val="none" w:sz="0" w:space="0" w:color="auto"/>
        <w:bottom w:val="none" w:sz="0" w:space="0" w:color="auto"/>
        <w:right w:val="none" w:sz="0" w:space="0" w:color="auto"/>
      </w:divBdr>
    </w:div>
    <w:div w:id="318534051">
      <w:bodyDiv w:val="1"/>
      <w:marLeft w:val="0"/>
      <w:marRight w:val="0"/>
      <w:marTop w:val="0"/>
      <w:marBottom w:val="0"/>
      <w:divBdr>
        <w:top w:val="none" w:sz="0" w:space="0" w:color="auto"/>
        <w:left w:val="none" w:sz="0" w:space="0" w:color="auto"/>
        <w:bottom w:val="none" w:sz="0" w:space="0" w:color="auto"/>
        <w:right w:val="none" w:sz="0" w:space="0" w:color="auto"/>
      </w:divBdr>
    </w:div>
    <w:div w:id="333604918">
      <w:bodyDiv w:val="1"/>
      <w:marLeft w:val="0"/>
      <w:marRight w:val="0"/>
      <w:marTop w:val="0"/>
      <w:marBottom w:val="0"/>
      <w:divBdr>
        <w:top w:val="none" w:sz="0" w:space="0" w:color="auto"/>
        <w:left w:val="none" w:sz="0" w:space="0" w:color="auto"/>
        <w:bottom w:val="none" w:sz="0" w:space="0" w:color="auto"/>
        <w:right w:val="none" w:sz="0" w:space="0" w:color="auto"/>
      </w:divBdr>
    </w:div>
    <w:div w:id="437482475">
      <w:bodyDiv w:val="1"/>
      <w:marLeft w:val="0"/>
      <w:marRight w:val="0"/>
      <w:marTop w:val="0"/>
      <w:marBottom w:val="0"/>
      <w:divBdr>
        <w:top w:val="none" w:sz="0" w:space="0" w:color="auto"/>
        <w:left w:val="none" w:sz="0" w:space="0" w:color="auto"/>
        <w:bottom w:val="none" w:sz="0" w:space="0" w:color="auto"/>
        <w:right w:val="none" w:sz="0" w:space="0" w:color="auto"/>
      </w:divBdr>
    </w:div>
    <w:div w:id="439030984">
      <w:bodyDiv w:val="1"/>
      <w:marLeft w:val="0"/>
      <w:marRight w:val="0"/>
      <w:marTop w:val="0"/>
      <w:marBottom w:val="0"/>
      <w:divBdr>
        <w:top w:val="none" w:sz="0" w:space="0" w:color="auto"/>
        <w:left w:val="none" w:sz="0" w:space="0" w:color="auto"/>
        <w:bottom w:val="none" w:sz="0" w:space="0" w:color="auto"/>
        <w:right w:val="none" w:sz="0" w:space="0" w:color="auto"/>
      </w:divBdr>
    </w:div>
    <w:div w:id="461727538">
      <w:bodyDiv w:val="1"/>
      <w:marLeft w:val="0"/>
      <w:marRight w:val="0"/>
      <w:marTop w:val="0"/>
      <w:marBottom w:val="0"/>
      <w:divBdr>
        <w:top w:val="none" w:sz="0" w:space="0" w:color="auto"/>
        <w:left w:val="none" w:sz="0" w:space="0" w:color="auto"/>
        <w:bottom w:val="none" w:sz="0" w:space="0" w:color="auto"/>
        <w:right w:val="none" w:sz="0" w:space="0" w:color="auto"/>
      </w:divBdr>
    </w:div>
    <w:div w:id="493104007">
      <w:bodyDiv w:val="1"/>
      <w:marLeft w:val="0"/>
      <w:marRight w:val="0"/>
      <w:marTop w:val="0"/>
      <w:marBottom w:val="0"/>
      <w:divBdr>
        <w:top w:val="none" w:sz="0" w:space="0" w:color="auto"/>
        <w:left w:val="none" w:sz="0" w:space="0" w:color="auto"/>
        <w:bottom w:val="none" w:sz="0" w:space="0" w:color="auto"/>
        <w:right w:val="none" w:sz="0" w:space="0" w:color="auto"/>
      </w:divBdr>
      <w:divsChild>
        <w:div w:id="50933158">
          <w:marLeft w:val="274"/>
          <w:marRight w:val="0"/>
          <w:marTop w:val="48"/>
          <w:marBottom w:val="0"/>
          <w:divBdr>
            <w:top w:val="none" w:sz="0" w:space="0" w:color="auto"/>
            <w:left w:val="none" w:sz="0" w:space="0" w:color="auto"/>
            <w:bottom w:val="none" w:sz="0" w:space="0" w:color="auto"/>
            <w:right w:val="none" w:sz="0" w:space="0" w:color="auto"/>
          </w:divBdr>
        </w:div>
        <w:div w:id="351613774">
          <w:marLeft w:val="274"/>
          <w:marRight w:val="0"/>
          <w:marTop w:val="48"/>
          <w:marBottom w:val="0"/>
          <w:divBdr>
            <w:top w:val="none" w:sz="0" w:space="0" w:color="auto"/>
            <w:left w:val="none" w:sz="0" w:space="0" w:color="auto"/>
            <w:bottom w:val="none" w:sz="0" w:space="0" w:color="auto"/>
            <w:right w:val="none" w:sz="0" w:space="0" w:color="auto"/>
          </w:divBdr>
        </w:div>
        <w:div w:id="1760254517">
          <w:marLeft w:val="274"/>
          <w:marRight w:val="0"/>
          <w:marTop w:val="48"/>
          <w:marBottom w:val="0"/>
          <w:divBdr>
            <w:top w:val="none" w:sz="0" w:space="0" w:color="auto"/>
            <w:left w:val="none" w:sz="0" w:space="0" w:color="auto"/>
            <w:bottom w:val="none" w:sz="0" w:space="0" w:color="auto"/>
            <w:right w:val="none" w:sz="0" w:space="0" w:color="auto"/>
          </w:divBdr>
        </w:div>
        <w:div w:id="2026905649">
          <w:marLeft w:val="274"/>
          <w:marRight w:val="0"/>
          <w:marTop w:val="48"/>
          <w:marBottom w:val="0"/>
          <w:divBdr>
            <w:top w:val="none" w:sz="0" w:space="0" w:color="auto"/>
            <w:left w:val="none" w:sz="0" w:space="0" w:color="auto"/>
            <w:bottom w:val="none" w:sz="0" w:space="0" w:color="auto"/>
            <w:right w:val="none" w:sz="0" w:space="0" w:color="auto"/>
          </w:divBdr>
        </w:div>
        <w:div w:id="756752471">
          <w:marLeft w:val="274"/>
          <w:marRight w:val="0"/>
          <w:marTop w:val="48"/>
          <w:marBottom w:val="0"/>
          <w:divBdr>
            <w:top w:val="none" w:sz="0" w:space="0" w:color="auto"/>
            <w:left w:val="none" w:sz="0" w:space="0" w:color="auto"/>
            <w:bottom w:val="none" w:sz="0" w:space="0" w:color="auto"/>
            <w:right w:val="none" w:sz="0" w:space="0" w:color="auto"/>
          </w:divBdr>
        </w:div>
        <w:div w:id="1937518037">
          <w:marLeft w:val="274"/>
          <w:marRight w:val="0"/>
          <w:marTop w:val="48"/>
          <w:marBottom w:val="0"/>
          <w:divBdr>
            <w:top w:val="none" w:sz="0" w:space="0" w:color="auto"/>
            <w:left w:val="none" w:sz="0" w:space="0" w:color="auto"/>
            <w:bottom w:val="none" w:sz="0" w:space="0" w:color="auto"/>
            <w:right w:val="none" w:sz="0" w:space="0" w:color="auto"/>
          </w:divBdr>
        </w:div>
        <w:div w:id="1011759325">
          <w:marLeft w:val="274"/>
          <w:marRight w:val="0"/>
          <w:marTop w:val="48"/>
          <w:marBottom w:val="0"/>
          <w:divBdr>
            <w:top w:val="none" w:sz="0" w:space="0" w:color="auto"/>
            <w:left w:val="none" w:sz="0" w:space="0" w:color="auto"/>
            <w:bottom w:val="none" w:sz="0" w:space="0" w:color="auto"/>
            <w:right w:val="none" w:sz="0" w:space="0" w:color="auto"/>
          </w:divBdr>
        </w:div>
      </w:divsChild>
    </w:div>
    <w:div w:id="496773276">
      <w:bodyDiv w:val="1"/>
      <w:marLeft w:val="0"/>
      <w:marRight w:val="0"/>
      <w:marTop w:val="0"/>
      <w:marBottom w:val="0"/>
      <w:divBdr>
        <w:top w:val="none" w:sz="0" w:space="0" w:color="auto"/>
        <w:left w:val="none" w:sz="0" w:space="0" w:color="auto"/>
        <w:bottom w:val="none" w:sz="0" w:space="0" w:color="auto"/>
        <w:right w:val="none" w:sz="0" w:space="0" w:color="auto"/>
      </w:divBdr>
    </w:div>
    <w:div w:id="519658663">
      <w:bodyDiv w:val="1"/>
      <w:marLeft w:val="0"/>
      <w:marRight w:val="0"/>
      <w:marTop w:val="0"/>
      <w:marBottom w:val="0"/>
      <w:divBdr>
        <w:top w:val="none" w:sz="0" w:space="0" w:color="auto"/>
        <w:left w:val="none" w:sz="0" w:space="0" w:color="auto"/>
        <w:bottom w:val="none" w:sz="0" w:space="0" w:color="auto"/>
        <w:right w:val="none" w:sz="0" w:space="0" w:color="auto"/>
      </w:divBdr>
      <w:divsChild>
        <w:div w:id="713045874">
          <w:marLeft w:val="274"/>
          <w:marRight w:val="0"/>
          <w:marTop w:val="0"/>
          <w:marBottom w:val="0"/>
          <w:divBdr>
            <w:top w:val="none" w:sz="0" w:space="0" w:color="auto"/>
            <w:left w:val="none" w:sz="0" w:space="0" w:color="auto"/>
            <w:bottom w:val="none" w:sz="0" w:space="0" w:color="auto"/>
            <w:right w:val="none" w:sz="0" w:space="0" w:color="auto"/>
          </w:divBdr>
        </w:div>
      </w:divsChild>
    </w:div>
    <w:div w:id="527178100">
      <w:bodyDiv w:val="1"/>
      <w:marLeft w:val="0"/>
      <w:marRight w:val="0"/>
      <w:marTop w:val="0"/>
      <w:marBottom w:val="0"/>
      <w:divBdr>
        <w:top w:val="none" w:sz="0" w:space="0" w:color="auto"/>
        <w:left w:val="none" w:sz="0" w:space="0" w:color="auto"/>
        <w:bottom w:val="none" w:sz="0" w:space="0" w:color="auto"/>
        <w:right w:val="none" w:sz="0" w:space="0" w:color="auto"/>
      </w:divBdr>
    </w:div>
    <w:div w:id="572931334">
      <w:bodyDiv w:val="1"/>
      <w:marLeft w:val="0"/>
      <w:marRight w:val="0"/>
      <w:marTop w:val="0"/>
      <w:marBottom w:val="0"/>
      <w:divBdr>
        <w:top w:val="none" w:sz="0" w:space="0" w:color="auto"/>
        <w:left w:val="none" w:sz="0" w:space="0" w:color="auto"/>
        <w:bottom w:val="none" w:sz="0" w:space="0" w:color="auto"/>
        <w:right w:val="none" w:sz="0" w:space="0" w:color="auto"/>
      </w:divBdr>
    </w:div>
    <w:div w:id="585965947">
      <w:bodyDiv w:val="1"/>
      <w:marLeft w:val="0"/>
      <w:marRight w:val="0"/>
      <w:marTop w:val="0"/>
      <w:marBottom w:val="0"/>
      <w:divBdr>
        <w:top w:val="none" w:sz="0" w:space="0" w:color="auto"/>
        <w:left w:val="none" w:sz="0" w:space="0" w:color="auto"/>
        <w:bottom w:val="none" w:sz="0" w:space="0" w:color="auto"/>
        <w:right w:val="none" w:sz="0" w:space="0" w:color="auto"/>
      </w:divBdr>
    </w:div>
    <w:div w:id="697049211">
      <w:bodyDiv w:val="1"/>
      <w:marLeft w:val="0"/>
      <w:marRight w:val="0"/>
      <w:marTop w:val="0"/>
      <w:marBottom w:val="0"/>
      <w:divBdr>
        <w:top w:val="none" w:sz="0" w:space="0" w:color="auto"/>
        <w:left w:val="none" w:sz="0" w:space="0" w:color="auto"/>
        <w:bottom w:val="none" w:sz="0" w:space="0" w:color="auto"/>
        <w:right w:val="none" w:sz="0" w:space="0" w:color="auto"/>
      </w:divBdr>
    </w:div>
    <w:div w:id="742600470">
      <w:bodyDiv w:val="1"/>
      <w:marLeft w:val="0"/>
      <w:marRight w:val="0"/>
      <w:marTop w:val="0"/>
      <w:marBottom w:val="0"/>
      <w:divBdr>
        <w:top w:val="none" w:sz="0" w:space="0" w:color="auto"/>
        <w:left w:val="none" w:sz="0" w:space="0" w:color="auto"/>
        <w:bottom w:val="none" w:sz="0" w:space="0" w:color="auto"/>
        <w:right w:val="none" w:sz="0" w:space="0" w:color="auto"/>
      </w:divBdr>
    </w:div>
    <w:div w:id="742947070">
      <w:bodyDiv w:val="1"/>
      <w:marLeft w:val="0"/>
      <w:marRight w:val="0"/>
      <w:marTop w:val="0"/>
      <w:marBottom w:val="0"/>
      <w:divBdr>
        <w:top w:val="none" w:sz="0" w:space="0" w:color="auto"/>
        <w:left w:val="none" w:sz="0" w:space="0" w:color="auto"/>
        <w:bottom w:val="none" w:sz="0" w:space="0" w:color="auto"/>
        <w:right w:val="none" w:sz="0" w:space="0" w:color="auto"/>
      </w:divBdr>
    </w:div>
    <w:div w:id="786387432">
      <w:bodyDiv w:val="1"/>
      <w:marLeft w:val="0"/>
      <w:marRight w:val="0"/>
      <w:marTop w:val="0"/>
      <w:marBottom w:val="0"/>
      <w:divBdr>
        <w:top w:val="none" w:sz="0" w:space="0" w:color="auto"/>
        <w:left w:val="none" w:sz="0" w:space="0" w:color="auto"/>
        <w:bottom w:val="none" w:sz="0" w:space="0" w:color="auto"/>
        <w:right w:val="none" w:sz="0" w:space="0" w:color="auto"/>
      </w:divBdr>
    </w:div>
    <w:div w:id="806239934">
      <w:bodyDiv w:val="1"/>
      <w:marLeft w:val="0"/>
      <w:marRight w:val="0"/>
      <w:marTop w:val="0"/>
      <w:marBottom w:val="0"/>
      <w:divBdr>
        <w:top w:val="none" w:sz="0" w:space="0" w:color="auto"/>
        <w:left w:val="none" w:sz="0" w:space="0" w:color="auto"/>
        <w:bottom w:val="none" w:sz="0" w:space="0" w:color="auto"/>
        <w:right w:val="none" w:sz="0" w:space="0" w:color="auto"/>
      </w:divBdr>
    </w:div>
    <w:div w:id="825710340">
      <w:bodyDiv w:val="1"/>
      <w:marLeft w:val="0"/>
      <w:marRight w:val="0"/>
      <w:marTop w:val="0"/>
      <w:marBottom w:val="0"/>
      <w:divBdr>
        <w:top w:val="none" w:sz="0" w:space="0" w:color="auto"/>
        <w:left w:val="none" w:sz="0" w:space="0" w:color="auto"/>
        <w:bottom w:val="none" w:sz="0" w:space="0" w:color="auto"/>
        <w:right w:val="none" w:sz="0" w:space="0" w:color="auto"/>
      </w:divBdr>
    </w:div>
    <w:div w:id="868030103">
      <w:bodyDiv w:val="1"/>
      <w:marLeft w:val="0"/>
      <w:marRight w:val="0"/>
      <w:marTop w:val="0"/>
      <w:marBottom w:val="0"/>
      <w:divBdr>
        <w:top w:val="none" w:sz="0" w:space="0" w:color="auto"/>
        <w:left w:val="none" w:sz="0" w:space="0" w:color="auto"/>
        <w:bottom w:val="none" w:sz="0" w:space="0" w:color="auto"/>
        <w:right w:val="none" w:sz="0" w:space="0" w:color="auto"/>
      </w:divBdr>
    </w:div>
    <w:div w:id="913978890">
      <w:bodyDiv w:val="1"/>
      <w:marLeft w:val="0"/>
      <w:marRight w:val="0"/>
      <w:marTop w:val="0"/>
      <w:marBottom w:val="0"/>
      <w:divBdr>
        <w:top w:val="none" w:sz="0" w:space="0" w:color="auto"/>
        <w:left w:val="none" w:sz="0" w:space="0" w:color="auto"/>
        <w:bottom w:val="none" w:sz="0" w:space="0" w:color="auto"/>
        <w:right w:val="none" w:sz="0" w:space="0" w:color="auto"/>
      </w:divBdr>
    </w:div>
    <w:div w:id="925303070">
      <w:bodyDiv w:val="1"/>
      <w:marLeft w:val="0"/>
      <w:marRight w:val="0"/>
      <w:marTop w:val="0"/>
      <w:marBottom w:val="0"/>
      <w:divBdr>
        <w:top w:val="none" w:sz="0" w:space="0" w:color="auto"/>
        <w:left w:val="none" w:sz="0" w:space="0" w:color="auto"/>
        <w:bottom w:val="none" w:sz="0" w:space="0" w:color="auto"/>
        <w:right w:val="none" w:sz="0" w:space="0" w:color="auto"/>
      </w:divBdr>
    </w:div>
    <w:div w:id="958607285">
      <w:bodyDiv w:val="1"/>
      <w:marLeft w:val="0"/>
      <w:marRight w:val="0"/>
      <w:marTop w:val="0"/>
      <w:marBottom w:val="0"/>
      <w:divBdr>
        <w:top w:val="none" w:sz="0" w:space="0" w:color="auto"/>
        <w:left w:val="none" w:sz="0" w:space="0" w:color="auto"/>
        <w:bottom w:val="none" w:sz="0" w:space="0" w:color="auto"/>
        <w:right w:val="none" w:sz="0" w:space="0" w:color="auto"/>
      </w:divBdr>
    </w:div>
    <w:div w:id="976757525">
      <w:bodyDiv w:val="1"/>
      <w:marLeft w:val="0"/>
      <w:marRight w:val="0"/>
      <w:marTop w:val="0"/>
      <w:marBottom w:val="0"/>
      <w:divBdr>
        <w:top w:val="none" w:sz="0" w:space="0" w:color="auto"/>
        <w:left w:val="none" w:sz="0" w:space="0" w:color="auto"/>
        <w:bottom w:val="none" w:sz="0" w:space="0" w:color="auto"/>
        <w:right w:val="none" w:sz="0" w:space="0" w:color="auto"/>
      </w:divBdr>
    </w:div>
    <w:div w:id="997809582">
      <w:bodyDiv w:val="1"/>
      <w:marLeft w:val="0"/>
      <w:marRight w:val="0"/>
      <w:marTop w:val="0"/>
      <w:marBottom w:val="0"/>
      <w:divBdr>
        <w:top w:val="none" w:sz="0" w:space="0" w:color="auto"/>
        <w:left w:val="none" w:sz="0" w:space="0" w:color="auto"/>
        <w:bottom w:val="none" w:sz="0" w:space="0" w:color="auto"/>
        <w:right w:val="none" w:sz="0" w:space="0" w:color="auto"/>
      </w:divBdr>
      <w:divsChild>
        <w:div w:id="1965843236">
          <w:marLeft w:val="547"/>
          <w:marRight w:val="0"/>
          <w:marTop w:val="106"/>
          <w:marBottom w:val="0"/>
          <w:divBdr>
            <w:top w:val="none" w:sz="0" w:space="0" w:color="auto"/>
            <w:left w:val="none" w:sz="0" w:space="0" w:color="auto"/>
            <w:bottom w:val="none" w:sz="0" w:space="0" w:color="auto"/>
            <w:right w:val="none" w:sz="0" w:space="0" w:color="auto"/>
          </w:divBdr>
        </w:div>
        <w:div w:id="911164712">
          <w:marLeft w:val="547"/>
          <w:marRight w:val="0"/>
          <w:marTop w:val="106"/>
          <w:marBottom w:val="0"/>
          <w:divBdr>
            <w:top w:val="none" w:sz="0" w:space="0" w:color="auto"/>
            <w:left w:val="none" w:sz="0" w:space="0" w:color="auto"/>
            <w:bottom w:val="none" w:sz="0" w:space="0" w:color="auto"/>
            <w:right w:val="none" w:sz="0" w:space="0" w:color="auto"/>
          </w:divBdr>
        </w:div>
      </w:divsChild>
    </w:div>
    <w:div w:id="1009941893">
      <w:bodyDiv w:val="1"/>
      <w:marLeft w:val="0"/>
      <w:marRight w:val="0"/>
      <w:marTop w:val="0"/>
      <w:marBottom w:val="0"/>
      <w:divBdr>
        <w:top w:val="none" w:sz="0" w:space="0" w:color="auto"/>
        <w:left w:val="none" w:sz="0" w:space="0" w:color="auto"/>
        <w:bottom w:val="none" w:sz="0" w:space="0" w:color="auto"/>
        <w:right w:val="none" w:sz="0" w:space="0" w:color="auto"/>
      </w:divBdr>
    </w:div>
    <w:div w:id="1026053699">
      <w:bodyDiv w:val="1"/>
      <w:marLeft w:val="0"/>
      <w:marRight w:val="0"/>
      <w:marTop w:val="0"/>
      <w:marBottom w:val="0"/>
      <w:divBdr>
        <w:top w:val="none" w:sz="0" w:space="0" w:color="auto"/>
        <w:left w:val="none" w:sz="0" w:space="0" w:color="auto"/>
        <w:bottom w:val="none" w:sz="0" w:space="0" w:color="auto"/>
        <w:right w:val="none" w:sz="0" w:space="0" w:color="auto"/>
      </w:divBdr>
    </w:div>
    <w:div w:id="1053039680">
      <w:bodyDiv w:val="1"/>
      <w:marLeft w:val="0"/>
      <w:marRight w:val="0"/>
      <w:marTop w:val="0"/>
      <w:marBottom w:val="0"/>
      <w:divBdr>
        <w:top w:val="none" w:sz="0" w:space="0" w:color="auto"/>
        <w:left w:val="none" w:sz="0" w:space="0" w:color="auto"/>
        <w:bottom w:val="none" w:sz="0" w:space="0" w:color="auto"/>
        <w:right w:val="none" w:sz="0" w:space="0" w:color="auto"/>
      </w:divBdr>
    </w:div>
    <w:div w:id="1103577025">
      <w:bodyDiv w:val="1"/>
      <w:marLeft w:val="0"/>
      <w:marRight w:val="0"/>
      <w:marTop w:val="0"/>
      <w:marBottom w:val="0"/>
      <w:divBdr>
        <w:top w:val="none" w:sz="0" w:space="0" w:color="auto"/>
        <w:left w:val="none" w:sz="0" w:space="0" w:color="auto"/>
        <w:bottom w:val="none" w:sz="0" w:space="0" w:color="auto"/>
        <w:right w:val="none" w:sz="0" w:space="0" w:color="auto"/>
      </w:divBdr>
    </w:div>
    <w:div w:id="1166087883">
      <w:bodyDiv w:val="1"/>
      <w:marLeft w:val="0"/>
      <w:marRight w:val="0"/>
      <w:marTop w:val="0"/>
      <w:marBottom w:val="0"/>
      <w:divBdr>
        <w:top w:val="none" w:sz="0" w:space="0" w:color="auto"/>
        <w:left w:val="none" w:sz="0" w:space="0" w:color="auto"/>
        <w:bottom w:val="none" w:sz="0" w:space="0" w:color="auto"/>
        <w:right w:val="none" w:sz="0" w:space="0" w:color="auto"/>
      </w:divBdr>
    </w:div>
    <w:div w:id="1173687964">
      <w:bodyDiv w:val="1"/>
      <w:marLeft w:val="0"/>
      <w:marRight w:val="0"/>
      <w:marTop w:val="0"/>
      <w:marBottom w:val="0"/>
      <w:divBdr>
        <w:top w:val="none" w:sz="0" w:space="0" w:color="auto"/>
        <w:left w:val="none" w:sz="0" w:space="0" w:color="auto"/>
        <w:bottom w:val="none" w:sz="0" w:space="0" w:color="auto"/>
        <w:right w:val="none" w:sz="0" w:space="0" w:color="auto"/>
      </w:divBdr>
    </w:div>
    <w:div w:id="1173689809">
      <w:bodyDiv w:val="1"/>
      <w:marLeft w:val="0"/>
      <w:marRight w:val="0"/>
      <w:marTop w:val="0"/>
      <w:marBottom w:val="0"/>
      <w:divBdr>
        <w:top w:val="none" w:sz="0" w:space="0" w:color="auto"/>
        <w:left w:val="none" w:sz="0" w:space="0" w:color="auto"/>
        <w:bottom w:val="none" w:sz="0" w:space="0" w:color="auto"/>
        <w:right w:val="none" w:sz="0" w:space="0" w:color="auto"/>
      </w:divBdr>
    </w:div>
    <w:div w:id="1177035546">
      <w:bodyDiv w:val="1"/>
      <w:marLeft w:val="0"/>
      <w:marRight w:val="0"/>
      <w:marTop w:val="0"/>
      <w:marBottom w:val="0"/>
      <w:divBdr>
        <w:top w:val="none" w:sz="0" w:space="0" w:color="auto"/>
        <w:left w:val="none" w:sz="0" w:space="0" w:color="auto"/>
        <w:bottom w:val="none" w:sz="0" w:space="0" w:color="auto"/>
        <w:right w:val="none" w:sz="0" w:space="0" w:color="auto"/>
      </w:divBdr>
    </w:div>
    <w:div w:id="1177113004">
      <w:bodyDiv w:val="1"/>
      <w:marLeft w:val="0"/>
      <w:marRight w:val="0"/>
      <w:marTop w:val="0"/>
      <w:marBottom w:val="0"/>
      <w:divBdr>
        <w:top w:val="none" w:sz="0" w:space="0" w:color="auto"/>
        <w:left w:val="none" w:sz="0" w:space="0" w:color="auto"/>
        <w:bottom w:val="none" w:sz="0" w:space="0" w:color="auto"/>
        <w:right w:val="none" w:sz="0" w:space="0" w:color="auto"/>
      </w:divBdr>
    </w:div>
    <w:div w:id="1181512111">
      <w:bodyDiv w:val="1"/>
      <w:marLeft w:val="0"/>
      <w:marRight w:val="0"/>
      <w:marTop w:val="0"/>
      <w:marBottom w:val="0"/>
      <w:divBdr>
        <w:top w:val="none" w:sz="0" w:space="0" w:color="auto"/>
        <w:left w:val="none" w:sz="0" w:space="0" w:color="auto"/>
        <w:bottom w:val="none" w:sz="0" w:space="0" w:color="auto"/>
        <w:right w:val="none" w:sz="0" w:space="0" w:color="auto"/>
      </w:divBdr>
    </w:div>
    <w:div w:id="1192383434">
      <w:bodyDiv w:val="1"/>
      <w:marLeft w:val="0"/>
      <w:marRight w:val="0"/>
      <w:marTop w:val="0"/>
      <w:marBottom w:val="0"/>
      <w:divBdr>
        <w:top w:val="none" w:sz="0" w:space="0" w:color="auto"/>
        <w:left w:val="none" w:sz="0" w:space="0" w:color="auto"/>
        <w:bottom w:val="none" w:sz="0" w:space="0" w:color="auto"/>
        <w:right w:val="none" w:sz="0" w:space="0" w:color="auto"/>
      </w:divBdr>
    </w:div>
    <w:div w:id="1201164177">
      <w:bodyDiv w:val="1"/>
      <w:marLeft w:val="0"/>
      <w:marRight w:val="0"/>
      <w:marTop w:val="0"/>
      <w:marBottom w:val="0"/>
      <w:divBdr>
        <w:top w:val="none" w:sz="0" w:space="0" w:color="auto"/>
        <w:left w:val="none" w:sz="0" w:space="0" w:color="auto"/>
        <w:bottom w:val="none" w:sz="0" w:space="0" w:color="auto"/>
        <w:right w:val="none" w:sz="0" w:space="0" w:color="auto"/>
      </w:divBdr>
    </w:div>
    <w:div w:id="1252399148">
      <w:bodyDiv w:val="1"/>
      <w:marLeft w:val="0"/>
      <w:marRight w:val="0"/>
      <w:marTop w:val="0"/>
      <w:marBottom w:val="0"/>
      <w:divBdr>
        <w:top w:val="none" w:sz="0" w:space="0" w:color="auto"/>
        <w:left w:val="none" w:sz="0" w:space="0" w:color="auto"/>
        <w:bottom w:val="none" w:sz="0" w:space="0" w:color="auto"/>
        <w:right w:val="none" w:sz="0" w:space="0" w:color="auto"/>
      </w:divBdr>
    </w:div>
    <w:div w:id="1293631173">
      <w:bodyDiv w:val="1"/>
      <w:marLeft w:val="0"/>
      <w:marRight w:val="0"/>
      <w:marTop w:val="0"/>
      <w:marBottom w:val="0"/>
      <w:divBdr>
        <w:top w:val="none" w:sz="0" w:space="0" w:color="auto"/>
        <w:left w:val="none" w:sz="0" w:space="0" w:color="auto"/>
        <w:bottom w:val="none" w:sz="0" w:space="0" w:color="auto"/>
        <w:right w:val="none" w:sz="0" w:space="0" w:color="auto"/>
      </w:divBdr>
    </w:div>
    <w:div w:id="1298412239">
      <w:bodyDiv w:val="1"/>
      <w:marLeft w:val="0"/>
      <w:marRight w:val="0"/>
      <w:marTop w:val="0"/>
      <w:marBottom w:val="0"/>
      <w:divBdr>
        <w:top w:val="none" w:sz="0" w:space="0" w:color="auto"/>
        <w:left w:val="none" w:sz="0" w:space="0" w:color="auto"/>
        <w:bottom w:val="none" w:sz="0" w:space="0" w:color="auto"/>
        <w:right w:val="none" w:sz="0" w:space="0" w:color="auto"/>
      </w:divBdr>
    </w:div>
    <w:div w:id="1332684302">
      <w:bodyDiv w:val="1"/>
      <w:marLeft w:val="0"/>
      <w:marRight w:val="0"/>
      <w:marTop w:val="0"/>
      <w:marBottom w:val="0"/>
      <w:divBdr>
        <w:top w:val="none" w:sz="0" w:space="0" w:color="auto"/>
        <w:left w:val="none" w:sz="0" w:space="0" w:color="auto"/>
        <w:bottom w:val="none" w:sz="0" w:space="0" w:color="auto"/>
        <w:right w:val="none" w:sz="0" w:space="0" w:color="auto"/>
      </w:divBdr>
    </w:div>
    <w:div w:id="1384326658">
      <w:bodyDiv w:val="1"/>
      <w:marLeft w:val="0"/>
      <w:marRight w:val="0"/>
      <w:marTop w:val="0"/>
      <w:marBottom w:val="0"/>
      <w:divBdr>
        <w:top w:val="none" w:sz="0" w:space="0" w:color="auto"/>
        <w:left w:val="none" w:sz="0" w:space="0" w:color="auto"/>
        <w:bottom w:val="none" w:sz="0" w:space="0" w:color="auto"/>
        <w:right w:val="none" w:sz="0" w:space="0" w:color="auto"/>
      </w:divBdr>
    </w:div>
    <w:div w:id="1417823828">
      <w:bodyDiv w:val="1"/>
      <w:marLeft w:val="0"/>
      <w:marRight w:val="0"/>
      <w:marTop w:val="0"/>
      <w:marBottom w:val="0"/>
      <w:divBdr>
        <w:top w:val="none" w:sz="0" w:space="0" w:color="auto"/>
        <w:left w:val="none" w:sz="0" w:space="0" w:color="auto"/>
        <w:bottom w:val="none" w:sz="0" w:space="0" w:color="auto"/>
        <w:right w:val="none" w:sz="0" w:space="0" w:color="auto"/>
      </w:divBdr>
    </w:div>
    <w:div w:id="1429690845">
      <w:bodyDiv w:val="1"/>
      <w:marLeft w:val="0"/>
      <w:marRight w:val="0"/>
      <w:marTop w:val="0"/>
      <w:marBottom w:val="0"/>
      <w:divBdr>
        <w:top w:val="none" w:sz="0" w:space="0" w:color="auto"/>
        <w:left w:val="none" w:sz="0" w:space="0" w:color="auto"/>
        <w:bottom w:val="none" w:sz="0" w:space="0" w:color="auto"/>
        <w:right w:val="none" w:sz="0" w:space="0" w:color="auto"/>
      </w:divBdr>
    </w:div>
    <w:div w:id="1430806972">
      <w:bodyDiv w:val="1"/>
      <w:marLeft w:val="0"/>
      <w:marRight w:val="0"/>
      <w:marTop w:val="0"/>
      <w:marBottom w:val="0"/>
      <w:divBdr>
        <w:top w:val="none" w:sz="0" w:space="0" w:color="auto"/>
        <w:left w:val="none" w:sz="0" w:space="0" w:color="auto"/>
        <w:bottom w:val="none" w:sz="0" w:space="0" w:color="auto"/>
        <w:right w:val="none" w:sz="0" w:space="0" w:color="auto"/>
      </w:divBdr>
    </w:div>
    <w:div w:id="1459495147">
      <w:bodyDiv w:val="1"/>
      <w:marLeft w:val="0"/>
      <w:marRight w:val="0"/>
      <w:marTop w:val="0"/>
      <w:marBottom w:val="0"/>
      <w:divBdr>
        <w:top w:val="none" w:sz="0" w:space="0" w:color="auto"/>
        <w:left w:val="none" w:sz="0" w:space="0" w:color="auto"/>
        <w:bottom w:val="none" w:sz="0" w:space="0" w:color="auto"/>
        <w:right w:val="none" w:sz="0" w:space="0" w:color="auto"/>
      </w:divBdr>
    </w:div>
    <w:div w:id="1477642778">
      <w:bodyDiv w:val="1"/>
      <w:marLeft w:val="0"/>
      <w:marRight w:val="0"/>
      <w:marTop w:val="0"/>
      <w:marBottom w:val="0"/>
      <w:divBdr>
        <w:top w:val="none" w:sz="0" w:space="0" w:color="auto"/>
        <w:left w:val="none" w:sz="0" w:space="0" w:color="auto"/>
        <w:bottom w:val="none" w:sz="0" w:space="0" w:color="auto"/>
        <w:right w:val="none" w:sz="0" w:space="0" w:color="auto"/>
      </w:divBdr>
    </w:div>
    <w:div w:id="1513301166">
      <w:bodyDiv w:val="1"/>
      <w:marLeft w:val="0"/>
      <w:marRight w:val="0"/>
      <w:marTop w:val="0"/>
      <w:marBottom w:val="0"/>
      <w:divBdr>
        <w:top w:val="none" w:sz="0" w:space="0" w:color="auto"/>
        <w:left w:val="none" w:sz="0" w:space="0" w:color="auto"/>
        <w:bottom w:val="none" w:sz="0" w:space="0" w:color="auto"/>
        <w:right w:val="none" w:sz="0" w:space="0" w:color="auto"/>
      </w:divBdr>
    </w:div>
    <w:div w:id="1620598757">
      <w:bodyDiv w:val="1"/>
      <w:marLeft w:val="0"/>
      <w:marRight w:val="0"/>
      <w:marTop w:val="0"/>
      <w:marBottom w:val="0"/>
      <w:divBdr>
        <w:top w:val="none" w:sz="0" w:space="0" w:color="auto"/>
        <w:left w:val="none" w:sz="0" w:space="0" w:color="auto"/>
        <w:bottom w:val="none" w:sz="0" w:space="0" w:color="auto"/>
        <w:right w:val="none" w:sz="0" w:space="0" w:color="auto"/>
      </w:divBdr>
    </w:div>
    <w:div w:id="1628075407">
      <w:bodyDiv w:val="1"/>
      <w:marLeft w:val="0"/>
      <w:marRight w:val="0"/>
      <w:marTop w:val="0"/>
      <w:marBottom w:val="0"/>
      <w:divBdr>
        <w:top w:val="none" w:sz="0" w:space="0" w:color="auto"/>
        <w:left w:val="none" w:sz="0" w:space="0" w:color="auto"/>
        <w:bottom w:val="none" w:sz="0" w:space="0" w:color="auto"/>
        <w:right w:val="none" w:sz="0" w:space="0" w:color="auto"/>
      </w:divBdr>
    </w:div>
    <w:div w:id="1637175988">
      <w:bodyDiv w:val="1"/>
      <w:marLeft w:val="0"/>
      <w:marRight w:val="0"/>
      <w:marTop w:val="0"/>
      <w:marBottom w:val="0"/>
      <w:divBdr>
        <w:top w:val="none" w:sz="0" w:space="0" w:color="auto"/>
        <w:left w:val="none" w:sz="0" w:space="0" w:color="auto"/>
        <w:bottom w:val="none" w:sz="0" w:space="0" w:color="auto"/>
        <w:right w:val="none" w:sz="0" w:space="0" w:color="auto"/>
      </w:divBdr>
    </w:div>
    <w:div w:id="1652251115">
      <w:bodyDiv w:val="1"/>
      <w:marLeft w:val="0"/>
      <w:marRight w:val="0"/>
      <w:marTop w:val="0"/>
      <w:marBottom w:val="0"/>
      <w:divBdr>
        <w:top w:val="none" w:sz="0" w:space="0" w:color="auto"/>
        <w:left w:val="none" w:sz="0" w:space="0" w:color="auto"/>
        <w:bottom w:val="none" w:sz="0" w:space="0" w:color="auto"/>
        <w:right w:val="none" w:sz="0" w:space="0" w:color="auto"/>
      </w:divBdr>
    </w:div>
    <w:div w:id="1659646441">
      <w:bodyDiv w:val="1"/>
      <w:marLeft w:val="0"/>
      <w:marRight w:val="0"/>
      <w:marTop w:val="0"/>
      <w:marBottom w:val="0"/>
      <w:divBdr>
        <w:top w:val="none" w:sz="0" w:space="0" w:color="auto"/>
        <w:left w:val="none" w:sz="0" w:space="0" w:color="auto"/>
        <w:bottom w:val="none" w:sz="0" w:space="0" w:color="auto"/>
        <w:right w:val="none" w:sz="0" w:space="0" w:color="auto"/>
      </w:divBdr>
    </w:div>
    <w:div w:id="1736124190">
      <w:bodyDiv w:val="1"/>
      <w:marLeft w:val="0"/>
      <w:marRight w:val="0"/>
      <w:marTop w:val="0"/>
      <w:marBottom w:val="0"/>
      <w:divBdr>
        <w:top w:val="none" w:sz="0" w:space="0" w:color="auto"/>
        <w:left w:val="none" w:sz="0" w:space="0" w:color="auto"/>
        <w:bottom w:val="none" w:sz="0" w:space="0" w:color="auto"/>
        <w:right w:val="none" w:sz="0" w:space="0" w:color="auto"/>
      </w:divBdr>
    </w:div>
    <w:div w:id="1751075368">
      <w:bodyDiv w:val="1"/>
      <w:marLeft w:val="0"/>
      <w:marRight w:val="0"/>
      <w:marTop w:val="0"/>
      <w:marBottom w:val="0"/>
      <w:divBdr>
        <w:top w:val="none" w:sz="0" w:space="0" w:color="auto"/>
        <w:left w:val="none" w:sz="0" w:space="0" w:color="auto"/>
        <w:bottom w:val="none" w:sz="0" w:space="0" w:color="auto"/>
        <w:right w:val="none" w:sz="0" w:space="0" w:color="auto"/>
      </w:divBdr>
    </w:div>
    <w:div w:id="1756365637">
      <w:bodyDiv w:val="1"/>
      <w:marLeft w:val="0"/>
      <w:marRight w:val="0"/>
      <w:marTop w:val="0"/>
      <w:marBottom w:val="0"/>
      <w:divBdr>
        <w:top w:val="none" w:sz="0" w:space="0" w:color="auto"/>
        <w:left w:val="none" w:sz="0" w:space="0" w:color="auto"/>
        <w:bottom w:val="none" w:sz="0" w:space="0" w:color="auto"/>
        <w:right w:val="none" w:sz="0" w:space="0" w:color="auto"/>
      </w:divBdr>
    </w:div>
    <w:div w:id="1815364227">
      <w:bodyDiv w:val="1"/>
      <w:marLeft w:val="0"/>
      <w:marRight w:val="0"/>
      <w:marTop w:val="0"/>
      <w:marBottom w:val="0"/>
      <w:divBdr>
        <w:top w:val="none" w:sz="0" w:space="0" w:color="auto"/>
        <w:left w:val="none" w:sz="0" w:space="0" w:color="auto"/>
        <w:bottom w:val="none" w:sz="0" w:space="0" w:color="auto"/>
        <w:right w:val="none" w:sz="0" w:space="0" w:color="auto"/>
      </w:divBdr>
    </w:div>
    <w:div w:id="1821382034">
      <w:bodyDiv w:val="1"/>
      <w:marLeft w:val="0"/>
      <w:marRight w:val="0"/>
      <w:marTop w:val="0"/>
      <w:marBottom w:val="0"/>
      <w:divBdr>
        <w:top w:val="none" w:sz="0" w:space="0" w:color="auto"/>
        <w:left w:val="none" w:sz="0" w:space="0" w:color="auto"/>
        <w:bottom w:val="none" w:sz="0" w:space="0" w:color="auto"/>
        <w:right w:val="none" w:sz="0" w:space="0" w:color="auto"/>
      </w:divBdr>
    </w:div>
    <w:div w:id="1857691023">
      <w:bodyDiv w:val="1"/>
      <w:marLeft w:val="0"/>
      <w:marRight w:val="0"/>
      <w:marTop w:val="0"/>
      <w:marBottom w:val="0"/>
      <w:divBdr>
        <w:top w:val="none" w:sz="0" w:space="0" w:color="auto"/>
        <w:left w:val="none" w:sz="0" w:space="0" w:color="auto"/>
        <w:bottom w:val="none" w:sz="0" w:space="0" w:color="auto"/>
        <w:right w:val="none" w:sz="0" w:space="0" w:color="auto"/>
      </w:divBdr>
    </w:div>
    <w:div w:id="1859151150">
      <w:bodyDiv w:val="1"/>
      <w:marLeft w:val="0"/>
      <w:marRight w:val="0"/>
      <w:marTop w:val="0"/>
      <w:marBottom w:val="0"/>
      <w:divBdr>
        <w:top w:val="none" w:sz="0" w:space="0" w:color="auto"/>
        <w:left w:val="none" w:sz="0" w:space="0" w:color="auto"/>
        <w:bottom w:val="none" w:sz="0" w:space="0" w:color="auto"/>
        <w:right w:val="none" w:sz="0" w:space="0" w:color="auto"/>
      </w:divBdr>
    </w:div>
    <w:div w:id="1911310528">
      <w:bodyDiv w:val="1"/>
      <w:marLeft w:val="0"/>
      <w:marRight w:val="0"/>
      <w:marTop w:val="0"/>
      <w:marBottom w:val="0"/>
      <w:divBdr>
        <w:top w:val="none" w:sz="0" w:space="0" w:color="auto"/>
        <w:left w:val="none" w:sz="0" w:space="0" w:color="auto"/>
        <w:bottom w:val="none" w:sz="0" w:space="0" w:color="auto"/>
        <w:right w:val="none" w:sz="0" w:space="0" w:color="auto"/>
      </w:divBdr>
    </w:div>
    <w:div w:id="1916357080">
      <w:bodyDiv w:val="1"/>
      <w:marLeft w:val="0"/>
      <w:marRight w:val="0"/>
      <w:marTop w:val="0"/>
      <w:marBottom w:val="0"/>
      <w:divBdr>
        <w:top w:val="none" w:sz="0" w:space="0" w:color="auto"/>
        <w:left w:val="none" w:sz="0" w:space="0" w:color="auto"/>
        <w:bottom w:val="none" w:sz="0" w:space="0" w:color="auto"/>
        <w:right w:val="none" w:sz="0" w:space="0" w:color="auto"/>
      </w:divBdr>
    </w:div>
    <w:div w:id="1925414144">
      <w:bodyDiv w:val="1"/>
      <w:marLeft w:val="0"/>
      <w:marRight w:val="0"/>
      <w:marTop w:val="0"/>
      <w:marBottom w:val="0"/>
      <w:divBdr>
        <w:top w:val="none" w:sz="0" w:space="0" w:color="auto"/>
        <w:left w:val="none" w:sz="0" w:space="0" w:color="auto"/>
        <w:bottom w:val="none" w:sz="0" w:space="0" w:color="auto"/>
        <w:right w:val="none" w:sz="0" w:space="0" w:color="auto"/>
      </w:divBdr>
    </w:div>
    <w:div w:id="1945460545">
      <w:bodyDiv w:val="1"/>
      <w:marLeft w:val="0"/>
      <w:marRight w:val="0"/>
      <w:marTop w:val="0"/>
      <w:marBottom w:val="0"/>
      <w:divBdr>
        <w:top w:val="none" w:sz="0" w:space="0" w:color="auto"/>
        <w:left w:val="none" w:sz="0" w:space="0" w:color="auto"/>
        <w:bottom w:val="none" w:sz="0" w:space="0" w:color="auto"/>
        <w:right w:val="none" w:sz="0" w:space="0" w:color="auto"/>
      </w:divBdr>
    </w:div>
    <w:div w:id="1954283529">
      <w:bodyDiv w:val="1"/>
      <w:marLeft w:val="0"/>
      <w:marRight w:val="0"/>
      <w:marTop w:val="0"/>
      <w:marBottom w:val="0"/>
      <w:divBdr>
        <w:top w:val="none" w:sz="0" w:space="0" w:color="auto"/>
        <w:left w:val="none" w:sz="0" w:space="0" w:color="auto"/>
        <w:bottom w:val="none" w:sz="0" w:space="0" w:color="auto"/>
        <w:right w:val="none" w:sz="0" w:space="0" w:color="auto"/>
      </w:divBdr>
    </w:div>
    <w:div w:id="1998798393">
      <w:bodyDiv w:val="1"/>
      <w:marLeft w:val="0"/>
      <w:marRight w:val="0"/>
      <w:marTop w:val="0"/>
      <w:marBottom w:val="0"/>
      <w:divBdr>
        <w:top w:val="none" w:sz="0" w:space="0" w:color="auto"/>
        <w:left w:val="none" w:sz="0" w:space="0" w:color="auto"/>
        <w:bottom w:val="none" w:sz="0" w:space="0" w:color="auto"/>
        <w:right w:val="none" w:sz="0" w:space="0" w:color="auto"/>
      </w:divBdr>
    </w:div>
    <w:div w:id="2005357296">
      <w:bodyDiv w:val="1"/>
      <w:marLeft w:val="0"/>
      <w:marRight w:val="0"/>
      <w:marTop w:val="0"/>
      <w:marBottom w:val="0"/>
      <w:divBdr>
        <w:top w:val="none" w:sz="0" w:space="0" w:color="auto"/>
        <w:left w:val="none" w:sz="0" w:space="0" w:color="auto"/>
        <w:bottom w:val="none" w:sz="0" w:space="0" w:color="auto"/>
        <w:right w:val="none" w:sz="0" w:space="0" w:color="auto"/>
      </w:divBdr>
    </w:div>
    <w:div w:id="2019188317">
      <w:bodyDiv w:val="1"/>
      <w:marLeft w:val="0"/>
      <w:marRight w:val="0"/>
      <w:marTop w:val="0"/>
      <w:marBottom w:val="0"/>
      <w:divBdr>
        <w:top w:val="none" w:sz="0" w:space="0" w:color="auto"/>
        <w:left w:val="none" w:sz="0" w:space="0" w:color="auto"/>
        <w:bottom w:val="none" w:sz="0" w:space="0" w:color="auto"/>
        <w:right w:val="none" w:sz="0" w:space="0" w:color="auto"/>
      </w:divBdr>
    </w:div>
    <w:div w:id="2022273510">
      <w:bodyDiv w:val="1"/>
      <w:marLeft w:val="0"/>
      <w:marRight w:val="0"/>
      <w:marTop w:val="0"/>
      <w:marBottom w:val="0"/>
      <w:divBdr>
        <w:top w:val="none" w:sz="0" w:space="0" w:color="auto"/>
        <w:left w:val="none" w:sz="0" w:space="0" w:color="auto"/>
        <w:bottom w:val="none" w:sz="0" w:space="0" w:color="auto"/>
        <w:right w:val="none" w:sz="0" w:space="0" w:color="auto"/>
      </w:divBdr>
    </w:div>
    <w:div w:id="2029209048">
      <w:bodyDiv w:val="1"/>
      <w:marLeft w:val="0"/>
      <w:marRight w:val="0"/>
      <w:marTop w:val="0"/>
      <w:marBottom w:val="0"/>
      <w:divBdr>
        <w:top w:val="none" w:sz="0" w:space="0" w:color="auto"/>
        <w:left w:val="none" w:sz="0" w:space="0" w:color="auto"/>
        <w:bottom w:val="none" w:sz="0" w:space="0" w:color="auto"/>
        <w:right w:val="none" w:sz="0" w:space="0" w:color="auto"/>
      </w:divBdr>
    </w:div>
    <w:div w:id="2048488585">
      <w:bodyDiv w:val="1"/>
      <w:marLeft w:val="0"/>
      <w:marRight w:val="0"/>
      <w:marTop w:val="0"/>
      <w:marBottom w:val="0"/>
      <w:divBdr>
        <w:top w:val="none" w:sz="0" w:space="0" w:color="auto"/>
        <w:left w:val="none" w:sz="0" w:space="0" w:color="auto"/>
        <w:bottom w:val="none" w:sz="0" w:space="0" w:color="auto"/>
        <w:right w:val="none" w:sz="0" w:space="0" w:color="auto"/>
      </w:divBdr>
    </w:div>
    <w:div w:id="2096433846">
      <w:bodyDiv w:val="1"/>
      <w:marLeft w:val="0"/>
      <w:marRight w:val="0"/>
      <w:marTop w:val="0"/>
      <w:marBottom w:val="0"/>
      <w:divBdr>
        <w:top w:val="none" w:sz="0" w:space="0" w:color="auto"/>
        <w:left w:val="none" w:sz="0" w:space="0" w:color="auto"/>
        <w:bottom w:val="none" w:sz="0" w:space="0" w:color="auto"/>
        <w:right w:val="none" w:sz="0" w:space="0" w:color="auto"/>
      </w:divBdr>
    </w:div>
    <w:div w:id="2138525079">
      <w:bodyDiv w:val="1"/>
      <w:marLeft w:val="0"/>
      <w:marRight w:val="0"/>
      <w:marTop w:val="0"/>
      <w:marBottom w:val="0"/>
      <w:divBdr>
        <w:top w:val="none" w:sz="0" w:space="0" w:color="auto"/>
        <w:left w:val="none" w:sz="0" w:space="0" w:color="auto"/>
        <w:bottom w:val="none" w:sz="0" w:space="0" w:color="auto"/>
        <w:right w:val="none" w:sz="0" w:space="0" w:color="auto"/>
      </w:divBdr>
      <w:divsChild>
        <w:div w:id="15398590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eur02.safelinks.protection.outlook.com/?url=https%3A%2F%2Fwww.partnersinsalford.org%2Fsalford-health-and-wellbeing-board%2F&amp;data=04%7C01%7Cemily.edwards%40salford.gov.uk%7C8acd164f7093415dbed708d8c3a40017%7C68c00060d80e40a5b83f3b8a5bc570b5%7C0%7C0%7C637474456423821824%7CUnknown%7CTWFpbGZsb3d8eyJWIjoiMC4wLjAwMDAiLCJQIjoiV2luMzIiLCJBTiI6Ik1haWwiLCJXVCI6Mn0%3D%7C1000&amp;sdata=leTzTrSyz6LUsdCJwWPOCS%2BpQ%2Bif8lm5NqinD%2BKwK84%3D&amp;reserved=0"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www.longtermplan.nhs.uk/wp-content/uploads/2019/01/nhs-long-term-plan-june-2019.pdf" TargetMode="External"/><Relationship Id="rId50" Type="http://schemas.openxmlformats.org/officeDocument/2006/relationships/hyperlink" Target="https://eur02.safelinks.protection.outlook.com/?url=https%3A%2F%2Fwww.partnersinsalford.org%2Fsalford-0-25-advisory-board%2Fsalford-thrive-ehwb%2Fthrive-in-education%2F&amp;data=05%7C01%7Cemily.edwards%40salford.gov.uk%7Cd41eb4a8b3ca40f5fa2908da28f5ecf3%7C68c00060d80e40a5b83f3b8a5bc570b5%7C0%7C0%7C637867333940289173%7CUnknown%7CTWFpbGZsb3d8eyJWIjoiMC4wLjAwMDAiLCJQIjoiV2luMzIiLCJBTiI6Ik1haWwiLCJXVCI6Mn0%3D%7C3000%7C%7C%7C&amp;sdata=Rynw4FxlWbUHJx6GMz%2BwWV3VtJ0Mo%2F5wEy%2Fg5uTUDFI%3D&amp;reserved=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hiningalightonsuicide.org.uk/learn-to-save-a-life/" TargetMode="External"/><Relationship Id="rId25" Type="http://schemas.openxmlformats.org/officeDocument/2006/relationships/hyperlink" Target="https://www.salford.gov.uk/jobs-skills-and-work/find-my-future/" TargetMode="External"/><Relationship Id="rId33" Type="http://schemas.openxmlformats.org/officeDocument/2006/relationships/hyperlink" Target="https://mft.nhs.uk/rmch/services/camhs/" TargetMode="External"/><Relationship Id="rId38" Type="http://schemas.openxmlformats.org/officeDocument/2006/relationships/image" Target="media/image15.png"/><Relationship Id="rId46" Type="http://schemas.openxmlformats.org/officeDocument/2006/relationships/hyperlink" Target="https://www.longtermplan.nhs.uk/wp-content/uploads/2019/06/long-term-plan-implementation-framework-v1.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ur02.safelinks.protection.outlook.com/?url=https%3A%2F%2Fwww.emotionallyfriendly.co.uk%2Fresources%2Fwellbeing-return-to-education-wer%2F&amp;data=04%7C01%7Channah.cartmell%40salford.gov.uk%7Cdadfef72c6c449c2e72608d9e0443b3d%7C68c00060d80e40a5b83f3b8a5bc570b5%7C0%7C0%7C637787405912410078%7CUnknown%7CTWFpbGZsb3d8eyJWIjoiMC4wLjAwMDAiLCJQIjoiV2luMzIiLCJBTiI6Ik1haWwiLCJXVCI6Mn0%3D%7C3000&amp;sdata=E7Z%2Ftjy0lCLqqTC9iyldHbrQ7lP1mpSK1DwchcNK1EE%3D&amp;reserved=0" TargetMode="External"/><Relationship Id="rId29" Type="http://schemas.openxmlformats.org/officeDocument/2006/relationships/hyperlink" Target="https://www.salford.gov.uk/media/397466/mhna-2020-2021.pdf"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salford.gov.uk/children-and-families/youth-zone/" TargetMode="External"/><Relationship Id="rId32" Type="http://schemas.openxmlformats.org/officeDocument/2006/relationships/image" Target="cid:image002.jpg@01D80DED.6DAA57C0"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england.nhs.uk/wp-content/uploads/2016/02/Mental-Health-Taskforce-FYFV-final.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r02.safelinks.protection.outlook.com/?url=https%3A%2F%2Fwww.partnersinsalford.org%2Fsalford-0-25-advisory-board%2Fsalford-thrive-ehwb%2Fthrive-in-education%2F&amp;data=05%7C01%7Cemily.edwards%40salford.gov.uk%7Cd41eb4a8b3ca40f5fa2908da28f5ecf3%7C68c00060d80e40a5b83f3b8a5bc570b5%7C0%7C0%7C637867333940289173%7CUnknown%7CTWFpbGZsb3d8eyJWIjoiMC4wLjAwMDAiLCJQIjoiV2luMzIiLCJBTiI6Ik1haWwiLCJXVCI6Mn0%3D%7C3000%7C%7C%7C&amp;sdata=Rynw4FxlWbUHJx6GMz%2BwWV3VtJ0Mo%2F5wEy%2Fg5uTUDFI%3D&amp;reserved=0" TargetMode="External"/><Relationship Id="rId23" Type="http://schemas.openxmlformats.org/officeDocument/2006/relationships/image" Target="media/image9.PNG"/><Relationship Id="rId28" Type="http://schemas.openxmlformats.org/officeDocument/2006/relationships/hyperlink" Target="https://www.salford.gov.uk/jsna" TargetMode="External"/><Relationship Id="rId36" Type="http://schemas.openxmlformats.org/officeDocument/2006/relationships/image" Target="media/image13.png"/><Relationship Id="rId49" Type="http://schemas.openxmlformats.org/officeDocument/2006/relationships/hyperlink" Target="https://www.longtermplan.nhs.uk/wp-content/uploads/2019/07/nhs-mental-health-implementation-plan-2019-20-2023-24.pdf" TargetMode="External"/><Relationship Id="rId10" Type="http://schemas.openxmlformats.org/officeDocument/2006/relationships/hyperlink" Target="https://www.ncbi.nlm.nih.gov/pmc/articles/PMC7323662/" TargetMode="External"/><Relationship Id="rId19" Type="http://schemas.openxmlformats.org/officeDocument/2006/relationships/hyperlink" Target="https://www.kooth.com/" TargetMode="External"/><Relationship Id="rId31" Type="http://schemas.openxmlformats.org/officeDocument/2006/relationships/image" Target="media/image10.jpeg"/><Relationship Id="rId44" Type="http://schemas.openxmlformats.org/officeDocument/2006/relationships/hyperlink" Target="https://assets.publishing.service.gov.uk/government/uploads/system/uploads/attachment_data/file/414024/Childrens_Mental_Health.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pmc/articles/PMC7363598/" TargetMode="External"/><Relationship Id="rId14" Type="http://schemas.openxmlformats.org/officeDocument/2006/relationships/image" Target="media/image5.png"/><Relationship Id="rId22" Type="http://schemas.openxmlformats.org/officeDocument/2006/relationships/hyperlink" Target="https://www.partnersinsalford.org/media/keyfo40o/thrive-directory-aug-2021.pdf" TargetMode="External"/><Relationship Id="rId27" Type="http://schemas.openxmlformats.org/officeDocument/2006/relationships/hyperlink" Target="https://eur02.safelinks.protection.outlook.com/?url=https%3A%2F%2Fwww.salfordccg.nhs.uk%2Ftransformation%2Flocality-plan&amp;data=04%7C01%7Cemily.edwards%40salford.gov.uk%7C8acd164f7093415dbed708d8c3a40017%7C68c00060d80e40a5b83f3b8a5bc570b5%7C0%7C0%7C637474456423831782%7CUnknown%7CTWFpbGZsb3d8eyJWIjoiMC4wLjAwMDAiLCJQIjoiV2luMzIiLCJBTiI6Ik1haWwiLCJXVCI6Mn0%3D%7C1000&amp;sdata=icM4gihBXtOsFmvi3yzIhpb45J8vBUmAC%2BQLfPFtBxs%3D&amp;reserved=0" TargetMode="External"/><Relationship Id="rId30" Type="http://schemas.openxmlformats.org/officeDocument/2006/relationships/hyperlink" Target="https://eur02.safelinks.protection.outlook.com/?url=https%3A%2F%2Fwww.partnersinsalford.org%2Fsalford-0-25-advisory-board%2Fsalford-thrive-ehwb%2Fmental-health-needs-assessment-2021%2F&amp;data=05%7C01%7Cemily.edwards%40salford.gov.uk%7Cecd44a73d2154024577f08da28f70f71%7C68c00060d80e40a5b83f3b8a5bc570b5%7C0%7C0%7C637867338813237056%7CUnknown%7CTWFpbGZsb3d8eyJWIjoiMC4wLjAwMDAiLCJQIjoiV2luMzIiLCJBTiI6Ik1haWwiLCJXVCI6Mn0%3D%7C3000%7C%7C%7C&amp;sdata=zIVQSumZET4%2BrFrELnA%2BXhJVquXom7DMTFsb125qrdE%3D&amp;reserved=0" TargetMode="External"/><Relationship Id="rId35" Type="http://schemas.openxmlformats.org/officeDocument/2006/relationships/image" Target="media/image12.png"/><Relationship Id="rId43" Type="http://schemas.openxmlformats.org/officeDocument/2006/relationships/hyperlink" Target="https://www.gmtableau.nhs.uk/" TargetMode="External"/><Relationship Id="rId48" Type="http://schemas.openxmlformats.org/officeDocument/2006/relationships/hyperlink" Target="https://www.england.nhs.uk/operational-planning-and-contracting/"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ECCD4-6560-4FE1-A571-65EFBC76E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45</Pages>
  <Words>16828</Words>
  <Characters>95920</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112523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Jane</dc:creator>
  <cp:keywords/>
  <dc:description/>
  <cp:lastModifiedBy>Edwards, Emily</cp:lastModifiedBy>
  <cp:revision>8</cp:revision>
  <cp:lastPrinted>2021-03-30T14:00:00Z</cp:lastPrinted>
  <dcterms:created xsi:type="dcterms:W3CDTF">2022-04-28T15:55:00Z</dcterms:created>
  <dcterms:modified xsi:type="dcterms:W3CDTF">2022-05-18T08:20:00Z</dcterms:modified>
</cp:coreProperties>
</file>